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282D" w14:textId="2AC08BD7" w:rsidR="000625F2" w:rsidRPr="00E630C4" w:rsidRDefault="00FC6D83" w:rsidP="000625F2">
      <w:pPr>
        <w:pStyle w:val="Title"/>
        <w:jc w:val="center"/>
        <w:rPr>
          <w:sz w:val="36"/>
          <w:szCs w:val="36"/>
          <w:u w:val="single"/>
          <w:lang w:val="en-GB"/>
        </w:rPr>
      </w:pPr>
      <w:bookmarkStart w:id="0" w:name="_GoBack"/>
      <w:bookmarkEnd w:id="0"/>
      <w:r w:rsidRPr="00E630C4">
        <w:rPr>
          <w:sz w:val="36"/>
          <w:szCs w:val="36"/>
          <w:u w:val="single"/>
          <w:lang w:val="en-GB"/>
        </w:rPr>
        <w:t xml:space="preserve">Duplex and 3D-tomographic ultrasound </w:t>
      </w:r>
      <w:r w:rsidR="00C94E3B" w:rsidRPr="00E630C4">
        <w:rPr>
          <w:sz w:val="36"/>
          <w:szCs w:val="36"/>
          <w:u w:val="single"/>
          <w:lang w:val="en-GB"/>
        </w:rPr>
        <w:t xml:space="preserve">for </w:t>
      </w:r>
      <w:r w:rsidR="00382C30" w:rsidRPr="00E630C4">
        <w:rPr>
          <w:sz w:val="36"/>
          <w:szCs w:val="36"/>
          <w:u w:val="single"/>
          <w:lang w:val="en-GB"/>
        </w:rPr>
        <w:t>veins</w:t>
      </w:r>
      <w:r w:rsidR="00E36214">
        <w:rPr>
          <w:sz w:val="36"/>
          <w:szCs w:val="36"/>
          <w:u w:val="single"/>
          <w:lang w:val="en-GB"/>
        </w:rPr>
        <w:t>,</w:t>
      </w:r>
      <w:r w:rsidR="00382C30" w:rsidRPr="00E630C4">
        <w:rPr>
          <w:sz w:val="36"/>
          <w:szCs w:val="36"/>
          <w:u w:val="single"/>
          <w:lang w:val="en-GB"/>
        </w:rPr>
        <w:t xml:space="preserve"> including varicose veins, planning arterial </w:t>
      </w:r>
      <w:r w:rsidR="00C94E3B" w:rsidRPr="00E630C4">
        <w:rPr>
          <w:sz w:val="36"/>
          <w:szCs w:val="36"/>
          <w:u w:val="single"/>
          <w:lang w:val="en-GB"/>
        </w:rPr>
        <w:t xml:space="preserve">bypass </w:t>
      </w:r>
      <w:r w:rsidR="00E36214">
        <w:rPr>
          <w:sz w:val="36"/>
          <w:szCs w:val="36"/>
          <w:u w:val="single"/>
          <w:lang w:val="en-GB"/>
        </w:rPr>
        <w:t>and</w:t>
      </w:r>
      <w:r w:rsidR="00C94E3B" w:rsidRPr="00E630C4">
        <w:rPr>
          <w:sz w:val="36"/>
          <w:szCs w:val="36"/>
          <w:u w:val="single"/>
          <w:lang w:val="en-GB"/>
        </w:rPr>
        <w:t xml:space="preserve"> AV fistula </w:t>
      </w:r>
      <w:r w:rsidR="00382C30" w:rsidRPr="00E630C4">
        <w:rPr>
          <w:sz w:val="36"/>
          <w:szCs w:val="36"/>
          <w:u w:val="single"/>
          <w:lang w:val="en-GB"/>
        </w:rPr>
        <w:t>for dialysis</w:t>
      </w:r>
    </w:p>
    <w:p w14:paraId="59D75622" w14:textId="7DAFE67D" w:rsidR="00DA25DC" w:rsidRPr="00E630C4" w:rsidRDefault="008F3657">
      <w:pPr>
        <w:rPr>
          <w:sz w:val="24"/>
          <w:lang w:val="en-GB"/>
        </w:rPr>
      </w:pPr>
    </w:p>
    <w:p w14:paraId="51240806" w14:textId="77777777" w:rsidR="00A73FD0" w:rsidRPr="00E630C4" w:rsidRDefault="00A73FD0" w:rsidP="00FC6D83">
      <w:pPr>
        <w:rPr>
          <w:lang w:val="en-GB"/>
        </w:rPr>
      </w:pPr>
      <w:r w:rsidRPr="00E630C4">
        <w:rPr>
          <w:b/>
          <w:lang w:val="en-GB"/>
        </w:rPr>
        <w:t>Description</w:t>
      </w:r>
      <w:r w:rsidRPr="00E630C4">
        <w:rPr>
          <w:lang w:val="en-GB"/>
        </w:rPr>
        <w:t xml:space="preserve">: </w:t>
      </w:r>
    </w:p>
    <w:p w14:paraId="5632DEF9" w14:textId="34177EED" w:rsidR="00DA1774" w:rsidRPr="00E630C4" w:rsidRDefault="00C94E3B" w:rsidP="00FC6D83">
      <w:pPr>
        <w:rPr>
          <w:lang w:val="en-GB"/>
        </w:rPr>
      </w:pPr>
      <w:r w:rsidRPr="00E630C4">
        <w:rPr>
          <w:lang w:val="en-GB"/>
        </w:rPr>
        <w:t>Whether you are new to</w:t>
      </w:r>
      <w:r w:rsidR="00382C30" w:rsidRPr="00E630C4">
        <w:rPr>
          <w:lang w:val="en-GB"/>
        </w:rPr>
        <w:t xml:space="preserve"> </w:t>
      </w:r>
      <w:r w:rsidRPr="00E630C4">
        <w:rPr>
          <w:lang w:val="en-GB"/>
        </w:rPr>
        <w:t xml:space="preserve">duplex or are in need of a refresher, this </w:t>
      </w:r>
      <w:r w:rsidR="00DA1774" w:rsidRPr="00E630C4">
        <w:rPr>
          <w:lang w:val="en-GB"/>
        </w:rPr>
        <w:t>hands-on training</w:t>
      </w:r>
      <w:r w:rsidRPr="00E630C4">
        <w:rPr>
          <w:lang w:val="en-GB"/>
        </w:rPr>
        <w:t xml:space="preserve"> will cover the skills needed for</w:t>
      </w:r>
      <w:r w:rsidR="00382C30" w:rsidRPr="00E630C4">
        <w:rPr>
          <w:lang w:val="en-GB"/>
        </w:rPr>
        <w:t xml:space="preserve"> </w:t>
      </w:r>
      <w:r w:rsidRPr="00E630C4">
        <w:rPr>
          <w:lang w:val="en-GB"/>
        </w:rPr>
        <w:t xml:space="preserve">duplex </w:t>
      </w:r>
      <w:r w:rsidR="00382C30" w:rsidRPr="00E630C4">
        <w:rPr>
          <w:lang w:val="en-GB"/>
        </w:rPr>
        <w:t xml:space="preserve">imaging of arteries and veins including the novel </w:t>
      </w:r>
      <w:r w:rsidR="000625F2" w:rsidRPr="00E630C4">
        <w:rPr>
          <w:lang w:val="en-GB"/>
        </w:rPr>
        <w:t>3D T</w:t>
      </w:r>
      <w:r w:rsidRPr="00E630C4">
        <w:rPr>
          <w:lang w:val="en-GB"/>
        </w:rPr>
        <w:t>omographic Ultrasound</w:t>
      </w:r>
      <w:r w:rsidR="000625F2" w:rsidRPr="00E630C4">
        <w:rPr>
          <w:lang w:val="en-GB"/>
        </w:rPr>
        <w:t xml:space="preserve"> (tUS)</w:t>
      </w:r>
      <w:r w:rsidR="00382C30" w:rsidRPr="00E630C4">
        <w:rPr>
          <w:lang w:val="en-GB"/>
        </w:rPr>
        <w:t xml:space="preserve"> technology</w:t>
      </w:r>
      <w:r w:rsidR="00DA1774" w:rsidRPr="00E630C4">
        <w:rPr>
          <w:lang w:val="en-GB"/>
        </w:rPr>
        <w:t>. The focus will be on preoperative imaging of</w:t>
      </w:r>
      <w:r w:rsidR="00382C30" w:rsidRPr="00E630C4">
        <w:rPr>
          <w:lang w:val="en-GB"/>
        </w:rPr>
        <w:t xml:space="preserve"> varicose veins, long and short saphenous veins for autologous coronary and peripheral artery bypass and forearm </w:t>
      </w:r>
      <w:r w:rsidR="00DA1774" w:rsidRPr="00E630C4">
        <w:rPr>
          <w:lang w:val="en-GB"/>
        </w:rPr>
        <w:t xml:space="preserve">arteries </w:t>
      </w:r>
      <w:r w:rsidR="00382C30" w:rsidRPr="00E630C4">
        <w:rPr>
          <w:lang w:val="en-GB"/>
        </w:rPr>
        <w:t xml:space="preserve">and veins in </w:t>
      </w:r>
      <w:r w:rsidR="00DA1774" w:rsidRPr="00E630C4">
        <w:rPr>
          <w:lang w:val="en-GB"/>
        </w:rPr>
        <w:t>the planning of AV fistulas.</w:t>
      </w:r>
    </w:p>
    <w:p w14:paraId="502C3200" w14:textId="62C5287C" w:rsidR="00FC6D83" w:rsidRPr="00E630C4" w:rsidRDefault="000625F2" w:rsidP="00FC6D83">
      <w:pPr>
        <w:rPr>
          <w:lang w:val="en-GB"/>
        </w:rPr>
      </w:pPr>
      <w:r w:rsidRPr="00E630C4">
        <w:rPr>
          <w:lang w:val="en-GB"/>
        </w:rPr>
        <w:t>tUS</w:t>
      </w:r>
      <w:r w:rsidR="00FC6D83" w:rsidRPr="00E630C4">
        <w:rPr>
          <w:lang w:val="en-GB"/>
        </w:rPr>
        <w:t xml:space="preserve"> provides a high definition 3D vessel map that can be easily </w:t>
      </w:r>
      <w:r w:rsidR="00DA1774" w:rsidRPr="00E630C4">
        <w:rPr>
          <w:lang w:val="en-GB"/>
        </w:rPr>
        <w:t xml:space="preserve">and rapidly </w:t>
      </w:r>
      <w:r w:rsidR="00FC6D83" w:rsidRPr="00E630C4">
        <w:rPr>
          <w:lang w:val="en-GB"/>
        </w:rPr>
        <w:t xml:space="preserve">interpreted, shared and documented among </w:t>
      </w:r>
      <w:r w:rsidR="00DA1774" w:rsidRPr="00E630C4">
        <w:rPr>
          <w:lang w:val="en-GB"/>
        </w:rPr>
        <w:t>clinicians</w:t>
      </w:r>
      <w:r w:rsidR="00FC6D83" w:rsidRPr="00E630C4">
        <w:rPr>
          <w:lang w:val="en-GB"/>
        </w:rPr>
        <w:t>.</w:t>
      </w:r>
    </w:p>
    <w:p w14:paraId="5E2060AF" w14:textId="63B87534" w:rsidR="00DE5B81" w:rsidRDefault="00FC6D83">
      <w:pPr>
        <w:rPr>
          <w:lang w:val="en-GB"/>
        </w:rPr>
      </w:pPr>
      <w:r w:rsidRPr="00E630C4">
        <w:rPr>
          <w:lang w:val="en-GB"/>
        </w:rPr>
        <w:t>This workshop is for vascular surgeons</w:t>
      </w:r>
      <w:r w:rsidR="00382C30" w:rsidRPr="00E630C4">
        <w:rPr>
          <w:lang w:val="en-GB"/>
        </w:rPr>
        <w:t>, varicose vein practitioners</w:t>
      </w:r>
      <w:r w:rsidRPr="00E630C4">
        <w:rPr>
          <w:lang w:val="en-GB"/>
        </w:rPr>
        <w:t xml:space="preserve">, </w:t>
      </w:r>
      <w:r w:rsidR="00382C30" w:rsidRPr="00E630C4">
        <w:rPr>
          <w:lang w:val="en-GB"/>
        </w:rPr>
        <w:t xml:space="preserve">vascular </w:t>
      </w:r>
      <w:r w:rsidRPr="00E630C4">
        <w:rPr>
          <w:lang w:val="en-GB"/>
        </w:rPr>
        <w:t xml:space="preserve">scientists, </w:t>
      </w:r>
      <w:r w:rsidR="00DA1774" w:rsidRPr="00E630C4">
        <w:rPr>
          <w:lang w:val="en-GB"/>
        </w:rPr>
        <w:t xml:space="preserve">and </w:t>
      </w:r>
      <w:r w:rsidRPr="00E630C4">
        <w:rPr>
          <w:lang w:val="en-GB"/>
        </w:rPr>
        <w:t>nurses</w:t>
      </w:r>
      <w:r w:rsidR="00382C30" w:rsidRPr="00E630C4">
        <w:rPr>
          <w:lang w:val="en-GB"/>
        </w:rPr>
        <w:t xml:space="preserve"> involved in planning varicose vein procedures, </w:t>
      </w:r>
      <w:r w:rsidR="000625F2" w:rsidRPr="00E630C4">
        <w:rPr>
          <w:lang w:val="en-GB"/>
        </w:rPr>
        <w:t>autologous</w:t>
      </w:r>
      <w:r w:rsidRPr="00E630C4">
        <w:rPr>
          <w:lang w:val="en-GB"/>
        </w:rPr>
        <w:t xml:space="preserve"> </w:t>
      </w:r>
      <w:r w:rsidR="00382C30" w:rsidRPr="00E630C4">
        <w:rPr>
          <w:lang w:val="en-GB"/>
        </w:rPr>
        <w:t xml:space="preserve">coronary or peripheral artery </w:t>
      </w:r>
      <w:r w:rsidRPr="00E630C4">
        <w:rPr>
          <w:lang w:val="en-GB"/>
        </w:rPr>
        <w:t>bypass</w:t>
      </w:r>
      <w:r w:rsidR="00382C30" w:rsidRPr="00E630C4">
        <w:rPr>
          <w:lang w:val="en-GB"/>
        </w:rPr>
        <w:t xml:space="preserve"> or </w:t>
      </w:r>
      <w:r w:rsidRPr="00E630C4">
        <w:rPr>
          <w:lang w:val="en-GB"/>
        </w:rPr>
        <w:t xml:space="preserve">arterio-venous fistula </w:t>
      </w:r>
      <w:r w:rsidR="00382C30" w:rsidRPr="00E630C4">
        <w:rPr>
          <w:lang w:val="en-GB"/>
        </w:rPr>
        <w:t>procedures whether open or endovascular</w:t>
      </w:r>
      <w:r w:rsidRPr="00E630C4">
        <w:rPr>
          <w:lang w:val="en-GB"/>
        </w:rPr>
        <w:t xml:space="preserve">. </w:t>
      </w:r>
    </w:p>
    <w:p w14:paraId="61AA65DA" w14:textId="77777777" w:rsidR="00E617DE" w:rsidRDefault="00E617DE" w:rsidP="00E617DE">
      <w:pPr>
        <w:keepNext/>
      </w:pPr>
      <w:r w:rsidRPr="00E630C4">
        <w:rPr>
          <w:noProof/>
          <w:lang w:val="en-GB"/>
        </w:rPr>
        <w:drawing>
          <wp:inline distT="0" distB="0" distL="0" distR="0" wp14:anchorId="43A4A2A6" wp14:editId="1E009FC3">
            <wp:extent cx="5653454" cy="5476496"/>
            <wp:effectExtent l="0" t="0" r="4445" b="0"/>
            <wp:docPr id="2" name="Picture 2" descr="C:\Users\bende\AppData\Local\Microsoft\Windows\INetCache\Content.Word\Varicous Vei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de\AppData\Local\Microsoft\Windows\INetCache\Content.Word\Varicous Vein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r="14981"/>
                    <a:stretch/>
                  </pic:blipFill>
                  <pic:spPr bwMode="auto">
                    <a:xfrm>
                      <a:off x="0" y="0"/>
                      <a:ext cx="5660000" cy="548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74A21" w14:textId="0B2938C1" w:rsidR="00E617DE" w:rsidRPr="00E617DE" w:rsidRDefault="00E617DE" w:rsidP="00E617DE">
      <w:pPr>
        <w:pStyle w:val="Caption"/>
        <w:rPr>
          <w:lang w:val="en-GB"/>
        </w:rPr>
      </w:pPr>
      <w:r w:rsidRPr="00E617DE">
        <w:rPr>
          <w:lang w:val="en-GB"/>
        </w:rPr>
        <w:t xml:space="preserve">Figure </w:t>
      </w:r>
      <w:r>
        <w:fldChar w:fldCharType="begin"/>
      </w:r>
      <w:r w:rsidRPr="00E617DE">
        <w:rPr>
          <w:lang w:val="en-GB"/>
        </w:rPr>
        <w:instrText xml:space="preserve"> SEQ Figure \* ARABIC </w:instrText>
      </w:r>
      <w:r>
        <w:fldChar w:fldCharType="separate"/>
      </w:r>
      <w:r w:rsidRPr="00E617DE">
        <w:rPr>
          <w:noProof/>
          <w:lang w:val="en-GB"/>
        </w:rPr>
        <w:t>1</w:t>
      </w:r>
      <w:r>
        <w:fldChar w:fldCharType="end"/>
      </w:r>
      <w:r w:rsidRPr="00E617DE">
        <w:rPr>
          <w:lang w:val="en-GB"/>
        </w:rPr>
        <w:t>: Tomographic ultrasound image of varicose below knee LSV</w:t>
      </w:r>
    </w:p>
    <w:p w14:paraId="0A5B2A87" w14:textId="77777777" w:rsidR="00E617DE" w:rsidRPr="00E630C4" w:rsidRDefault="00E617DE">
      <w:pPr>
        <w:rPr>
          <w:lang w:val="en-GB"/>
        </w:rPr>
      </w:pPr>
    </w:p>
    <w:p w14:paraId="2247DA17" w14:textId="77777777" w:rsidR="001A7F7A" w:rsidRPr="00E630C4" w:rsidRDefault="00DE5B81" w:rsidP="001A7F7A">
      <w:pPr>
        <w:keepNext/>
        <w:rPr>
          <w:lang w:val="en-GB"/>
        </w:rPr>
      </w:pPr>
      <w:r w:rsidRPr="00E630C4">
        <w:rPr>
          <w:noProof/>
          <w:lang w:val="en-GB" w:eastAsia="en-GB"/>
        </w:rPr>
        <w:drawing>
          <wp:inline distT="0" distB="0" distL="0" distR="0" wp14:anchorId="7037A41F" wp14:editId="1508534A">
            <wp:extent cx="5610225" cy="5119008"/>
            <wp:effectExtent l="0" t="0" r="0" b="5715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39120FB0-701E-49F8-BBDC-F2D30DBFF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39120FB0-701E-49F8-BBDC-F2D30DBFF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662083" cy="51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6786D" w14:textId="2CF6D8F6" w:rsidR="001A7F7A" w:rsidRPr="00E630C4" w:rsidRDefault="001A7F7A" w:rsidP="001A7F7A">
      <w:pPr>
        <w:pStyle w:val="Caption"/>
        <w:rPr>
          <w:lang w:val="en-GB"/>
        </w:rPr>
      </w:pPr>
      <w:r w:rsidRPr="00E630C4">
        <w:rPr>
          <w:lang w:val="en-GB"/>
        </w:rPr>
        <w:t xml:space="preserve">Figure </w:t>
      </w:r>
      <w:r w:rsidR="008C46F3" w:rsidRPr="00E630C4">
        <w:rPr>
          <w:lang w:val="en-GB"/>
        </w:rPr>
        <w:fldChar w:fldCharType="begin"/>
      </w:r>
      <w:r w:rsidR="008C46F3" w:rsidRPr="00E630C4">
        <w:rPr>
          <w:lang w:val="en-GB"/>
        </w:rPr>
        <w:instrText xml:space="preserve"> SEQ Figure \* ARABIC </w:instrText>
      </w:r>
      <w:r w:rsidR="008C46F3" w:rsidRPr="00E630C4">
        <w:rPr>
          <w:lang w:val="en-GB"/>
        </w:rPr>
        <w:fldChar w:fldCharType="separate"/>
      </w:r>
      <w:r w:rsidR="00E617DE">
        <w:rPr>
          <w:noProof/>
          <w:lang w:val="en-GB"/>
        </w:rPr>
        <w:t>2</w:t>
      </w:r>
      <w:r w:rsidR="008C46F3" w:rsidRPr="00E630C4">
        <w:rPr>
          <w:noProof/>
          <w:lang w:val="en-GB"/>
        </w:rPr>
        <w:fldChar w:fldCharType="end"/>
      </w:r>
      <w:r w:rsidRPr="00E630C4">
        <w:rPr>
          <w:lang w:val="en-GB"/>
        </w:rPr>
        <w:t xml:space="preserve">: </w:t>
      </w:r>
      <w:r w:rsidR="00382C30" w:rsidRPr="00E630C4">
        <w:rPr>
          <w:lang w:val="en-GB"/>
        </w:rPr>
        <w:t>A right long saphenous vein which is ade</w:t>
      </w:r>
      <w:r w:rsidR="00CD4FFB" w:rsidRPr="00E630C4">
        <w:rPr>
          <w:lang w:val="en-GB"/>
        </w:rPr>
        <w:t>quate for bypass proximally (top</w:t>
      </w:r>
      <w:r w:rsidR="00382C30" w:rsidRPr="00E630C4">
        <w:rPr>
          <w:lang w:val="en-GB"/>
        </w:rPr>
        <w:t xml:space="preserve"> right) but becomes small with multiple branches </w:t>
      </w:r>
      <w:r w:rsidR="00CD4FFB" w:rsidRPr="00E630C4">
        <w:rPr>
          <w:lang w:val="en-GB"/>
        </w:rPr>
        <w:t>distally</w:t>
      </w:r>
    </w:p>
    <w:p w14:paraId="22F5745B" w14:textId="3D7D8061" w:rsidR="00382C30" w:rsidRPr="00E630C4" w:rsidRDefault="00382C30" w:rsidP="00382C30">
      <w:pPr>
        <w:rPr>
          <w:lang w:val="en-GB"/>
        </w:rPr>
      </w:pPr>
    </w:p>
    <w:p w14:paraId="1AE42370" w14:textId="6566060D" w:rsidR="001A7F7A" w:rsidRPr="00E630C4" w:rsidRDefault="00DE5B81" w:rsidP="001A7F7A">
      <w:pPr>
        <w:keepNext/>
        <w:rPr>
          <w:lang w:val="en-GB"/>
        </w:rPr>
      </w:pPr>
      <w:r w:rsidRPr="00E630C4">
        <w:rPr>
          <w:noProof/>
          <w:lang w:val="en-GB" w:eastAsia="en-GB"/>
        </w:rPr>
        <w:lastRenderedPageBreak/>
        <w:drawing>
          <wp:inline distT="0" distB="0" distL="0" distR="0" wp14:anchorId="148FD72D" wp14:editId="679E0DD9">
            <wp:extent cx="5609492" cy="5194852"/>
            <wp:effectExtent l="0" t="0" r="0" b="6350"/>
            <wp:docPr id="1" name="Picture 1" descr="C:\Users\bende\AppData\Local\Microsoft\Windows\INetCache\Content.Word\AV Fistula Planning_W_2017-08-24_16-43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de\AppData\Local\Microsoft\Windows\INetCache\Content.Word\AV Fistula Planning_W_2017-08-24_16-43-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4000"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3" t="5937" r="15755"/>
                    <a:stretch/>
                  </pic:blipFill>
                  <pic:spPr bwMode="auto">
                    <a:xfrm>
                      <a:off x="0" y="0"/>
                      <a:ext cx="5718977" cy="529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A0DEB" w14:textId="73ED6BF2" w:rsidR="00DE5B81" w:rsidRPr="00E630C4" w:rsidRDefault="001A7F7A" w:rsidP="001A7F7A">
      <w:pPr>
        <w:pStyle w:val="Caption"/>
        <w:rPr>
          <w:lang w:val="en-GB"/>
        </w:rPr>
      </w:pPr>
      <w:r w:rsidRPr="00E630C4">
        <w:rPr>
          <w:lang w:val="en-GB"/>
        </w:rPr>
        <w:t xml:space="preserve">Figure </w:t>
      </w:r>
      <w:r w:rsidRPr="00E630C4">
        <w:rPr>
          <w:lang w:val="en-GB"/>
        </w:rPr>
        <w:fldChar w:fldCharType="begin"/>
      </w:r>
      <w:r w:rsidRPr="00E630C4">
        <w:rPr>
          <w:lang w:val="en-GB"/>
        </w:rPr>
        <w:instrText xml:space="preserve"> SEQ Figure \* ARABIC </w:instrText>
      </w:r>
      <w:r w:rsidRPr="00E630C4">
        <w:rPr>
          <w:lang w:val="en-GB"/>
        </w:rPr>
        <w:fldChar w:fldCharType="separate"/>
      </w:r>
      <w:r w:rsidR="00E617DE">
        <w:rPr>
          <w:noProof/>
          <w:lang w:val="en-GB"/>
        </w:rPr>
        <w:t>3</w:t>
      </w:r>
      <w:r w:rsidRPr="00E630C4">
        <w:rPr>
          <w:lang w:val="en-GB"/>
        </w:rPr>
        <w:fldChar w:fldCharType="end"/>
      </w:r>
      <w:r w:rsidRPr="00E630C4">
        <w:rPr>
          <w:lang w:val="en-GB"/>
        </w:rPr>
        <w:t>: Radial Artery and Cephalic Vein</w:t>
      </w:r>
      <w:r w:rsidR="00382C30" w:rsidRPr="00E630C4">
        <w:rPr>
          <w:lang w:val="en-GB"/>
        </w:rPr>
        <w:t xml:space="preserve"> which can be seen from any angle by rotating the image.</w:t>
      </w:r>
      <w:r w:rsidR="008C46F3" w:rsidRPr="00E630C4">
        <w:rPr>
          <w:lang w:val="en-GB"/>
        </w:rPr>
        <w:t xml:space="preserve"> There is an excellent venae </w:t>
      </w:r>
      <w:proofErr w:type="spellStart"/>
      <w:r w:rsidR="008C46F3" w:rsidRPr="00E630C4">
        <w:rPr>
          <w:lang w:val="en-GB"/>
        </w:rPr>
        <w:t>comitantes</w:t>
      </w:r>
      <w:proofErr w:type="spellEnd"/>
      <w:r w:rsidR="008C46F3" w:rsidRPr="00E630C4">
        <w:rPr>
          <w:lang w:val="en-GB"/>
        </w:rPr>
        <w:t xml:space="preserve"> adjacent to the radial artery and draining into a good cephalic vein</w:t>
      </w:r>
      <w:r w:rsidR="00CD4FFB" w:rsidRPr="00E630C4">
        <w:rPr>
          <w:lang w:val="en-GB"/>
        </w:rPr>
        <w:t>, sufficient</w:t>
      </w:r>
      <w:r w:rsidR="008C46F3" w:rsidRPr="00E630C4">
        <w:rPr>
          <w:lang w:val="en-GB"/>
        </w:rPr>
        <w:t xml:space="preserve"> in diameter for an endovascular procedure. The open procedure can be planned wherever the cephalic vein and radial artery our closest.</w:t>
      </w:r>
    </w:p>
    <w:p w14:paraId="5EB284EB" w14:textId="01A20956" w:rsidR="00382C30" w:rsidRPr="00E630C4" w:rsidRDefault="00382C30" w:rsidP="00382C30">
      <w:pPr>
        <w:rPr>
          <w:lang w:val="en-GB"/>
        </w:rPr>
      </w:pPr>
    </w:p>
    <w:p w14:paraId="34FA662F" w14:textId="052EE91A" w:rsidR="00CD4FFB" w:rsidRPr="00E630C4" w:rsidRDefault="00CD4FFB" w:rsidP="00382C30">
      <w:pPr>
        <w:rPr>
          <w:lang w:val="en-GB"/>
        </w:rPr>
      </w:pPr>
    </w:p>
    <w:sectPr w:rsidR="00CD4FFB" w:rsidRPr="00E63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798DEF2-37ED-4179-AD0C-F6D2C2D70B7F}"/>
    <w:docVar w:name="dgnword-eventsink" w:val="208551208"/>
  </w:docVars>
  <w:rsids>
    <w:rsidRoot w:val="00FC6D83"/>
    <w:rsid w:val="000625F2"/>
    <w:rsid w:val="000E44A4"/>
    <w:rsid w:val="001A7F7A"/>
    <w:rsid w:val="00382C30"/>
    <w:rsid w:val="005403F6"/>
    <w:rsid w:val="005552EF"/>
    <w:rsid w:val="005846BD"/>
    <w:rsid w:val="005F388E"/>
    <w:rsid w:val="008C46F3"/>
    <w:rsid w:val="008F3657"/>
    <w:rsid w:val="00923F96"/>
    <w:rsid w:val="009D7974"/>
    <w:rsid w:val="00A73FD0"/>
    <w:rsid w:val="00B84CCD"/>
    <w:rsid w:val="00C02FAF"/>
    <w:rsid w:val="00C94E3B"/>
    <w:rsid w:val="00CC5557"/>
    <w:rsid w:val="00CD4FFB"/>
    <w:rsid w:val="00D96D5E"/>
    <w:rsid w:val="00DA1774"/>
    <w:rsid w:val="00DE5B81"/>
    <w:rsid w:val="00E36214"/>
    <w:rsid w:val="00E617DE"/>
    <w:rsid w:val="00E630C4"/>
    <w:rsid w:val="00F933D2"/>
    <w:rsid w:val="00F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5744"/>
  <w15:docId w15:val="{56E96DD9-0FFE-47A1-81C6-9EA5BFD9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D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8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E5B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25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F3F75E4E4844DB52922FAB50105EE" ma:contentTypeVersion="4" ma:contentTypeDescription="Ein neues Dokument erstellen." ma:contentTypeScope="" ma:versionID="a618018381459e24e1f5fe506e0b6a9e">
  <xsd:schema xmlns:xsd="http://www.w3.org/2001/XMLSchema" xmlns:xs="http://www.w3.org/2001/XMLSchema" xmlns:p="http://schemas.microsoft.com/office/2006/metadata/properties" xmlns:ns2="940149fe-91a5-4193-9bb9-4f118426bbc8" targetNamespace="http://schemas.microsoft.com/office/2006/metadata/properties" ma:root="true" ma:fieldsID="e162ba880f1c809098229c930a6b91b1" ns2:_="">
    <xsd:import namespace="940149fe-91a5-4193-9bb9-4f118426b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149fe-91a5-4193-9bb9-4f118426b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C2B0A-A0AA-4DEA-B0C0-BC5DC9343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50916-1879-4C3C-96A1-E9ED8EAD5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97A909-D85F-4CDC-A6AA-E9821DFF4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149fe-91a5-4193-9bb9-4f118426b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Bender</dc:creator>
  <cp:lastModifiedBy>Steven Rogers</cp:lastModifiedBy>
  <cp:revision>2</cp:revision>
  <dcterms:created xsi:type="dcterms:W3CDTF">2017-08-29T09:27:00Z</dcterms:created>
  <dcterms:modified xsi:type="dcterms:W3CDTF">2017-08-29T09:27:00Z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0x010100DE4F3F75E4E4844DB52922FAB50105EE</vt:lpwstr>
  </property>
</Properties>
</file>