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30" w:rsidRPr="00D240C3" w:rsidRDefault="00D240C3" w:rsidP="00D240C3">
      <w:bookmarkStart w:id="0" w:name="_GoBack"/>
      <w:r>
        <w:rPr>
          <w:noProof/>
          <w:lang w:eastAsia="en-GB"/>
        </w:rPr>
        <w:drawing>
          <wp:inline distT="0" distB="0" distL="0" distR="0" wp14:anchorId="52FE0F47" wp14:editId="131014EC">
            <wp:extent cx="8839200" cy="497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0830" w:rsidRPr="00D240C3" w:rsidSect="00D240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C3"/>
    <w:rsid w:val="00435B8C"/>
    <w:rsid w:val="00C01BE9"/>
    <w:rsid w:val="00D2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40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40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Healthcare NHS Trust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Eloise Tuck (East Sussex Healthcare)</dc:creator>
  <cp:lastModifiedBy>Eloise Tuck (East Sussex Healthcare)</cp:lastModifiedBy>
  <cp:revision>1</cp:revision>
  <dcterms:created xsi:type="dcterms:W3CDTF">2021-01-11T09:22:00Z</dcterms:created>
  <dcterms:modified xsi:type="dcterms:W3CDTF">2021-01-11T09:23:00Z</dcterms:modified>
</cp:coreProperties>
</file>