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CF45C" w14:textId="77777777" w:rsidR="00B8228E" w:rsidRDefault="007B559D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6067BC70" wp14:editId="06B4ED55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20B730B6" w14:textId="77777777" w:rsidR="00B8228E" w:rsidRDefault="007B55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2ED46DF1" w14:textId="77777777" w:rsidR="00B8228E" w:rsidRDefault="00B8228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268A7664" w14:textId="77777777" w:rsidR="00B8228E" w:rsidRDefault="007B55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28ECAAE1" w14:textId="77777777" w:rsidR="00B8228E" w:rsidRDefault="007B55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1A643755" w14:textId="77777777" w:rsidR="00B8228E" w:rsidRDefault="007B55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11AB7732" w14:textId="77777777" w:rsidR="00B8228E" w:rsidRDefault="007B55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1BFF6EE7" w14:textId="77777777" w:rsidR="00B8228E" w:rsidRDefault="00B8228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9EDEDD3" w14:textId="2EDACE9D" w:rsidR="00B8228E" w:rsidRPr="007B559D" w:rsidRDefault="007B55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veins Rt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13/04/2023</w:t>
      </w:r>
    </w:p>
    <w:p w14:paraId="17C9A49A" w14:textId="77777777" w:rsidR="00B8228E" w:rsidRDefault="00B8228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2DBC5F78" w14:textId="77777777" w:rsidR="00B8228E" w:rsidRDefault="007B559D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2EA748ED" w14:textId="77777777" w:rsidR="00B8228E" w:rsidRDefault="00B8228E">
      <w:pPr>
        <w:pStyle w:val="Normal0"/>
        <w:widowControl/>
        <w:rPr>
          <w:sz w:val="20"/>
          <w:lang w:val="en-US" w:eastAsia="en-US" w:bidi="en-US"/>
        </w:rPr>
      </w:pPr>
    </w:p>
    <w:p w14:paraId="62A566C4" w14:textId="77777777" w:rsidR="00B8228E" w:rsidRDefault="007B559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right lower limb swelling/pain, recent </w:t>
      </w:r>
      <w:proofErr w:type="gramStart"/>
      <w:r>
        <w:rPr>
          <w:sz w:val="20"/>
          <w:lang w:val="en-US" w:eastAsia="en-US" w:bidi="en-US"/>
        </w:rPr>
        <w:t>long haul</w:t>
      </w:r>
      <w:proofErr w:type="gramEnd"/>
      <w:r>
        <w:rPr>
          <w:sz w:val="20"/>
          <w:lang w:val="en-US" w:eastAsia="en-US" w:bidi="en-US"/>
        </w:rPr>
        <w:t xml:space="preserve"> flight, D dimer 1210, WELLS 4, for follow up in DVT clinic</w:t>
      </w:r>
    </w:p>
    <w:p w14:paraId="7E644FA8" w14:textId="77777777" w:rsidR="00B8228E" w:rsidRDefault="00B8228E">
      <w:pPr>
        <w:pStyle w:val="Normal0"/>
        <w:widowControl/>
        <w:rPr>
          <w:sz w:val="20"/>
          <w:lang w:val="en-US" w:eastAsia="en-US" w:bidi="en-US"/>
        </w:rPr>
      </w:pPr>
    </w:p>
    <w:p w14:paraId="6950D3CB" w14:textId="77777777" w:rsidR="00B8228E" w:rsidRDefault="007B559D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5CDA0503" w14:textId="77777777" w:rsidR="00B8228E" w:rsidRDefault="00B8228E">
      <w:pPr>
        <w:pStyle w:val="Normal0"/>
        <w:widowControl/>
        <w:rPr>
          <w:b/>
          <w:sz w:val="20"/>
          <w:lang w:val="en-US" w:eastAsia="en-US" w:bidi="en-US"/>
        </w:rPr>
      </w:pPr>
    </w:p>
    <w:p w14:paraId="32FF1E01" w14:textId="23787075" w:rsidR="00B8228E" w:rsidRDefault="007B559D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RIGHT LOWER LIMB VENOUS DUPLEX </w:t>
      </w:r>
      <w:r w:rsidR="00E12A92">
        <w:rPr>
          <w:b/>
          <w:sz w:val="20"/>
          <w:lang w:val="en-US" w:eastAsia="en-US" w:bidi="en-US"/>
        </w:rPr>
        <w:t>ASSESSMENT?</w:t>
      </w:r>
      <w:r>
        <w:rPr>
          <w:b/>
          <w:sz w:val="20"/>
          <w:lang w:val="en-US" w:eastAsia="en-US" w:bidi="en-US"/>
        </w:rPr>
        <w:t xml:space="preserve"> DVT</w:t>
      </w:r>
    </w:p>
    <w:p w14:paraId="002EE502" w14:textId="77777777" w:rsidR="00B8228E" w:rsidRDefault="00B8228E">
      <w:pPr>
        <w:pStyle w:val="Normal0"/>
        <w:widowControl/>
        <w:rPr>
          <w:sz w:val="20"/>
          <w:lang w:val="en-US" w:eastAsia="en-US" w:bidi="en-US"/>
        </w:rPr>
      </w:pPr>
    </w:p>
    <w:p w14:paraId="22142CA2" w14:textId="77777777" w:rsidR="00B8228E" w:rsidRDefault="007B559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Iliac veins not viewed.  Flow in the common femoral vein is phasic with respiration, suggesting proximal vein patency. </w:t>
      </w:r>
    </w:p>
    <w:p w14:paraId="7B011173" w14:textId="77777777" w:rsidR="00B8228E" w:rsidRDefault="00B8228E">
      <w:pPr>
        <w:pStyle w:val="Normal0"/>
        <w:widowControl/>
        <w:rPr>
          <w:sz w:val="20"/>
          <w:lang w:val="en-US" w:eastAsia="en-US" w:bidi="en-US"/>
        </w:rPr>
      </w:pPr>
    </w:p>
    <w:p w14:paraId="730765C1" w14:textId="77777777" w:rsidR="00B8228E" w:rsidRDefault="007B559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common femoral vein, profunda femoral vein (origin), superficial femoral vein, popliteal vein, gastrocnemius veins, peroneal veins, anterior tibial veins, and posterior tibial veins appear patent with good colour-filling and are fully compressible.</w:t>
      </w:r>
    </w:p>
    <w:p w14:paraId="7DD79C6A" w14:textId="77777777" w:rsidR="00B8228E" w:rsidRDefault="00B8228E">
      <w:pPr>
        <w:pStyle w:val="Normal0"/>
        <w:widowControl/>
        <w:rPr>
          <w:sz w:val="20"/>
          <w:lang w:val="en-US" w:eastAsia="en-US" w:bidi="en-US"/>
        </w:rPr>
      </w:pPr>
    </w:p>
    <w:p w14:paraId="53987FB9" w14:textId="77777777" w:rsidR="00B8228E" w:rsidRDefault="007B559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LSV and SSV are patent along their length and fully compressible. VV in the thigh and calf appear patent and fully compressible.</w:t>
      </w:r>
    </w:p>
    <w:p w14:paraId="1C68C7BB" w14:textId="77777777" w:rsidR="00B8228E" w:rsidRDefault="00B8228E">
      <w:pPr>
        <w:pStyle w:val="Normal0"/>
        <w:widowControl/>
        <w:rPr>
          <w:sz w:val="20"/>
          <w:lang w:val="en-US" w:eastAsia="en-US" w:bidi="en-US"/>
        </w:rPr>
      </w:pPr>
    </w:p>
    <w:p w14:paraId="7AC31D82" w14:textId="77777777" w:rsidR="00B8228E" w:rsidRDefault="007B559D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CONCLUSION: No evidence of a right lower limb DVT detected from this scan.</w:t>
      </w:r>
    </w:p>
    <w:p w14:paraId="2A4FF67E" w14:textId="77777777" w:rsidR="00B8228E" w:rsidRDefault="00B8228E">
      <w:pPr>
        <w:pStyle w:val="Normal0"/>
        <w:widowControl/>
        <w:rPr>
          <w:sz w:val="20"/>
          <w:lang w:val="en-US" w:eastAsia="en-US" w:bidi="en-US"/>
        </w:rPr>
      </w:pPr>
    </w:p>
    <w:p w14:paraId="58B019C3" w14:textId="77777777" w:rsidR="00B8228E" w:rsidRDefault="007B559D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76D92D72" w14:textId="77777777" w:rsidR="00B8228E" w:rsidRDefault="00B8228E">
      <w:pPr>
        <w:pStyle w:val="Normal0"/>
        <w:widowControl/>
        <w:rPr>
          <w:sz w:val="20"/>
          <w:lang w:val="en-US" w:eastAsia="en-US" w:bidi="en-US"/>
        </w:rPr>
      </w:pPr>
    </w:p>
    <w:p w14:paraId="04B165EE" w14:textId="77777777" w:rsidR="00B8228E" w:rsidRDefault="007B559D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24A00426" w14:textId="77777777" w:rsidR="00B8228E" w:rsidRDefault="00B8228E">
      <w:pPr>
        <w:pStyle w:val="Normal0"/>
        <w:widowControl/>
        <w:rPr>
          <w:b/>
          <w:sz w:val="20"/>
          <w:lang w:val="en-US" w:eastAsia="en-US" w:bidi="en-US"/>
        </w:rPr>
      </w:pPr>
    </w:p>
    <w:p w14:paraId="29CBF17C" w14:textId="77777777" w:rsidR="00B8228E" w:rsidRDefault="007B559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0FFBE70F" w14:textId="77777777" w:rsidR="00B8228E" w:rsidRDefault="007B559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4DDBE917" w14:textId="77777777" w:rsidR="00B8228E" w:rsidRDefault="00B8228E">
      <w:pPr>
        <w:pStyle w:val="Normal0"/>
        <w:widowControl/>
        <w:rPr>
          <w:sz w:val="20"/>
          <w:lang w:val="en-US" w:eastAsia="en-US" w:bidi="en-US"/>
        </w:rPr>
      </w:pPr>
    </w:p>
    <w:p w14:paraId="0889EB81" w14:textId="77777777" w:rsidR="00B8228E" w:rsidRDefault="007B559D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129B6772" w14:textId="77777777" w:rsidR="00B8228E" w:rsidRDefault="00B8228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EDC322A" w14:textId="77777777" w:rsidR="00B8228E" w:rsidRDefault="00B8228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07D667A" w14:textId="77777777" w:rsidR="00B8228E" w:rsidRDefault="00B8228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5D11B7B" w14:textId="77777777" w:rsidR="00B8228E" w:rsidRDefault="007B55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13/04/2023 11:32:37</w:t>
      </w:r>
    </w:p>
    <w:p w14:paraId="32180A43" w14:textId="77777777" w:rsidR="00B8228E" w:rsidRDefault="00B8228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F4E783E" w14:textId="77777777" w:rsidR="00B8228E" w:rsidRDefault="00B8228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B8228E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5BD7B" w14:textId="77777777" w:rsidR="00FE4E77" w:rsidRDefault="007B559D">
      <w:r>
        <w:separator/>
      </w:r>
    </w:p>
  </w:endnote>
  <w:endnote w:type="continuationSeparator" w:id="0">
    <w:p w14:paraId="6DE898B5" w14:textId="77777777" w:rsidR="00FE4E77" w:rsidRDefault="007B5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72D10" w14:textId="77777777" w:rsidR="00B8228E" w:rsidRDefault="007B559D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184C8" w14:textId="77777777" w:rsidR="00FE4E77" w:rsidRDefault="007B559D">
      <w:r>
        <w:separator/>
      </w:r>
    </w:p>
  </w:footnote>
  <w:footnote w:type="continuationSeparator" w:id="0">
    <w:p w14:paraId="0A8F58FF" w14:textId="77777777" w:rsidR="00FE4E77" w:rsidRDefault="007B55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228E"/>
    <w:rsid w:val="007B559D"/>
    <w:rsid w:val="00B8228E"/>
    <w:rsid w:val="00E12A92"/>
    <w:rsid w:val="00FE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454ED"/>
  <w15:docId w15:val="{BA4AC7A6-B775-454D-A75D-DE012EB5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Company>Countess of Chester Hospital NHS Foundation Trust</Company>
  <LinksUpToDate>false</LinksUpToDate>
  <CharactersWithSpaces>1109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3</cp:revision>
  <dcterms:created xsi:type="dcterms:W3CDTF">2023-04-13T16:08:00Z</dcterms:created>
  <dcterms:modified xsi:type="dcterms:W3CDTF">2023-05-25T09:18:00Z</dcterms:modified>
</cp:coreProperties>
</file>