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5F617" w14:textId="77777777" w:rsidR="005B1A42" w:rsidRDefault="00552C90">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0E428C5F" wp14:editId="2A0FD32F">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5ACED3B4" w14:textId="77777777" w:rsidR="005B1A42" w:rsidRDefault="00552C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4B9C8A44"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4F711F6E" w14:textId="77777777" w:rsidR="005B1A42" w:rsidRDefault="00552C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41CF98CD" w14:textId="77777777" w:rsidR="005B1A42" w:rsidRDefault="00552C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5425C225" w14:textId="77777777" w:rsidR="005B1A42" w:rsidRDefault="00552C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5B925F9A" w14:textId="4DB1927F" w:rsidR="005B1A42" w:rsidRDefault="00552C90" w:rsidP="00552C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22F0AD02"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629EC03" w14:textId="77777777" w:rsidR="005B1A42" w:rsidRDefault="00552C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lower limb veins Rt</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26/04/2023</w:t>
      </w:r>
    </w:p>
    <w:p w14:paraId="42E14D42" w14:textId="6D43661F"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1F15B7C5"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2"/>
          <w:lang w:val="en-US" w:eastAsia="en-US" w:bidi="en-US"/>
        </w:rPr>
      </w:pPr>
    </w:p>
    <w:p w14:paraId="1F37D3AA" w14:textId="77777777" w:rsidR="005B1A42" w:rsidRDefault="00552C90">
      <w:pPr>
        <w:pStyle w:val="Normal0"/>
        <w:widowControl/>
        <w:rPr>
          <w:sz w:val="20"/>
          <w:lang w:val="en-US" w:eastAsia="en-US" w:bidi="en-US"/>
        </w:rPr>
      </w:pPr>
      <w:r>
        <w:rPr>
          <w:b/>
          <w:sz w:val="20"/>
          <w:lang w:val="en-US" w:eastAsia="en-US" w:bidi="en-US"/>
        </w:rPr>
        <w:t>Indication:</w:t>
      </w:r>
    </w:p>
    <w:p w14:paraId="3BBFE518" w14:textId="77777777" w:rsidR="005B1A42" w:rsidRDefault="005B1A42">
      <w:pPr>
        <w:pStyle w:val="Normal0"/>
        <w:widowControl/>
        <w:rPr>
          <w:sz w:val="20"/>
          <w:lang w:val="en-US" w:eastAsia="en-US" w:bidi="en-US"/>
        </w:rPr>
      </w:pPr>
    </w:p>
    <w:p w14:paraId="4BC4965F" w14:textId="2460E9F2" w:rsidR="005B1A42" w:rsidRDefault="00552C90">
      <w:pPr>
        <w:pStyle w:val="Normal0"/>
        <w:widowControl/>
        <w:rPr>
          <w:sz w:val="20"/>
          <w:lang w:val="en-US" w:eastAsia="en-US" w:bidi="en-US"/>
        </w:rPr>
      </w:pPr>
      <w:r>
        <w:rPr>
          <w:sz w:val="20"/>
          <w:lang w:val="en-US" w:eastAsia="en-US" w:bidi="en-US"/>
        </w:rPr>
        <w:t xml:space="preserve">right leg </w:t>
      </w:r>
      <w:proofErr w:type="spellStart"/>
      <w:r>
        <w:rPr>
          <w:sz w:val="20"/>
          <w:lang w:val="en-US" w:eastAsia="en-US" w:bidi="en-US"/>
        </w:rPr>
        <w:t>vv</w:t>
      </w:r>
      <w:proofErr w:type="spellEnd"/>
      <w:r>
        <w:rPr>
          <w:sz w:val="20"/>
          <w:lang w:val="en-US" w:eastAsia="en-US" w:bidi="en-US"/>
        </w:rPr>
        <w:t xml:space="preserve"> with dry skin please complete reflux </w:t>
      </w:r>
    </w:p>
    <w:p w14:paraId="4FC98D62" w14:textId="77777777" w:rsidR="005B1A42" w:rsidRDefault="005B1A42">
      <w:pPr>
        <w:pStyle w:val="Normal0"/>
        <w:widowControl/>
        <w:rPr>
          <w:sz w:val="20"/>
          <w:lang w:val="en-US" w:eastAsia="en-US" w:bidi="en-US"/>
        </w:rPr>
      </w:pPr>
    </w:p>
    <w:p w14:paraId="0241BE66" w14:textId="77777777" w:rsidR="005B1A42" w:rsidRDefault="00552C90">
      <w:pPr>
        <w:pStyle w:val="Normal0"/>
        <w:widowControl/>
        <w:rPr>
          <w:b/>
          <w:sz w:val="20"/>
          <w:lang w:val="en-US" w:eastAsia="en-US" w:bidi="en-US"/>
        </w:rPr>
      </w:pPr>
      <w:r>
        <w:rPr>
          <w:b/>
          <w:sz w:val="20"/>
          <w:lang w:val="en-US" w:eastAsia="en-US" w:bidi="en-US"/>
        </w:rPr>
        <w:t>Report:</w:t>
      </w:r>
    </w:p>
    <w:p w14:paraId="2F3201B5" w14:textId="77777777" w:rsidR="005B1A42" w:rsidRDefault="005B1A42">
      <w:pPr>
        <w:pStyle w:val="Normal0"/>
        <w:widowControl/>
        <w:rPr>
          <w:b/>
          <w:sz w:val="20"/>
          <w:lang w:val="en-US" w:eastAsia="en-US" w:bidi="en-US"/>
        </w:rPr>
      </w:pPr>
    </w:p>
    <w:p w14:paraId="2C784E81" w14:textId="77777777" w:rsidR="005B1A42" w:rsidRDefault="00552C90">
      <w:pPr>
        <w:pStyle w:val="Normal0"/>
        <w:widowControl/>
        <w:rPr>
          <w:sz w:val="20"/>
          <w:lang w:val="en-US" w:eastAsia="en-US" w:bidi="en-US"/>
        </w:rPr>
      </w:pPr>
      <w:r>
        <w:rPr>
          <w:b/>
          <w:sz w:val="20"/>
          <w:lang w:val="en-US" w:eastAsia="en-US" w:bidi="en-US"/>
        </w:rPr>
        <w:t>RIGHT LOWER LIMB VENOUS DUPLEX ASSESSMENT</w:t>
      </w:r>
      <w:r>
        <w:rPr>
          <w:sz w:val="20"/>
          <w:lang w:val="en-US" w:eastAsia="en-US" w:bidi="en-US"/>
        </w:rPr>
        <w:t xml:space="preserve"> </w:t>
      </w:r>
    </w:p>
    <w:p w14:paraId="1E687BDD" w14:textId="77777777" w:rsidR="005B1A42" w:rsidRDefault="005B1A42">
      <w:pPr>
        <w:pStyle w:val="Normal0"/>
        <w:widowControl/>
        <w:rPr>
          <w:sz w:val="20"/>
          <w:lang w:val="en-US" w:eastAsia="en-US" w:bidi="en-US"/>
        </w:rPr>
      </w:pPr>
    </w:p>
    <w:p w14:paraId="29648E53" w14:textId="77777777" w:rsidR="005B1A42" w:rsidRDefault="00552C90">
      <w:pPr>
        <w:pStyle w:val="Normal0"/>
        <w:widowControl/>
        <w:rPr>
          <w:sz w:val="20"/>
          <w:lang w:val="en-US" w:eastAsia="en-US" w:bidi="en-US"/>
        </w:rPr>
      </w:pPr>
      <w:r>
        <w:rPr>
          <w:b/>
          <w:sz w:val="20"/>
          <w:u w:val="single"/>
          <w:lang w:val="en-US" w:eastAsia="en-US" w:bidi="en-US"/>
        </w:rPr>
        <w:t>* Patient has had previous right VV intervention</w:t>
      </w:r>
    </w:p>
    <w:p w14:paraId="11B4D31B" w14:textId="77777777" w:rsidR="005B1A42" w:rsidRDefault="005B1A42">
      <w:pPr>
        <w:pStyle w:val="Normal0"/>
        <w:widowControl/>
        <w:rPr>
          <w:sz w:val="20"/>
          <w:lang w:val="en-US" w:eastAsia="en-US" w:bidi="en-US"/>
        </w:rPr>
      </w:pPr>
    </w:p>
    <w:p w14:paraId="61137B30" w14:textId="77777777" w:rsidR="005B1A42" w:rsidRDefault="00552C90">
      <w:pPr>
        <w:pStyle w:val="Normal0"/>
        <w:widowControl/>
        <w:rPr>
          <w:sz w:val="20"/>
          <w:lang w:val="en-US" w:eastAsia="en-US" w:bidi="en-US"/>
        </w:rPr>
      </w:pPr>
      <w:r>
        <w:rPr>
          <w:sz w:val="20"/>
          <w:lang w:val="en-US" w:eastAsia="en-US" w:bidi="en-US"/>
        </w:rPr>
        <w:t xml:space="preserve">Iliac veins not viewed. Flow in the common femoral vein is phasic with respiration, suggesting proximal vein patency. </w:t>
      </w:r>
    </w:p>
    <w:p w14:paraId="4369CC1C" w14:textId="77777777" w:rsidR="005B1A42" w:rsidRDefault="005B1A42">
      <w:pPr>
        <w:pStyle w:val="Normal0"/>
        <w:widowControl/>
        <w:rPr>
          <w:sz w:val="20"/>
          <w:lang w:val="en-US" w:eastAsia="en-US" w:bidi="en-US"/>
        </w:rPr>
      </w:pPr>
    </w:p>
    <w:p w14:paraId="4CC828AF" w14:textId="77777777" w:rsidR="005B1A42" w:rsidRDefault="00552C90">
      <w:pPr>
        <w:pStyle w:val="Normal0"/>
        <w:widowControl/>
        <w:rPr>
          <w:sz w:val="20"/>
          <w:lang w:val="en-US" w:eastAsia="en-US" w:bidi="en-US"/>
        </w:rPr>
      </w:pPr>
      <w:r>
        <w:rPr>
          <w:sz w:val="20"/>
          <w:lang w:val="en-US" w:eastAsia="en-US" w:bidi="en-US"/>
        </w:rPr>
        <w:t>All visualised deep veins appear patent and with no evidence of previous DVT.</w:t>
      </w:r>
    </w:p>
    <w:p w14:paraId="35CDAB99" w14:textId="77777777" w:rsidR="005B1A42" w:rsidRDefault="005B1A42">
      <w:pPr>
        <w:pStyle w:val="Normal0"/>
        <w:widowControl/>
        <w:rPr>
          <w:sz w:val="20"/>
          <w:lang w:val="en-US" w:eastAsia="en-US" w:bidi="en-US"/>
        </w:rPr>
      </w:pPr>
    </w:p>
    <w:p w14:paraId="2E3CE73F" w14:textId="77777777" w:rsidR="005B1A42" w:rsidRDefault="00552C90">
      <w:pPr>
        <w:pStyle w:val="Normal0"/>
        <w:widowControl/>
        <w:rPr>
          <w:sz w:val="20"/>
          <w:lang w:val="en-US" w:eastAsia="en-US" w:bidi="en-US"/>
        </w:rPr>
      </w:pPr>
      <w:r>
        <w:rPr>
          <w:sz w:val="20"/>
          <w:lang w:val="en-US" w:eastAsia="en-US" w:bidi="en-US"/>
        </w:rPr>
        <w:t xml:space="preserve">Slightly incompetent (reflux &gt;0.5s &lt;1.0s) flow noted in the proximal SFV. </w:t>
      </w:r>
    </w:p>
    <w:p w14:paraId="71802D7B" w14:textId="77777777" w:rsidR="005B1A42" w:rsidRDefault="00552C90">
      <w:pPr>
        <w:pStyle w:val="Normal0"/>
        <w:widowControl/>
        <w:rPr>
          <w:sz w:val="20"/>
          <w:lang w:val="en-US" w:eastAsia="en-US" w:bidi="en-US"/>
        </w:rPr>
      </w:pPr>
      <w:r>
        <w:rPr>
          <w:sz w:val="20"/>
          <w:lang w:val="en-US" w:eastAsia="en-US" w:bidi="en-US"/>
        </w:rPr>
        <w:t xml:space="preserve">Incompetent (reflux &gt;1.0s) gastrocnemius vein noted. </w:t>
      </w:r>
    </w:p>
    <w:p w14:paraId="5D5DC077" w14:textId="77777777" w:rsidR="005B1A42" w:rsidRDefault="00552C90">
      <w:pPr>
        <w:pStyle w:val="Normal0"/>
        <w:widowControl/>
        <w:rPr>
          <w:sz w:val="20"/>
          <w:lang w:val="en-US" w:eastAsia="en-US" w:bidi="en-US"/>
        </w:rPr>
      </w:pPr>
      <w:r>
        <w:rPr>
          <w:sz w:val="20"/>
          <w:lang w:val="en-US" w:eastAsia="en-US" w:bidi="en-US"/>
        </w:rPr>
        <w:t xml:space="preserve">All other deep vein and segments appear competent.  </w:t>
      </w:r>
    </w:p>
    <w:p w14:paraId="70AD8DF0" w14:textId="77777777" w:rsidR="005B1A42" w:rsidRDefault="005B1A42">
      <w:pPr>
        <w:pStyle w:val="Normal0"/>
        <w:widowControl/>
        <w:rPr>
          <w:sz w:val="20"/>
          <w:lang w:val="en-US" w:eastAsia="en-US" w:bidi="en-US"/>
        </w:rPr>
      </w:pPr>
    </w:p>
    <w:p w14:paraId="4D2B21EE" w14:textId="77777777" w:rsidR="005B1A42" w:rsidRDefault="00552C90">
      <w:pPr>
        <w:pStyle w:val="Normal0"/>
        <w:widowControl/>
        <w:rPr>
          <w:sz w:val="20"/>
          <w:lang w:val="en-US" w:eastAsia="en-US" w:bidi="en-US"/>
        </w:rPr>
      </w:pPr>
      <w:r>
        <w:rPr>
          <w:sz w:val="20"/>
          <w:lang w:val="en-US" w:eastAsia="en-US" w:bidi="en-US"/>
        </w:rPr>
        <w:t>All measurements are proximal to the medial malleolus unless otherwise stated.</w:t>
      </w:r>
    </w:p>
    <w:p w14:paraId="0AC1771D" w14:textId="77777777" w:rsidR="005B1A42" w:rsidRDefault="005B1A42">
      <w:pPr>
        <w:pStyle w:val="Normal0"/>
        <w:widowControl/>
        <w:rPr>
          <w:sz w:val="20"/>
          <w:lang w:val="en-US" w:eastAsia="en-US" w:bidi="en-US"/>
        </w:rPr>
      </w:pPr>
    </w:p>
    <w:p w14:paraId="3B034A3C" w14:textId="77777777" w:rsidR="005B1A42" w:rsidRDefault="00552C90">
      <w:pPr>
        <w:pStyle w:val="Normal0"/>
        <w:widowControl/>
        <w:rPr>
          <w:sz w:val="20"/>
          <w:lang w:val="en-US" w:eastAsia="en-US" w:bidi="en-US"/>
        </w:rPr>
      </w:pPr>
      <w:r>
        <w:rPr>
          <w:sz w:val="20"/>
          <w:lang w:val="en-US" w:eastAsia="en-US" w:bidi="en-US"/>
        </w:rPr>
        <w:t xml:space="preserve">Sapheno-femoral junction (SFJ) is patent, fully compressible and incompetent. </w:t>
      </w:r>
    </w:p>
    <w:p w14:paraId="0843AA34" w14:textId="77777777" w:rsidR="005B1A42" w:rsidRDefault="005B1A42">
      <w:pPr>
        <w:pStyle w:val="Normal0"/>
        <w:widowControl/>
        <w:rPr>
          <w:sz w:val="20"/>
          <w:lang w:val="en-US" w:eastAsia="en-US" w:bidi="en-US"/>
        </w:rPr>
      </w:pPr>
    </w:p>
    <w:p w14:paraId="26E54E88" w14:textId="77777777" w:rsidR="005B1A42" w:rsidRDefault="00552C90">
      <w:pPr>
        <w:pStyle w:val="Normal0"/>
        <w:widowControl/>
        <w:rPr>
          <w:sz w:val="20"/>
          <w:lang w:val="en-US" w:eastAsia="en-US" w:bidi="en-US"/>
        </w:rPr>
      </w:pPr>
      <w:r>
        <w:rPr>
          <w:sz w:val="20"/>
          <w:lang w:val="en-US" w:eastAsia="en-US" w:bidi="en-US"/>
        </w:rPr>
        <w:t>Long Saphenous vein (LSV) is patent, fully compressible incompetent in the thigh, tracking a relatively linear course within the fascia in the thigh and into the proximal calf.</w:t>
      </w:r>
    </w:p>
    <w:p w14:paraId="46026F61" w14:textId="77777777" w:rsidR="005B1A42" w:rsidRDefault="005B1A42">
      <w:pPr>
        <w:pStyle w:val="Normal0"/>
        <w:widowControl/>
        <w:rPr>
          <w:sz w:val="20"/>
          <w:lang w:val="en-US" w:eastAsia="en-US" w:bidi="en-US"/>
        </w:rPr>
      </w:pPr>
    </w:p>
    <w:p w14:paraId="6677AA03" w14:textId="77777777" w:rsidR="005B1A42" w:rsidRDefault="00552C90">
      <w:pPr>
        <w:pStyle w:val="Normal0"/>
        <w:widowControl/>
        <w:rPr>
          <w:sz w:val="20"/>
          <w:lang w:val="en-US" w:eastAsia="en-US" w:bidi="en-US"/>
        </w:rPr>
      </w:pPr>
      <w:r>
        <w:rPr>
          <w:sz w:val="20"/>
          <w:lang w:val="en-US" w:eastAsia="en-US" w:bidi="en-US"/>
        </w:rPr>
        <w:t xml:space="preserve">The LSV in the proximal calf is incompetent, and incompetent branch noted at 32cm. In the proximal calf at 29cm the LSV leaves the fascia and becomes highly tortuous and branches, as it tracks down to the ankle. </w:t>
      </w:r>
    </w:p>
    <w:p w14:paraId="17C223C3" w14:textId="77777777" w:rsidR="005B1A42" w:rsidRDefault="005B1A42">
      <w:pPr>
        <w:pStyle w:val="Normal0"/>
        <w:widowControl/>
        <w:rPr>
          <w:sz w:val="20"/>
          <w:lang w:val="en-US" w:eastAsia="en-US" w:bidi="en-US"/>
        </w:rPr>
      </w:pPr>
    </w:p>
    <w:p w14:paraId="0DE2AE2F" w14:textId="77777777" w:rsidR="005B1A42" w:rsidRDefault="00552C90">
      <w:pPr>
        <w:pStyle w:val="Normal0"/>
        <w:widowControl/>
        <w:rPr>
          <w:sz w:val="20"/>
          <w:lang w:val="en-US" w:eastAsia="en-US" w:bidi="en-US"/>
        </w:rPr>
      </w:pPr>
      <w:r>
        <w:rPr>
          <w:sz w:val="20"/>
          <w:lang w:val="en-US" w:eastAsia="en-US" w:bidi="en-US"/>
        </w:rPr>
        <w:t>Transverse (AP) dimensions of LSV:</w:t>
      </w:r>
    </w:p>
    <w:p w14:paraId="4C40F958" w14:textId="77777777" w:rsidR="005B1A42" w:rsidRDefault="00552C90">
      <w:pPr>
        <w:pStyle w:val="Normal0"/>
        <w:widowControl/>
        <w:rPr>
          <w:sz w:val="20"/>
          <w:lang w:val="en-US" w:eastAsia="en-US" w:bidi="en-US"/>
        </w:rPr>
      </w:pPr>
      <w:r>
        <w:rPr>
          <w:sz w:val="20"/>
          <w:lang w:val="en-US" w:eastAsia="en-US" w:bidi="en-US"/>
        </w:rPr>
        <w:t>Proximal thigh - 0.63cm</w:t>
      </w:r>
    </w:p>
    <w:p w14:paraId="73AA8E9D" w14:textId="77777777" w:rsidR="005B1A42" w:rsidRDefault="00552C90">
      <w:pPr>
        <w:pStyle w:val="Normal0"/>
        <w:widowControl/>
        <w:rPr>
          <w:sz w:val="20"/>
          <w:lang w:val="en-US" w:eastAsia="en-US" w:bidi="en-US"/>
        </w:rPr>
      </w:pPr>
      <w:r>
        <w:rPr>
          <w:sz w:val="20"/>
          <w:lang w:val="en-US" w:eastAsia="en-US" w:bidi="en-US"/>
        </w:rPr>
        <w:t>Mid- thigh - 0.71cm</w:t>
      </w:r>
    </w:p>
    <w:p w14:paraId="712E2195" w14:textId="77777777" w:rsidR="005B1A42" w:rsidRDefault="00552C90">
      <w:pPr>
        <w:pStyle w:val="Normal0"/>
        <w:widowControl/>
        <w:rPr>
          <w:sz w:val="20"/>
          <w:lang w:val="en-US" w:eastAsia="en-US" w:bidi="en-US"/>
        </w:rPr>
      </w:pPr>
      <w:r>
        <w:rPr>
          <w:sz w:val="20"/>
          <w:lang w:val="en-US" w:eastAsia="en-US" w:bidi="en-US"/>
        </w:rPr>
        <w:t>Distal thigh - 0.55cm</w:t>
      </w:r>
    </w:p>
    <w:p w14:paraId="11CB3769" w14:textId="77777777" w:rsidR="005B1A42" w:rsidRDefault="00552C90">
      <w:pPr>
        <w:pStyle w:val="Normal0"/>
        <w:widowControl/>
        <w:rPr>
          <w:sz w:val="20"/>
          <w:lang w:val="en-US" w:eastAsia="en-US" w:bidi="en-US"/>
        </w:rPr>
      </w:pPr>
      <w:r>
        <w:rPr>
          <w:sz w:val="20"/>
          <w:lang w:val="en-US" w:eastAsia="en-US" w:bidi="en-US"/>
        </w:rPr>
        <w:t>Proximal calf - 0.48cm</w:t>
      </w:r>
    </w:p>
    <w:p w14:paraId="3C19685F" w14:textId="77777777" w:rsidR="005B1A42" w:rsidRDefault="005B1A42">
      <w:pPr>
        <w:pStyle w:val="Normal0"/>
        <w:widowControl/>
        <w:rPr>
          <w:sz w:val="20"/>
          <w:lang w:val="en-US" w:eastAsia="en-US" w:bidi="en-US"/>
        </w:rPr>
      </w:pPr>
    </w:p>
    <w:p w14:paraId="35C5EB50" w14:textId="304DE6E2" w:rsidR="005B1A42" w:rsidRDefault="00552C90">
      <w:pPr>
        <w:pStyle w:val="Normal0"/>
        <w:widowControl/>
        <w:rPr>
          <w:sz w:val="20"/>
          <w:lang w:val="en-US" w:eastAsia="en-US" w:bidi="en-US"/>
        </w:rPr>
      </w:pPr>
      <w:r>
        <w:rPr>
          <w:sz w:val="20"/>
          <w:lang w:val="en-US" w:eastAsia="en-US" w:bidi="en-US"/>
        </w:rPr>
        <w:t xml:space="preserve">Sapheno-popliteal junction (SPJ) is patent and competent. The Short Saphenous vein (SSV) is patent and competent along its length in the calf. </w:t>
      </w:r>
    </w:p>
    <w:p w14:paraId="04E13DFF" w14:textId="77777777" w:rsidR="005B1A42" w:rsidRDefault="005B1A42">
      <w:pPr>
        <w:pStyle w:val="Normal0"/>
        <w:widowControl/>
        <w:rPr>
          <w:sz w:val="20"/>
          <w:lang w:val="en-US" w:eastAsia="en-US" w:bidi="en-US"/>
        </w:rPr>
      </w:pPr>
    </w:p>
    <w:p w14:paraId="5014229F" w14:textId="77777777" w:rsidR="005B1A42" w:rsidRDefault="00552C90">
      <w:pPr>
        <w:pStyle w:val="Normal0"/>
        <w:widowControl/>
        <w:rPr>
          <w:sz w:val="20"/>
          <w:lang w:val="en-US" w:eastAsia="en-US" w:bidi="en-US"/>
        </w:rPr>
      </w:pPr>
      <w:r>
        <w:rPr>
          <w:sz w:val="20"/>
          <w:lang w:val="en-US" w:eastAsia="en-US" w:bidi="en-US"/>
        </w:rPr>
        <w:t xml:space="preserve">Incompetent perforator (gastrocnemius source) noted in the </w:t>
      </w:r>
      <w:proofErr w:type="spellStart"/>
      <w:r>
        <w:rPr>
          <w:sz w:val="20"/>
          <w:lang w:val="en-US" w:eastAsia="en-US" w:bidi="en-US"/>
        </w:rPr>
        <w:t>mid calf</w:t>
      </w:r>
      <w:proofErr w:type="spellEnd"/>
      <w:r>
        <w:rPr>
          <w:sz w:val="20"/>
          <w:lang w:val="en-US" w:eastAsia="en-US" w:bidi="en-US"/>
        </w:rPr>
        <w:t xml:space="preserve"> at 22cm, appears to communicate with the competent SSV.</w:t>
      </w:r>
    </w:p>
    <w:p w14:paraId="2F811670" w14:textId="77777777" w:rsidR="005B1A42" w:rsidRDefault="005B1A42">
      <w:pPr>
        <w:pStyle w:val="Normal0"/>
        <w:widowControl/>
        <w:rPr>
          <w:sz w:val="20"/>
          <w:lang w:val="en-US" w:eastAsia="en-US" w:bidi="en-US"/>
        </w:rPr>
      </w:pPr>
    </w:p>
    <w:p w14:paraId="06469704" w14:textId="77777777" w:rsidR="005B1A42" w:rsidRDefault="00552C90">
      <w:pPr>
        <w:pStyle w:val="Normal0"/>
        <w:widowControl/>
        <w:rPr>
          <w:sz w:val="20"/>
          <w:lang w:val="en-US" w:eastAsia="en-US" w:bidi="en-US"/>
        </w:rPr>
      </w:pPr>
      <w:r>
        <w:rPr>
          <w:b/>
          <w:sz w:val="20"/>
          <w:u w:val="single"/>
          <w:lang w:val="en-US" w:eastAsia="en-US" w:bidi="en-US"/>
        </w:rPr>
        <w:t>Conclusion</w:t>
      </w:r>
    </w:p>
    <w:p w14:paraId="5D1C1D23" w14:textId="77777777" w:rsidR="005B1A42" w:rsidRDefault="005B1A42">
      <w:pPr>
        <w:pStyle w:val="Normal0"/>
        <w:widowControl/>
        <w:rPr>
          <w:sz w:val="20"/>
          <w:lang w:val="en-US" w:eastAsia="en-US" w:bidi="en-US"/>
        </w:rPr>
      </w:pPr>
    </w:p>
    <w:p w14:paraId="1A96B9C2" w14:textId="77777777" w:rsidR="005B1A42" w:rsidRDefault="00552C90">
      <w:pPr>
        <w:pStyle w:val="Normal0"/>
        <w:widowControl/>
        <w:rPr>
          <w:b/>
          <w:sz w:val="20"/>
          <w:lang w:val="en-US" w:eastAsia="en-US" w:bidi="en-US"/>
        </w:rPr>
      </w:pPr>
      <w:r>
        <w:rPr>
          <w:b/>
          <w:sz w:val="20"/>
          <w:lang w:val="en-US" w:eastAsia="en-US" w:bidi="en-US"/>
        </w:rPr>
        <w:t xml:space="preserve">Patient has had previous right lower limb VV intervention. </w:t>
      </w:r>
    </w:p>
    <w:p w14:paraId="23610C7D" w14:textId="77777777" w:rsidR="005B1A42" w:rsidRDefault="005B1A42">
      <w:pPr>
        <w:pStyle w:val="Normal0"/>
        <w:widowControl/>
        <w:rPr>
          <w:b/>
          <w:sz w:val="20"/>
          <w:lang w:val="en-US" w:eastAsia="en-US" w:bidi="en-US"/>
        </w:rPr>
      </w:pPr>
    </w:p>
    <w:p w14:paraId="5D28D60C" w14:textId="77777777" w:rsidR="005B1A42" w:rsidRDefault="00552C90">
      <w:pPr>
        <w:pStyle w:val="Normal0"/>
        <w:widowControl/>
        <w:rPr>
          <w:b/>
          <w:sz w:val="20"/>
          <w:lang w:val="en-US" w:eastAsia="en-US" w:bidi="en-US"/>
        </w:rPr>
      </w:pPr>
      <w:r>
        <w:rPr>
          <w:b/>
          <w:sz w:val="20"/>
          <w:lang w:val="en-US" w:eastAsia="en-US" w:bidi="en-US"/>
        </w:rPr>
        <w:t xml:space="preserve">Evidence of an incompetent Gastrocnemius vein. </w:t>
      </w:r>
    </w:p>
    <w:p w14:paraId="02A884DF" w14:textId="77777777" w:rsidR="005B1A42" w:rsidRDefault="005B1A42">
      <w:pPr>
        <w:pStyle w:val="Normal0"/>
        <w:widowControl/>
        <w:rPr>
          <w:b/>
          <w:sz w:val="20"/>
          <w:lang w:val="en-US" w:eastAsia="en-US" w:bidi="en-US"/>
        </w:rPr>
      </w:pPr>
    </w:p>
    <w:p w14:paraId="15FE11D1" w14:textId="77777777" w:rsidR="005B1A42" w:rsidRDefault="00552C90">
      <w:pPr>
        <w:pStyle w:val="Normal0"/>
        <w:widowControl/>
        <w:rPr>
          <w:b/>
          <w:sz w:val="20"/>
          <w:lang w:val="en-US" w:eastAsia="en-US" w:bidi="en-US"/>
        </w:rPr>
      </w:pPr>
      <w:r>
        <w:rPr>
          <w:b/>
          <w:sz w:val="20"/>
          <w:lang w:val="en-US" w:eastAsia="en-US" w:bidi="en-US"/>
        </w:rPr>
        <w:t xml:space="preserve">LSV is incompetent in the thigh and calf. </w:t>
      </w:r>
    </w:p>
    <w:p w14:paraId="4EFE383F" w14:textId="77777777" w:rsidR="005B1A42" w:rsidRDefault="005B1A42">
      <w:pPr>
        <w:pStyle w:val="Normal0"/>
        <w:widowControl/>
        <w:rPr>
          <w:sz w:val="20"/>
          <w:lang w:val="en-US" w:eastAsia="en-US" w:bidi="en-US"/>
        </w:rPr>
      </w:pPr>
    </w:p>
    <w:p w14:paraId="09C0B802" w14:textId="77777777" w:rsidR="005B1A42" w:rsidRDefault="00552C90">
      <w:pPr>
        <w:pStyle w:val="Normal0"/>
        <w:widowControl/>
        <w:rPr>
          <w:sz w:val="20"/>
          <w:lang w:val="en-US" w:eastAsia="en-US" w:bidi="en-US"/>
        </w:rPr>
      </w:pPr>
      <w:r>
        <w:rPr>
          <w:b/>
          <w:sz w:val="20"/>
          <w:lang w:val="en-US" w:eastAsia="en-US" w:bidi="en-US"/>
        </w:rPr>
        <w:t>Priority:</w:t>
      </w:r>
      <w:r>
        <w:rPr>
          <w:sz w:val="20"/>
          <w:lang w:val="en-US" w:eastAsia="en-US" w:bidi="en-US"/>
        </w:rPr>
        <w:t xml:space="preserve"> </w:t>
      </w:r>
      <w:r>
        <w:rPr>
          <w:b/>
          <w:lang w:val="en-US" w:eastAsia="en-US" w:bidi="en-US"/>
        </w:rPr>
        <w:t>++ Significant or Unexpected Finding ++</w:t>
      </w:r>
    </w:p>
    <w:p w14:paraId="415FE684" w14:textId="77777777" w:rsidR="005B1A42" w:rsidRDefault="005B1A42">
      <w:pPr>
        <w:pStyle w:val="Normal0"/>
        <w:widowControl/>
        <w:rPr>
          <w:sz w:val="20"/>
          <w:lang w:val="en-US" w:eastAsia="en-US" w:bidi="en-US"/>
        </w:rPr>
      </w:pPr>
    </w:p>
    <w:p w14:paraId="171B1BDD" w14:textId="77777777" w:rsidR="005B1A42" w:rsidRDefault="00552C90">
      <w:pPr>
        <w:pStyle w:val="Normal0"/>
        <w:widowControl/>
        <w:rPr>
          <w:b/>
          <w:sz w:val="20"/>
          <w:lang w:val="en-US" w:eastAsia="en-US" w:bidi="en-US"/>
        </w:rPr>
      </w:pPr>
      <w:r>
        <w:rPr>
          <w:b/>
          <w:sz w:val="20"/>
          <w:lang w:val="en-US" w:eastAsia="en-US" w:bidi="en-US"/>
        </w:rPr>
        <w:t>Reported by:</w:t>
      </w:r>
    </w:p>
    <w:p w14:paraId="0608B2D3" w14:textId="77777777" w:rsidR="005B1A42" w:rsidRDefault="005B1A42">
      <w:pPr>
        <w:pStyle w:val="Normal0"/>
        <w:widowControl/>
        <w:rPr>
          <w:b/>
          <w:sz w:val="20"/>
          <w:lang w:val="en-US" w:eastAsia="en-US" w:bidi="en-US"/>
        </w:rPr>
      </w:pPr>
    </w:p>
    <w:p w14:paraId="16C0EB59" w14:textId="77777777" w:rsidR="005B1A42" w:rsidRDefault="00552C90">
      <w:pPr>
        <w:pStyle w:val="Normal0"/>
        <w:widowControl/>
        <w:rPr>
          <w:sz w:val="20"/>
          <w:lang w:val="en-US" w:eastAsia="en-US" w:bidi="en-US"/>
        </w:rPr>
      </w:pPr>
      <w:r>
        <w:rPr>
          <w:sz w:val="20"/>
          <w:lang w:val="en-US" w:eastAsia="en-US" w:bidi="en-US"/>
        </w:rPr>
        <w:t>Nia Steeves</w:t>
      </w:r>
    </w:p>
    <w:p w14:paraId="02116CA2" w14:textId="77777777" w:rsidR="005B1A42" w:rsidRDefault="00552C90">
      <w:pPr>
        <w:pStyle w:val="Normal0"/>
        <w:widowControl/>
        <w:rPr>
          <w:sz w:val="20"/>
          <w:lang w:val="en-US" w:eastAsia="en-US" w:bidi="en-US"/>
        </w:rPr>
      </w:pPr>
      <w:r>
        <w:rPr>
          <w:sz w:val="20"/>
          <w:lang w:val="en-US" w:eastAsia="en-US" w:bidi="en-US"/>
        </w:rPr>
        <w:t>Clinical Vascular Scientist</w:t>
      </w:r>
    </w:p>
    <w:p w14:paraId="71813846" w14:textId="77777777" w:rsidR="005B1A42" w:rsidRDefault="005B1A42">
      <w:pPr>
        <w:pStyle w:val="Normal0"/>
        <w:widowControl/>
        <w:rPr>
          <w:sz w:val="20"/>
          <w:lang w:val="en-US" w:eastAsia="en-US" w:bidi="en-US"/>
        </w:rPr>
      </w:pPr>
    </w:p>
    <w:p w14:paraId="0558C2D5" w14:textId="77777777" w:rsidR="005B1A42" w:rsidRDefault="00552C90">
      <w:pPr>
        <w:pStyle w:val="Normal0"/>
        <w:widowControl/>
        <w:rPr>
          <w:sz w:val="20"/>
          <w:lang w:val="en-US" w:eastAsia="en-US" w:bidi="en-US"/>
        </w:rPr>
      </w:pPr>
      <w:r>
        <w:rPr>
          <w:sz w:val="20"/>
          <w:lang w:val="en-US" w:eastAsia="en-US" w:bidi="en-US"/>
        </w:rPr>
        <w:t xml:space="preserve">Countess Of Chester </w:t>
      </w:r>
      <w:proofErr w:type="spellStart"/>
      <w:r>
        <w:rPr>
          <w:sz w:val="20"/>
          <w:lang w:val="en-US" w:eastAsia="en-US" w:bidi="en-US"/>
        </w:rPr>
        <w:t>Nhs</w:t>
      </w:r>
      <w:proofErr w:type="spellEnd"/>
      <w:r>
        <w:rPr>
          <w:sz w:val="20"/>
          <w:lang w:val="en-US" w:eastAsia="en-US" w:bidi="en-US"/>
        </w:rPr>
        <w:t xml:space="preserve"> Trust</w:t>
      </w:r>
    </w:p>
    <w:p w14:paraId="39371110"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109668AF"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53ABB31"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92C3ACA"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0D8381D" w14:textId="77777777" w:rsidR="005B1A42" w:rsidRDefault="00552C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t>Final Date &amp; Time: 26/04/2023 08:44:25</w:t>
      </w:r>
    </w:p>
    <w:p w14:paraId="61ED9D7B"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3BF5591" w14:textId="77777777" w:rsidR="005B1A42" w:rsidRDefault="005B1A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5B1A42">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8C83F" w14:textId="77777777" w:rsidR="005C6322" w:rsidRDefault="00552C90">
      <w:r>
        <w:separator/>
      </w:r>
    </w:p>
  </w:endnote>
  <w:endnote w:type="continuationSeparator" w:id="0">
    <w:p w14:paraId="1500D137" w14:textId="77777777" w:rsidR="005C6322" w:rsidRDefault="00552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11B23" w14:textId="77777777" w:rsidR="005B1A42" w:rsidRDefault="00552C90">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56E2B" w14:textId="77777777" w:rsidR="005C6322" w:rsidRDefault="00552C90">
      <w:r>
        <w:separator/>
      </w:r>
    </w:p>
  </w:footnote>
  <w:footnote w:type="continuationSeparator" w:id="0">
    <w:p w14:paraId="39FEF302" w14:textId="77777777" w:rsidR="005C6322" w:rsidRDefault="00552C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5B1A42"/>
    <w:rsid w:val="00552C90"/>
    <w:rsid w:val="005B1A42"/>
    <w:rsid w:val="005C6322"/>
    <w:rsid w:val="00CA39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004AB"/>
  <w15:docId w15:val="{D625D094-9F55-4B08-84F9-0DA01C46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304</Words>
  <Characters>1738</Characters>
  <Application>Microsoft Office Word</Application>
  <DocSecurity>0</DocSecurity>
  <Lines>14</Lines>
  <Paragraphs>4</Paragraphs>
  <ScaleCrop>false</ScaleCrop>
  <Company>Countess of Chester Hospital NHS Foundation Trust</Company>
  <LinksUpToDate>false</LinksUpToDate>
  <CharactersWithSpaces>2038</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3</cp:revision>
  <dcterms:created xsi:type="dcterms:W3CDTF">2023-04-26T07:45:00Z</dcterms:created>
  <dcterms:modified xsi:type="dcterms:W3CDTF">2023-05-25T09:22:00Z</dcterms:modified>
</cp:coreProperties>
</file>