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F67D" w14:textId="77777777" w:rsidR="00963235" w:rsidRDefault="002C3E92">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sz w:val="20"/>
          <w:lang w:val="en-US" w:eastAsia="en-US" w:bidi="en-US"/>
        </w:rPr>
      </w:pPr>
      <w:r>
        <w:rPr>
          <w:b/>
          <w:sz w:val="40"/>
          <w:lang w:val="en-US" w:eastAsia="en-US" w:bidi="en-US"/>
        </w:rPr>
        <w:t xml:space="preserve">Countess of Chester Hospital </w:t>
      </w:r>
      <w:r>
        <w:rPr>
          <w:noProof/>
          <w:lang w:val="en-US" w:eastAsia="en-US" w:bidi="en-US"/>
        </w:rPr>
        <w:drawing>
          <wp:inline distT="0" distB="0" distL="0" distR="0" wp14:anchorId="4460568B" wp14:editId="3EE4E37E">
            <wp:extent cx="1657985" cy="664210"/>
            <wp:effectExtent l="0" t="0" r="0" b="0"/>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6"/>
                    <a:stretch>
                      <a:fillRect/>
                    </a:stretch>
                  </pic:blipFill>
                  <pic:spPr>
                    <a:xfrm>
                      <a:off x="0" y="0"/>
                      <a:ext cx="1657985" cy="664210"/>
                    </a:xfrm>
                    <a:prstGeom prst="rect">
                      <a:avLst/>
                    </a:prstGeom>
                  </pic:spPr>
                </pic:pic>
              </a:graphicData>
            </a:graphic>
          </wp:inline>
        </w:drawing>
      </w:r>
      <w:r>
        <w:rPr>
          <w:sz w:val="20"/>
          <w:lang w:val="en-US" w:eastAsia="en-US" w:bidi="en-US"/>
        </w:rPr>
        <w:t xml:space="preserve"> </w:t>
      </w:r>
    </w:p>
    <w:p w14:paraId="7616EA2E" w14:textId="77777777" w:rsidR="00963235" w:rsidRDefault="002C3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color w:val="0080FF"/>
          <w:sz w:val="32"/>
          <w:lang w:val="en-US" w:eastAsia="en-US" w:bidi="en-US"/>
        </w:rPr>
        <w:t>NHS Foundation Trust</w:t>
      </w:r>
    </w:p>
    <w:p w14:paraId="6822DF91"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1CE7BD6E" w14:textId="77777777" w:rsidR="00963235" w:rsidRDefault="002C3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The Countess of Chester Health Park</w:t>
      </w:r>
    </w:p>
    <w:p w14:paraId="015AF331" w14:textId="77777777" w:rsidR="00963235" w:rsidRDefault="002C3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Liverpool Road</w:t>
      </w:r>
    </w:p>
    <w:p w14:paraId="19304431" w14:textId="77777777" w:rsidR="00963235" w:rsidRDefault="002C3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Chester</w:t>
      </w:r>
    </w:p>
    <w:p w14:paraId="6BB4D7C7" w14:textId="77777777" w:rsidR="00963235" w:rsidRDefault="002C3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CH2 1UL</w:t>
      </w:r>
    </w:p>
    <w:p w14:paraId="13C6D9AE"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7DB2AE27"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2770526D" w14:textId="40775D1E" w:rsidR="00963235" w:rsidRPr="002C3E92" w:rsidRDefault="002C3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b/>
          <w:lang w:val="en-US" w:eastAsia="en-US" w:bidi="en-US"/>
        </w:rPr>
      </w:pPr>
      <w:r>
        <w:rPr>
          <w:rFonts w:ascii="Arial" w:eastAsia="Arial" w:hAnsi="Arial" w:cs="Arial"/>
          <w:lang w:val="en-US" w:eastAsia="en-US" w:bidi="en-US"/>
        </w:rPr>
        <w:t>Study Description:</w:t>
      </w:r>
      <w:r>
        <w:rPr>
          <w:rFonts w:ascii="Arial" w:eastAsia="Arial" w:hAnsi="Arial" w:cs="Arial"/>
          <w:b/>
          <w:lang w:val="en-US" w:eastAsia="en-US" w:bidi="en-US"/>
        </w:rPr>
        <w:t xml:space="preserve"> US Doppler carotid artery Both</w:t>
      </w:r>
      <w:r>
        <w:rPr>
          <w:rFonts w:ascii="Arial" w:eastAsia="Arial" w:hAnsi="Arial" w:cs="Arial"/>
          <w:b/>
          <w:lang w:val="en-US" w:eastAsia="en-US" w:bidi="en-US"/>
        </w:rPr>
        <w:tab/>
      </w:r>
      <w:r>
        <w:rPr>
          <w:rFonts w:ascii="Arial" w:eastAsia="Arial" w:hAnsi="Arial" w:cs="Arial"/>
          <w:b/>
          <w:lang w:val="en-US" w:eastAsia="en-US" w:bidi="en-US"/>
        </w:rPr>
        <w:tab/>
      </w:r>
      <w:r>
        <w:rPr>
          <w:rFonts w:ascii="Arial" w:eastAsia="Arial" w:hAnsi="Arial" w:cs="Arial"/>
          <w:lang w:val="en-US" w:eastAsia="en-US" w:bidi="en-US"/>
        </w:rPr>
        <w:t>Study Date:</w:t>
      </w:r>
      <w:r>
        <w:rPr>
          <w:rFonts w:ascii="Arial" w:eastAsia="Arial" w:hAnsi="Arial" w:cs="Arial"/>
          <w:b/>
          <w:lang w:val="en-US" w:eastAsia="en-US" w:bidi="en-US"/>
        </w:rPr>
        <w:t xml:space="preserve"> 09/03/2023</w:t>
      </w:r>
    </w:p>
    <w:p w14:paraId="1B16F71E"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2"/>
          <w:lang w:val="en-US" w:eastAsia="en-US" w:bidi="en-US"/>
        </w:rPr>
      </w:pPr>
    </w:p>
    <w:p w14:paraId="5B12F35E" w14:textId="77777777" w:rsidR="00963235" w:rsidRDefault="002C3E92">
      <w:pPr>
        <w:pStyle w:val="Normal0"/>
        <w:widowControl/>
        <w:rPr>
          <w:sz w:val="20"/>
          <w:lang w:val="en-US" w:eastAsia="en-US" w:bidi="en-US"/>
        </w:rPr>
      </w:pPr>
      <w:r>
        <w:rPr>
          <w:b/>
          <w:sz w:val="20"/>
          <w:lang w:val="en-US" w:eastAsia="en-US" w:bidi="en-US"/>
        </w:rPr>
        <w:t>Indication:</w:t>
      </w:r>
    </w:p>
    <w:p w14:paraId="010F4334" w14:textId="77777777" w:rsidR="00963235" w:rsidRDefault="00963235">
      <w:pPr>
        <w:pStyle w:val="Normal0"/>
        <w:widowControl/>
        <w:rPr>
          <w:sz w:val="20"/>
          <w:lang w:val="en-US" w:eastAsia="en-US" w:bidi="en-US"/>
        </w:rPr>
      </w:pPr>
    </w:p>
    <w:p w14:paraId="4191E481" w14:textId="77777777" w:rsidR="00963235" w:rsidRDefault="002C3E92">
      <w:pPr>
        <w:pStyle w:val="Normal0"/>
        <w:widowControl/>
        <w:rPr>
          <w:sz w:val="20"/>
          <w:lang w:val="en-US" w:eastAsia="en-US" w:bidi="en-US"/>
        </w:rPr>
      </w:pPr>
      <w:r>
        <w:rPr>
          <w:sz w:val="20"/>
          <w:lang w:val="en-US" w:eastAsia="en-US" w:bidi="en-US"/>
        </w:rPr>
        <w:t>RIGHT ARM AND FACIAL WEAKNESS</w:t>
      </w:r>
    </w:p>
    <w:p w14:paraId="14F7EEB3" w14:textId="77777777" w:rsidR="00963235" w:rsidRDefault="00963235">
      <w:pPr>
        <w:pStyle w:val="Normal0"/>
        <w:widowControl/>
        <w:rPr>
          <w:sz w:val="20"/>
          <w:lang w:val="en-US" w:eastAsia="en-US" w:bidi="en-US"/>
        </w:rPr>
      </w:pPr>
    </w:p>
    <w:p w14:paraId="068D130F" w14:textId="77777777" w:rsidR="00963235" w:rsidRDefault="002C3E92">
      <w:pPr>
        <w:pStyle w:val="Normal0"/>
        <w:widowControl/>
        <w:rPr>
          <w:b/>
          <w:sz w:val="20"/>
          <w:lang w:val="en-US" w:eastAsia="en-US" w:bidi="en-US"/>
        </w:rPr>
      </w:pPr>
      <w:r>
        <w:rPr>
          <w:b/>
          <w:sz w:val="20"/>
          <w:lang w:val="en-US" w:eastAsia="en-US" w:bidi="en-US"/>
        </w:rPr>
        <w:t>Report:</w:t>
      </w:r>
    </w:p>
    <w:p w14:paraId="6D20EB9B" w14:textId="77777777" w:rsidR="00963235" w:rsidRDefault="00963235">
      <w:pPr>
        <w:pStyle w:val="Normal0"/>
        <w:widowControl/>
        <w:rPr>
          <w:b/>
          <w:sz w:val="20"/>
          <w:lang w:val="en-US" w:eastAsia="en-US" w:bidi="en-US"/>
        </w:rPr>
      </w:pPr>
    </w:p>
    <w:p w14:paraId="22FB8C40" w14:textId="77777777" w:rsidR="00963235" w:rsidRDefault="002C3E92">
      <w:pPr>
        <w:pStyle w:val="Normal0"/>
        <w:widowControl/>
        <w:rPr>
          <w:sz w:val="20"/>
          <w:lang w:val="en-US" w:eastAsia="en-US" w:bidi="en-US"/>
        </w:rPr>
      </w:pPr>
      <w:r>
        <w:rPr>
          <w:b/>
          <w:sz w:val="20"/>
          <w:lang w:val="en-US" w:eastAsia="en-US" w:bidi="en-US"/>
        </w:rPr>
        <w:t>CAROTID DUPLEX SCAN</w:t>
      </w:r>
    </w:p>
    <w:p w14:paraId="27403F4E" w14:textId="77777777" w:rsidR="00963235" w:rsidRDefault="00963235">
      <w:pPr>
        <w:pStyle w:val="Normal0"/>
        <w:widowControl/>
        <w:rPr>
          <w:sz w:val="20"/>
          <w:lang w:val="en-US" w:eastAsia="en-US" w:bidi="en-US"/>
        </w:rPr>
      </w:pPr>
    </w:p>
    <w:p w14:paraId="66C954D2" w14:textId="77777777" w:rsidR="00963235" w:rsidRDefault="002C3E92">
      <w:pPr>
        <w:pStyle w:val="Normal0"/>
        <w:widowControl/>
        <w:rPr>
          <w:b/>
          <w:sz w:val="20"/>
          <w:u w:val="single"/>
          <w:lang w:val="en-US" w:eastAsia="en-US" w:bidi="en-US"/>
        </w:rPr>
      </w:pPr>
      <w:r>
        <w:rPr>
          <w:b/>
          <w:sz w:val="20"/>
          <w:u w:val="single"/>
          <w:lang w:val="en-US" w:eastAsia="en-US" w:bidi="en-US"/>
        </w:rPr>
        <w:t xml:space="preserve">RIGHT </w:t>
      </w:r>
    </w:p>
    <w:p w14:paraId="54C7F30D" w14:textId="77777777" w:rsidR="00963235" w:rsidRDefault="00963235">
      <w:pPr>
        <w:pStyle w:val="Normal0"/>
        <w:widowControl/>
        <w:rPr>
          <w:sz w:val="20"/>
          <w:lang w:val="en-US" w:eastAsia="en-US" w:bidi="en-US"/>
        </w:rPr>
      </w:pPr>
    </w:p>
    <w:p w14:paraId="15C40FBE" w14:textId="77777777" w:rsidR="00963235" w:rsidRDefault="002C3E92">
      <w:pPr>
        <w:pStyle w:val="Normal0"/>
        <w:widowControl/>
        <w:rPr>
          <w:sz w:val="20"/>
          <w:lang w:val="en-US" w:eastAsia="en-US" w:bidi="en-US"/>
        </w:rPr>
      </w:pPr>
      <w:r>
        <w:rPr>
          <w:sz w:val="20"/>
          <w:lang w:val="en-US" w:eastAsia="en-US" w:bidi="en-US"/>
        </w:rPr>
        <w:t xml:space="preserve">Subclavian artery: Patent proximally with good biphasic waveforms, PSV 45cm/s. </w:t>
      </w:r>
    </w:p>
    <w:p w14:paraId="1D9CB395" w14:textId="77777777" w:rsidR="00963235" w:rsidRDefault="00963235">
      <w:pPr>
        <w:pStyle w:val="Normal0"/>
        <w:widowControl/>
        <w:rPr>
          <w:sz w:val="20"/>
          <w:lang w:val="en-US" w:eastAsia="en-US" w:bidi="en-US"/>
        </w:rPr>
      </w:pPr>
    </w:p>
    <w:p w14:paraId="1FA22084" w14:textId="77777777" w:rsidR="00963235" w:rsidRDefault="002C3E92">
      <w:pPr>
        <w:pStyle w:val="Normal0"/>
        <w:widowControl/>
        <w:rPr>
          <w:sz w:val="20"/>
          <w:lang w:val="en-US" w:eastAsia="en-US" w:bidi="en-US"/>
        </w:rPr>
      </w:pPr>
      <w:r>
        <w:rPr>
          <w:sz w:val="20"/>
          <w:lang w:val="en-US" w:eastAsia="en-US" w:bidi="en-US"/>
        </w:rPr>
        <w:t>Common Carotid Artery (CCA): Patent. Minimal mixed plaques identified forming a &lt;30% stenosis.</w:t>
      </w:r>
    </w:p>
    <w:p w14:paraId="29C62313" w14:textId="77777777" w:rsidR="00963235" w:rsidRDefault="002C3E92">
      <w:pPr>
        <w:pStyle w:val="Normal0"/>
        <w:widowControl/>
        <w:rPr>
          <w:sz w:val="20"/>
          <w:lang w:val="en-US" w:eastAsia="en-US" w:bidi="en-US"/>
        </w:rPr>
      </w:pPr>
      <w:r>
        <w:rPr>
          <w:sz w:val="20"/>
          <w:lang w:val="en-US" w:eastAsia="en-US" w:bidi="en-US"/>
        </w:rPr>
        <w:t>PSV 74cm/s   EDV 9cm/s</w:t>
      </w:r>
    </w:p>
    <w:p w14:paraId="313C4F71" w14:textId="77777777" w:rsidR="00963235" w:rsidRDefault="00963235">
      <w:pPr>
        <w:pStyle w:val="Normal0"/>
        <w:widowControl/>
        <w:rPr>
          <w:sz w:val="20"/>
          <w:lang w:val="en-US" w:eastAsia="en-US" w:bidi="en-US"/>
        </w:rPr>
      </w:pPr>
    </w:p>
    <w:p w14:paraId="71C07D16" w14:textId="77777777" w:rsidR="00963235" w:rsidRDefault="002C3E92">
      <w:pPr>
        <w:pStyle w:val="Normal0"/>
        <w:widowControl/>
        <w:rPr>
          <w:sz w:val="20"/>
          <w:lang w:val="en-US" w:eastAsia="en-US" w:bidi="en-US"/>
        </w:rPr>
      </w:pPr>
      <w:r>
        <w:rPr>
          <w:sz w:val="20"/>
          <w:lang w:val="en-US" w:eastAsia="en-US" w:bidi="en-US"/>
        </w:rPr>
        <w:t>Bifurcation: Patent. Mixed and dense plaques, forming a &lt;30% stenosis.</w:t>
      </w:r>
    </w:p>
    <w:p w14:paraId="008BA96F" w14:textId="77777777" w:rsidR="00963235" w:rsidRDefault="00963235">
      <w:pPr>
        <w:pStyle w:val="Normal0"/>
        <w:widowControl/>
        <w:rPr>
          <w:sz w:val="20"/>
          <w:lang w:val="en-US" w:eastAsia="en-US" w:bidi="en-US"/>
        </w:rPr>
      </w:pPr>
    </w:p>
    <w:p w14:paraId="08EFC54B" w14:textId="2E90042F" w:rsidR="00963235" w:rsidRDefault="002C3E92">
      <w:pPr>
        <w:pStyle w:val="Normal0"/>
        <w:widowControl/>
        <w:rPr>
          <w:sz w:val="20"/>
          <w:lang w:val="en-US" w:eastAsia="en-US" w:bidi="en-US"/>
        </w:rPr>
      </w:pPr>
      <w:r>
        <w:rPr>
          <w:sz w:val="20"/>
          <w:lang w:val="en-US" w:eastAsia="en-US" w:bidi="en-US"/>
        </w:rPr>
        <w:t>Internal Carotid Artery (ICA): Patent. Mixed plaque identified in the proximal ICA forming a &lt;30%. Unable to visualize the mid-distal ICA due high bifurcation, however waveforms in the proximal ICA are low resistance suggesting distal patency.</w:t>
      </w:r>
    </w:p>
    <w:p w14:paraId="71708A0A" w14:textId="77777777" w:rsidR="00963235" w:rsidRDefault="002C3E92">
      <w:pPr>
        <w:pStyle w:val="Normal0"/>
        <w:widowControl/>
        <w:rPr>
          <w:sz w:val="20"/>
          <w:lang w:val="en-US" w:eastAsia="en-US" w:bidi="en-US"/>
        </w:rPr>
      </w:pPr>
      <w:r>
        <w:rPr>
          <w:sz w:val="20"/>
          <w:lang w:val="en-US" w:eastAsia="en-US" w:bidi="en-US"/>
        </w:rPr>
        <w:t>PSV 114cm/s   EDV 29cm/s</w:t>
      </w:r>
    </w:p>
    <w:p w14:paraId="056C8507" w14:textId="77777777" w:rsidR="00963235" w:rsidRDefault="00963235">
      <w:pPr>
        <w:pStyle w:val="Normal0"/>
        <w:widowControl/>
        <w:rPr>
          <w:sz w:val="20"/>
          <w:lang w:val="en-US" w:eastAsia="en-US" w:bidi="en-US"/>
        </w:rPr>
      </w:pPr>
    </w:p>
    <w:p w14:paraId="2F382241" w14:textId="77777777" w:rsidR="00963235" w:rsidRDefault="002C3E92">
      <w:pPr>
        <w:pStyle w:val="Normal0"/>
        <w:widowControl/>
        <w:rPr>
          <w:sz w:val="20"/>
          <w:lang w:val="en-US" w:eastAsia="en-US" w:bidi="en-US"/>
        </w:rPr>
      </w:pPr>
      <w:r>
        <w:rPr>
          <w:sz w:val="20"/>
          <w:lang w:val="en-US" w:eastAsia="en-US" w:bidi="en-US"/>
        </w:rPr>
        <w:t>External Carotid Artery (ECA): Patent. Mixed and dense plaques, forming a &lt;30% stenosis.</w:t>
      </w:r>
    </w:p>
    <w:p w14:paraId="1786E0BF" w14:textId="77777777" w:rsidR="00963235" w:rsidRDefault="002C3E92">
      <w:pPr>
        <w:pStyle w:val="Normal0"/>
        <w:widowControl/>
        <w:rPr>
          <w:sz w:val="20"/>
          <w:lang w:val="en-US" w:eastAsia="en-US" w:bidi="en-US"/>
        </w:rPr>
      </w:pPr>
      <w:r>
        <w:rPr>
          <w:sz w:val="20"/>
          <w:lang w:val="en-US" w:eastAsia="en-US" w:bidi="en-US"/>
        </w:rPr>
        <w:t xml:space="preserve">PSV 65cm/s </w:t>
      </w:r>
    </w:p>
    <w:p w14:paraId="2C68BDA7" w14:textId="77777777" w:rsidR="00963235" w:rsidRDefault="00963235">
      <w:pPr>
        <w:pStyle w:val="Normal0"/>
        <w:widowControl/>
        <w:rPr>
          <w:sz w:val="20"/>
          <w:lang w:val="en-US" w:eastAsia="en-US" w:bidi="en-US"/>
        </w:rPr>
      </w:pPr>
    </w:p>
    <w:p w14:paraId="49408755" w14:textId="77777777" w:rsidR="00963235" w:rsidRDefault="002C3E92">
      <w:pPr>
        <w:pStyle w:val="Normal0"/>
        <w:widowControl/>
        <w:rPr>
          <w:sz w:val="20"/>
          <w:lang w:val="en-US" w:eastAsia="en-US" w:bidi="en-US"/>
        </w:rPr>
      </w:pPr>
      <w:r>
        <w:rPr>
          <w:sz w:val="20"/>
          <w:lang w:val="en-US" w:eastAsia="en-US" w:bidi="en-US"/>
        </w:rPr>
        <w:t xml:space="preserve">Vertebral Artery Flow (VA):  Poor visualisation due to depth and acoustic shadowing, where seen appear patent with open and orthograde flow.                </w:t>
      </w:r>
    </w:p>
    <w:p w14:paraId="4B94B5A6" w14:textId="77777777" w:rsidR="00963235" w:rsidRDefault="002C3E92">
      <w:pPr>
        <w:pStyle w:val="Normal0"/>
        <w:widowControl/>
        <w:rPr>
          <w:sz w:val="20"/>
          <w:lang w:val="en-US" w:eastAsia="en-US" w:bidi="en-US"/>
        </w:rPr>
      </w:pPr>
      <w:r>
        <w:rPr>
          <w:sz w:val="20"/>
          <w:lang w:val="en-US" w:eastAsia="en-US" w:bidi="en-US"/>
        </w:rPr>
        <w:t xml:space="preserve">PSV 81cm/s                                                                                                                                                              </w:t>
      </w:r>
    </w:p>
    <w:p w14:paraId="23097F1E" w14:textId="77777777" w:rsidR="00963235" w:rsidRDefault="00963235">
      <w:pPr>
        <w:pStyle w:val="Normal0"/>
        <w:widowControl/>
        <w:rPr>
          <w:sz w:val="20"/>
          <w:lang w:val="en-US" w:eastAsia="en-US" w:bidi="en-US"/>
        </w:rPr>
      </w:pPr>
    </w:p>
    <w:p w14:paraId="3E5E6542" w14:textId="77777777" w:rsidR="00963235" w:rsidRDefault="002C3E92">
      <w:pPr>
        <w:pStyle w:val="Normal0"/>
        <w:widowControl/>
        <w:rPr>
          <w:sz w:val="20"/>
          <w:lang w:val="en-US" w:eastAsia="en-US" w:bidi="en-US"/>
        </w:rPr>
      </w:pPr>
      <w:r>
        <w:rPr>
          <w:b/>
          <w:sz w:val="20"/>
          <w:u w:val="single"/>
          <w:lang w:val="en-US" w:eastAsia="en-US" w:bidi="en-US"/>
        </w:rPr>
        <w:t>LEFT</w:t>
      </w:r>
    </w:p>
    <w:p w14:paraId="465F7A21" w14:textId="77777777" w:rsidR="00963235" w:rsidRDefault="00963235">
      <w:pPr>
        <w:pStyle w:val="Normal0"/>
        <w:widowControl/>
        <w:rPr>
          <w:sz w:val="20"/>
          <w:lang w:val="en-US" w:eastAsia="en-US" w:bidi="en-US"/>
        </w:rPr>
      </w:pPr>
    </w:p>
    <w:p w14:paraId="57DD2611" w14:textId="77777777" w:rsidR="00963235" w:rsidRDefault="002C3E92">
      <w:pPr>
        <w:pStyle w:val="Normal0"/>
        <w:widowControl/>
        <w:rPr>
          <w:sz w:val="20"/>
          <w:lang w:val="en-US" w:eastAsia="en-US" w:bidi="en-US"/>
        </w:rPr>
      </w:pPr>
      <w:r>
        <w:rPr>
          <w:sz w:val="20"/>
          <w:lang w:val="en-US" w:eastAsia="en-US" w:bidi="en-US"/>
        </w:rPr>
        <w:t xml:space="preserve">Subclavian artery: Where seen appear patent proximally with reduced monophasic waveforms, PSV 55cm/s. ? Significant disease at the subclavian artery origin or in the aortic arch, suggest alternative imaging. </w:t>
      </w:r>
    </w:p>
    <w:p w14:paraId="5A0A5176" w14:textId="77777777" w:rsidR="00963235" w:rsidRDefault="00963235">
      <w:pPr>
        <w:pStyle w:val="Normal0"/>
        <w:widowControl/>
        <w:rPr>
          <w:sz w:val="20"/>
          <w:lang w:val="en-US" w:eastAsia="en-US" w:bidi="en-US"/>
        </w:rPr>
      </w:pPr>
    </w:p>
    <w:p w14:paraId="58E3FC4C" w14:textId="77777777" w:rsidR="00963235" w:rsidRDefault="002C3E92">
      <w:pPr>
        <w:pStyle w:val="Normal0"/>
        <w:widowControl/>
        <w:rPr>
          <w:sz w:val="20"/>
          <w:lang w:val="en-US" w:eastAsia="en-US" w:bidi="en-US"/>
        </w:rPr>
      </w:pPr>
      <w:r>
        <w:rPr>
          <w:sz w:val="20"/>
          <w:lang w:val="en-US" w:eastAsia="en-US" w:bidi="en-US"/>
        </w:rPr>
        <w:t xml:space="preserve">Common Carotid Artery (CCA): Patent. Minimal mixed plaques identified forming a &lt;30% stenosis. Waveforms appear reduced, suggesting significant disease proximally ? Within aortic arch. Waveforms also appear high in resistance suggesting significant disease distally. </w:t>
      </w:r>
    </w:p>
    <w:p w14:paraId="3D52E70C" w14:textId="77777777" w:rsidR="00963235" w:rsidRDefault="002C3E92">
      <w:pPr>
        <w:pStyle w:val="Normal0"/>
        <w:widowControl/>
        <w:rPr>
          <w:sz w:val="20"/>
          <w:lang w:val="en-US" w:eastAsia="en-US" w:bidi="en-US"/>
        </w:rPr>
      </w:pPr>
      <w:r>
        <w:rPr>
          <w:sz w:val="20"/>
          <w:lang w:val="en-US" w:eastAsia="en-US" w:bidi="en-US"/>
        </w:rPr>
        <w:t>PSV 64cm/s   EDV 0cm/s</w:t>
      </w:r>
    </w:p>
    <w:p w14:paraId="30767F5E" w14:textId="77777777" w:rsidR="00963235" w:rsidRDefault="00963235">
      <w:pPr>
        <w:pStyle w:val="Normal0"/>
        <w:widowControl/>
        <w:rPr>
          <w:sz w:val="20"/>
          <w:lang w:val="en-US" w:eastAsia="en-US" w:bidi="en-US"/>
        </w:rPr>
      </w:pPr>
    </w:p>
    <w:p w14:paraId="4D0101FA" w14:textId="77777777" w:rsidR="00963235" w:rsidRDefault="002C3E92">
      <w:pPr>
        <w:pStyle w:val="Normal0"/>
        <w:widowControl/>
        <w:rPr>
          <w:sz w:val="20"/>
          <w:lang w:val="en-US" w:eastAsia="en-US" w:bidi="en-US"/>
        </w:rPr>
      </w:pPr>
      <w:r>
        <w:rPr>
          <w:sz w:val="20"/>
          <w:lang w:val="en-US" w:eastAsia="en-US" w:bidi="en-US"/>
        </w:rPr>
        <w:t>Bifurcation: Patent. Echolucent (acute) thrombus identified in the bifurcation forming a &lt;50% stenosis.</w:t>
      </w:r>
    </w:p>
    <w:p w14:paraId="3AB5C2F1" w14:textId="77777777" w:rsidR="00963235" w:rsidRDefault="00963235">
      <w:pPr>
        <w:pStyle w:val="Normal0"/>
        <w:widowControl/>
        <w:rPr>
          <w:sz w:val="20"/>
          <w:lang w:val="en-US" w:eastAsia="en-US" w:bidi="en-US"/>
        </w:rPr>
      </w:pPr>
    </w:p>
    <w:p w14:paraId="6A045956" w14:textId="010A29F4" w:rsidR="00963235" w:rsidRDefault="002C3E92">
      <w:pPr>
        <w:pStyle w:val="Normal0"/>
        <w:widowControl/>
        <w:rPr>
          <w:sz w:val="20"/>
          <w:lang w:val="en-US" w:eastAsia="en-US" w:bidi="en-US"/>
        </w:rPr>
      </w:pPr>
      <w:r>
        <w:rPr>
          <w:sz w:val="20"/>
          <w:lang w:val="en-US" w:eastAsia="en-US" w:bidi="en-US"/>
        </w:rPr>
        <w:t xml:space="preserve">Internal Carotid Artery (ICA): Evidence of echolucent (acute) thrombus within the proximal ICA, appears to extend from the bifurcation. The ICA appears patent at this time, however based on diameter reduction measurements (ECST) thrombus appears to be forming at stenosis &gt;85%. Unable to perform NASCET diameter reduction measurements as poor visualisation of the ICA due to high bifurcation, unable to determine the leading edge of the thrombus from these images. Including the bifurcation the thrombus is </w:t>
      </w:r>
      <w:r>
        <w:rPr>
          <w:sz w:val="20"/>
          <w:lang w:val="en-US" w:eastAsia="en-US" w:bidi="en-US"/>
        </w:rPr>
        <w:lastRenderedPageBreak/>
        <w:t xml:space="preserve">&gt;2.90 in length. No raised velocities identified, PSV 25cm/s EDV 13cm/s, this would suggest the thrombus is forming a stenosis &gt;90% (near occlusive).   </w:t>
      </w:r>
    </w:p>
    <w:p w14:paraId="43E42483" w14:textId="77777777" w:rsidR="00963235" w:rsidRDefault="00963235">
      <w:pPr>
        <w:pStyle w:val="Normal0"/>
        <w:widowControl/>
        <w:rPr>
          <w:sz w:val="20"/>
          <w:lang w:val="en-US" w:eastAsia="en-US" w:bidi="en-US"/>
        </w:rPr>
      </w:pPr>
    </w:p>
    <w:p w14:paraId="2259A17D" w14:textId="4F8D8452" w:rsidR="00963235" w:rsidRDefault="002C3E92">
      <w:pPr>
        <w:pStyle w:val="Normal0"/>
        <w:widowControl/>
        <w:rPr>
          <w:sz w:val="20"/>
          <w:lang w:val="en-US" w:eastAsia="en-US" w:bidi="en-US"/>
        </w:rPr>
      </w:pPr>
      <w:r>
        <w:rPr>
          <w:sz w:val="20"/>
          <w:lang w:val="en-US" w:eastAsia="en-US" w:bidi="en-US"/>
        </w:rPr>
        <w:t>St. Mary’s Ratio (ICAPSV/CCAEDV):</w:t>
      </w:r>
      <w:r w:rsidR="00675882">
        <w:rPr>
          <w:sz w:val="20"/>
          <w:lang w:val="en-US" w:eastAsia="en-US" w:bidi="en-US"/>
        </w:rPr>
        <w:t xml:space="preserve"> </w:t>
      </w:r>
      <w:r>
        <w:rPr>
          <w:sz w:val="20"/>
          <w:lang w:val="en-US" w:eastAsia="en-US" w:bidi="en-US"/>
        </w:rPr>
        <w:t>25 (suggestive of a 80-89% stenosis).</w:t>
      </w:r>
    </w:p>
    <w:p w14:paraId="63950177" w14:textId="77777777" w:rsidR="00963235" w:rsidRDefault="00963235">
      <w:pPr>
        <w:pStyle w:val="Normal0"/>
        <w:widowControl/>
        <w:rPr>
          <w:sz w:val="20"/>
          <w:lang w:val="en-US" w:eastAsia="en-US" w:bidi="en-US"/>
        </w:rPr>
      </w:pPr>
    </w:p>
    <w:p w14:paraId="66660FE4" w14:textId="77777777" w:rsidR="00963235" w:rsidRDefault="002C3E92">
      <w:pPr>
        <w:pStyle w:val="Normal0"/>
        <w:widowControl/>
        <w:rPr>
          <w:sz w:val="20"/>
          <w:lang w:val="en-US" w:eastAsia="en-US" w:bidi="en-US"/>
        </w:rPr>
      </w:pPr>
      <w:r>
        <w:rPr>
          <w:sz w:val="20"/>
          <w:lang w:val="en-US" w:eastAsia="en-US" w:bidi="en-US"/>
        </w:rPr>
        <w:t xml:space="preserve">External Carotid Artery (ECA): Patent. Mixed plaques, forming a &lt;30% stenosis. Waveforms appear reduced. </w:t>
      </w:r>
    </w:p>
    <w:p w14:paraId="747C799D" w14:textId="77777777" w:rsidR="00963235" w:rsidRDefault="002C3E92">
      <w:pPr>
        <w:pStyle w:val="Normal0"/>
        <w:widowControl/>
        <w:rPr>
          <w:sz w:val="20"/>
          <w:lang w:val="en-US" w:eastAsia="en-US" w:bidi="en-US"/>
        </w:rPr>
      </w:pPr>
      <w:r>
        <w:rPr>
          <w:sz w:val="20"/>
          <w:lang w:val="en-US" w:eastAsia="en-US" w:bidi="en-US"/>
        </w:rPr>
        <w:t xml:space="preserve">PSV 102cm/s </w:t>
      </w:r>
    </w:p>
    <w:p w14:paraId="6652696E" w14:textId="77777777" w:rsidR="00963235" w:rsidRDefault="00963235">
      <w:pPr>
        <w:pStyle w:val="Normal0"/>
        <w:widowControl/>
        <w:rPr>
          <w:sz w:val="20"/>
          <w:lang w:val="en-US" w:eastAsia="en-US" w:bidi="en-US"/>
        </w:rPr>
      </w:pPr>
    </w:p>
    <w:p w14:paraId="02A3824C" w14:textId="77777777" w:rsidR="00963235" w:rsidRDefault="002C3E92">
      <w:pPr>
        <w:pStyle w:val="Normal0"/>
        <w:widowControl/>
        <w:rPr>
          <w:sz w:val="20"/>
          <w:lang w:val="en-US" w:eastAsia="en-US" w:bidi="en-US"/>
        </w:rPr>
      </w:pPr>
      <w:r>
        <w:rPr>
          <w:sz w:val="20"/>
          <w:lang w:val="en-US" w:eastAsia="en-US" w:bidi="en-US"/>
        </w:rPr>
        <w:t xml:space="preserve">Vertebral Artery Flow (VA):  Poor visualisation due to depth and acoustic shadowing, where seen appear patent with open and orthograde flow.                </w:t>
      </w:r>
    </w:p>
    <w:p w14:paraId="55CA4F36" w14:textId="77777777" w:rsidR="00963235" w:rsidRDefault="002C3E92">
      <w:pPr>
        <w:pStyle w:val="Normal0"/>
        <w:widowControl/>
        <w:rPr>
          <w:sz w:val="20"/>
          <w:lang w:val="en-US" w:eastAsia="en-US" w:bidi="en-US"/>
        </w:rPr>
      </w:pPr>
      <w:r>
        <w:rPr>
          <w:sz w:val="20"/>
          <w:lang w:val="en-US" w:eastAsia="en-US" w:bidi="en-US"/>
        </w:rPr>
        <w:t>PSV 51cm/s</w:t>
      </w:r>
    </w:p>
    <w:p w14:paraId="4D4DADE6" w14:textId="77777777" w:rsidR="00963235" w:rsidRDefault="00963235">
      <w:pPr>
        <w:pStyle w:val="Normal0"/>
        <w:widowControl/>
        <w:rPr>
          <w:sz w:val="20"/>
          <w:lang w:val="en-US" w:eastAsia="en-US" w:bidi="en-US"/>
        </w:rPr>
      </w:pPr>
    </w:p>
    <w:p w14:paraId="381534E2" w14:textId="77777777" w:rsidR="00963235" w:rsidRDefault="002C3E92">
      <w:pPr>
        <w:pStyle w:val="Normal0"/>
        <w:widowControl/>
        <w:rPr>
          <w:b/>
          <w:sz w:val="20"/>
          <w:u w:val="single"/>
          <w:lang w:val="en-US" w:eastAsia="en-US" w:bidi="en-US"/>
        </w:rPr>
      </w:pPr>
      <w:r>
        <w:rPr>
          <w:b/>
          <w:sz w:val="20"/>
          <w:u w:val="single"/>
          <w:lang w:val="en-US" w:eastAsia="en-US" w:bidi="en-US"/>
        </w:rPr>
        <w:t xml:space="preserve">Conclusion </w:t>
      </w:r>
    </w:p>
    <w:p w14:paraId="209AA443" w14:textId="77777777" w:rsidR="00963235" w:rsidRDefault="00963235">
      <w:pPr>
        <w:pStyle w:val="Normal0"/>
        <w:widowControl/>
        <w:rPr>
          <w:sz w:val="20"/>
          <w:lang w:val="en-US" w:eastAsia="en-US" w:bidi="en-US"/>
        </w:rPr>
      </w:pPr>
    </w:p>
    <w:p w14:paraId="679C4FDE" w14:textId="77777777" w:rsidR="00963235" w:rsidRDefault="002C3E92">
      <w:pPr>
        <w:pStyle w:val="Normal0"/>
        <w:widowControl/>
        <w:rPr>
          <w:b/>
          <w:sz w:val="20"/>
          <w:lang w:val="en-US" w:eastAsia="en-US" w:bidi="en-US"/>
        </w:rPr>
      </w:pPr>
      <w:r>
        <w:rPr>
          <w:b/>
          <w:sz w:val="20"/>
          <w:lang w:val="en-US" w:eastAsia="en-US" w:bidi="en-US"/>
        </w:rPr>
        <w:t xml:space="preserve">No evidence of significant right carotid disease. Where seen the right VA appears antegrade. </w:t>
      </w:r>
    </w:p>
    <w:p w14:paraId="72B0D3F5" w14:textId="77777777" w:rsidR="00963235" w:rsidRDefault="00963235">
      <w:pPr>
        <w:pStyle w:val="Normal0"/>
        <w:widowControl/>
        <w:rPr>
          <w:b/>
          <w:sz w:val="20"/>
          <w:lang w:val="en-US" w:eastAsia="en-US" w:bidi="en-US"/>
        </w:rPr>
      </w:pPr>
    </w:p>
    <w:p w14:paraId="04C055D1" w14:textId="77777777" w:rsidR="00963235" w:rsidRDefault="002C3E92">
      <w:pPr>
        <w:pStyle w:val="Normal0"/>
        <w:widowControl/>
        <w:rPr>
          <w:b/>
          <w:sz w:val="20"/>
          <w:lang w:val="en-US" w:eastAsia="en-US" w:bidi="en-US"/>
        </w:rPr>
      </w:pPr>
      <w:r>
        <w:rPr>
          <w:b/>
          <w:sz w:val="20"/>
          <w:lang w:val="en-US" w:eastAsia="en-US" w:bidi="en-US"/>
        </w:rPr>
        <w:t xml:space="preserve">Evidence of echolucent (acute) thrombus within the left bifurcation and proximal ICA, appears to form a stenosis  &gt;90% in the proximal ICA. High bifurcation noted, poor images unable to determine the leading edge of thrombus. </w:t>
      </w:r>
    </w:p>
    <w:p w14:paraId="61A8F77C" w14:textId="77777777" w:rsidR="00963235" w:rsidRDefault="00963235">
      <w:pPr>
        <w:pStyle w:val="Normal0"/>
        <w:widowControl/>
        <w:rPr>
          <w:b/>
          <w:sz w:val="20"/>
          <w:lang w:val="en-US" w:eastAsia="en-US" w:bidi="en-US"/>
        </w:rPr>
      </w:pPr>
    </w:p>
    <w:p w14:paraId="2A2B319B" w14:textId="77777777" w:rsidR="00963235" w:rsidRDefault="002C3E92">
      <w:pPr>
        <w:pStyle w:val="Normal0"/>
        <w:widowControl/>
        <w:rPr>
          <w:b/>
          <w:sz w:val="20"/>
          <w:lang w:val="en-US" w:eastAsia="en-US" w:bidi="en-US"/>
        </w:rPr>
      </w:pPr>
      <w:r>
        <w:rPr>
          <w:b/>
          <w:sz w:val="20"/>
          <w:lang w:val="en-US" w:eastAsia="en-US" w:bidi="en-US"/>
        </w:rPr>
        <w:t>Reduced waveforms noted in the left CCA and left subclavian artery ? Significant disease at the left subclavian artery origin or in the aortic arch</w:t>
      </w:r>
    </w:p>
    <w:p w14:paraId="561ACDD1" w14:textId="77777777" w:rsidR="00963235" w:rsidRDefault="00963235">
      <w:pPr>
        <w:pStyle w:val="Normal0"/>
        <w:widowControl/>
        <w:rPr>
          <w:b/>
          <w:sz w:val="20"/>
          <w:lang w:val="en-US" w:eastAsia="en-US" w:bidi="en-US"/>
        </w:rPr>
      </w:pPr>
    </w:p>
    <w:p w14:paraId="5D56A1D7" w14:textId="77777777" w:rsidR="00963235" w:rsidRDefault="002C3E92">
      <w:pPr>
        <w:pStyle w:val="Normal0"/>
        <w:widowControl/>
        <w:rPr>
          <w:sz w:val="20"/>
          <w:lang w:val="en-US" w:eastAsia="en-US" w:bidi="en-US"/>
        </w:rPr>
      </w:pPr>
      <w:r>
        <w:rPr>
          <w:b/>
          <w:sz w:val="20"/>
          <w:lang w:val="en-US" w:eastAsia="en-US" w:bidi="en-US"/>
        </w:rPr>
        <w:t>Suggest urgent alternative imaging and urgent vascular opinion.</w:t>
      </w:r>
    </w:p>
    <w:p w14:paraId="5F8BA9EB" w14:textId="77777777" w:rsidR="00963235" w:rsidRDefault="00963235">
      <w:pPr>
        <w:pStyle w:val="Normal0"/>
        <w:widowControl/>
        <w:rPr>
          <w:sz w:val="20"/>
          <w:lang w:val="en-US" w:eastAsia="en-US" w:bidi="en-US"/>
        </w:rPr>
      </w:pPr>
    </w:p>
    <w:p w14:paraId="0C027D08" w14:textId="77777777" w:rsidR="00963235" w:rsidRDefault="002C3E92">
      <w:pPr>
        <w:pStyle w:val="Normal0"/>
        <w:widowControl/>
        <w:rPr>
          <w:sz w:val="20"/>
          <w:lang w:val="en-US" w:eastAsia="en-US" w:bidi="en-US"/>
        </w:rPr>
      </w:pPr>
      <w:r>
        <w:rPr>
          <w:b/>
          <w:sz w:val="20"/>
          <w:lang w:val="en-US" w:eastAsia="en-US" w:bidi="en-US"/>
        </w:rPr>
        <w:t>Priority:</w:t>
      </w:r>
      <w:r>
        <w:rPr>
          <w:sz w:val="20"/>
          <w:lang w:val="en-US" w:eastAsia="en-US" w:bidi="en-US"/>
        </w:rPr>
        <w:t xml:space="preserve"> </w:t>
      </w:r>
      <w:r>
        <w:rPr>
          <w:b/>
          <w:lang w:val="en-US" w:eastAsia="en-US" w:bidi="en-US"/>
        </w:rPr>
        <w:t>++ Urgent Finding ++</w:t>
      </w:r>
    </w:p>
    <w:p w14:paraId="56835B85" w14:textId="77777777" w:rsidR="00963235" w:rsidRDefault="002C3E92">
      <w:pPr>
        <w:pStyle w:val="Normal0"/>
        <w:widowControl/>
        <w:rPr>
          <w:b/>
          <w:sz w:val="20"/>
          <w:lang w:val="en-US" w:eastAsia="en-US" w:bidi="en-US"/>
        </w:rPr>
      </w:pPr>
      <w:r>
        <w:rPr>
          <w:b/>
          <w:sz w:val="20"/>
          <w:lang w:val="en-US" w:eastAsia="en-US" w:bidi="en-US"/>
        </w:rPr>
        <w:t>Reported by:</w:t>
      </w:r>
    </w:p>
    <w:p w14:paraId="085ADF54" w14:textId="77777777" w:rsidR="00963235" w:rsidRDefault="00963235">
      <w:pPr>
        <w:pStyle w:val="Normal0"/>
        <w:widowControl/>
        <w:rPr>
          <w:b/>
          <w:sz w:val="20"/>
          <w:lang w:val="en-US" w:eastAsia="en-US" w:bidi="en-US"/>
        </w:rPr>
      </w:pPr>
    </w:p>
    <w:p w14:paraId="21363D1C" w14:textId="77777777" w:rsidR="00963235" w:rsidRDefault="002C3E92">
      <w:pPr>
        <w:pStyle w:val="Normal0"/>
        <w:widowControl/>
        <w:rPr>
          <w:sz w:val="20"/>
          <w:lang w:val="en-US" w:eastAsia="en-US" w:bidi="en-US"/>
        </w:rPr>
      </w:pPr>
      <w:r>
        <w:rPr>
          <w:sz w:val="20"/>
          <w:lang w:val="en-US" w:eastAsia="en-US" w:bidi="en-US"/>
        </w:rPr>
        <w:t>Nia Steeves</w:t>
      </w:r>
    </w:p>
    <w:p w14:paraId="38D3195D" w14:textId="77777777" w:rsidR="00963235" w:rsidRDefault="002C3E92">
      <w:pPr>
        <w:pStyle w:val="Normal0"/>
        <w:widowControl/>
        <w:rPr>
          <w:sz w:val="20"/>
          <w:lang w:val="en-US" w:eastAsia="en-US" w:bidi="en-US"/>
        </w:rPr>
      </w:pPr>
      <w:r>
        <w:rPr>
          <w:sz w:val="20"/>
          <w:lang w:val="en-US" w:eastAsia="en-US" w:bidi="en-US"/>
        </w:rPr>
        <w:t>Clinical Vascular Scientist</w:t>
      </w:r>
    </w:p>
    <w:p w14:paraId="1580D57C" w14:textId="77777777" w:rsidR="00963235" w:rsidRDefault="00963235">
      <w:pPr>
        <w:pStyle w:val="Normal0"/>
        <w:widowControl/>
        <w:rPr>
          <w:sz w:val="20"/>
          <w:lang w:val="en-US" w:eastAsia="en-US" w:bidi="en-US"/>
        </w:rPr>
      </w:pPr>
    </w:p>
    <w:p w14:paraId="0A8AC194" w14:textId="77777777" w:rsidR="00963235" w:rsidRDefault="002C3E92">
      <w:pPr>
        <w:pStyle w:val="Normal0"/>
        <w:widowControl/>
        <w:rPr>
          <w:sz w:val="20"/>
          <w:lang w:val="en-US" w:eastAsia="en-US" w:bidi="en-US"/>
        </w:rPr>
      </w:pPr>
      <w:r>
        <w:rPr>
          <w:sz w:val="20"/>
          <w:lang w:val="en-US" w:eastAsia="en-US" w:bidi="en-US"/>
        </w:rPr>
        <w:t>Countess Of Chester Nhs Trust</w:t>
      </w:r>
    </w:p>
    <w:p w14:paraId="083101D7"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5B205BFC"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0375CC4F"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592BAC8B"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7B873306" w14:textId="77777777" w:rsidR="00963235" w:rsidRDefault="002C3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r>
        <w:rPr>
          <w:rFonts w:ascii="Arial" w:eastAsia="Arial" w:hAnsi="Arial" w:cs="Arial"/>
          <w:lang w:val="en-US" w:eastAsia="en-US" w:bidi="en-US"/>
        </w:rPr>
        <w:t>Final Date &amp; Time: 09/03/2023 12:49:18</w:t>
      </w:r>
    </w:p>
    <w:p w14:paraId="0CBD67EA"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594843DD" w14:textId="77777777" w:rsidR="00963235" w:rsidRDefault="009632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sectPr w:rsidR="00963235">
      <w:footerReference w:type="default" r:id="rId7"/>
      <w:pgSz w:w="11906" w:h="16838"/>
      <w:pgMar w:top="1157" w:right="1236" w:bottom="1157" w:left="12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17B8E" w14:textId="77777777" w:rsidR="00023DC7" w:rsidRDefault="002C3E92">
      <w:r>
        <w:separator/>
      </w:r>
    </w:p>
  </w:endnote>
  <w:endnote w:type="continuationSeparator" w:id="0">
    <w:p w14:paraId="060D3CE8" w14:textId="77777777" w:rsidR="00023DC7" w:rsidRDefault="002C3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4AB9" w14:textId="77777777" w:rsidR="00963235" w:rsidRDefault="002C3E92">
    <w:pPr>
      <w:pStyle w:val="Footer"/>
      <w:tabs>
        <w:tab w:val="clear" w:pos="8306"/>
        <w:tab w:val="left" w:pos="4536"/>
        <w:tab w:val="left" w:pos="5670"/>
        <w:tab w:val="left" w:pos="6804"/>
        <w:tab w:val="left" w:pos="7938"/>
        <w:tab w:val="left" w:pos="8305"/>
        <w:tab w:val="left" w:pos="9433"/>
        <w:tab w:val="left" w:pos="9433"/>
        <w:tab w:val="left" w:pos="13608"/>
        <w:tab w:val="left" w:pos="14742"/>
        <w:tab w:val="left" w:pos="15876"/>
        <w:tab w:val="left" w:pos="17010"/>
        <w:tab w:val="left" w:pos="18144"/>
        <w:tab w:val="left" w:pos="19278"/>
      </w:tabs>
      <w:rPr>
        <w:rFonts w:ascii="Arial" w:eastAsia="Arial" w:hAnsi="Arial" w:cs="Arial"/>
        <w:lang w:val="en-GB" w:eastAsia="en-GB" w:bidi="en-GB"/>
      </w:rPr>
    </w:pPr>
    <w:r>
      <w:rPr>
        <w:rFonts w:ascii="Arial" w:eastAsia="Arial" w:hAnsi="Arial" w:cs="Arial"/>
        <w:lang w:val="en-GB" w:eastAsia="en-GB"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8402C" w14:textId="77777777" w:rsidR="00023DC7" w:rsidRDefault="002C3E92">
      <w:r>
        <w:separator/>
      </w:r>
    </w:p>
  </w:footnote>
  <w:footnote w:type="continuationSeparator" w:id="0">
    <w:p w14:paraId="36FE116E" w14:textId="77777777" w:rsidR="00023DC7" w:rsidRDefault="002C3E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963235"/>
    <w:rsid w:val="00023DC7"/>
    <w:rsid w:val="002C3E92"/>
    <w:rsid w:val="00675882"/>
    <w:rsid w:val="009632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3897"/>
  <w15:docId w15:val="{8CB0234B-2847-456A-B087-9B09D3E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0" w:line="240" w:lineRule="auto"/>
    </w:pPr>
    <w:rPr>
      <w:rFonts w:ascii="Times New Roman"/>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styleId="Footer">
    <w:name w:val="footer"/>
    <w:basedOn w:val="Normal"/>
    <w:qFormat/>
    <w:pPr>
      <w:tabs>
        <w:tab w:val="center" w:pos="4153"/>
        <w:tab w:val="right" w:pos="8306"/>
      </w:tabs>
    </w:pPr>
  </w:style>
  <w:style w:type="paragraph" w:styleId="Header">
    <w:name w:val="header"/>
    <w:basedOn w:val="Normal"/>
    <w:qFormat/>
    <w:pPr>
      <w:tabs>
        <w:tab w:val="center" w:pos="4153"/>
        <w:tab w:val="right" w:pos="8306"/>
      </w:tabs>
    </w:pPr>
  </w:style>
  <w:style w:type="paragraph" w:customStyle="1" w:styleId="BODY">
    <w:name w:val="BODY"/>
    <w:basedOn w:val="Normal0"/>
    <w:qFormat/>
    <w:pPr>
      <w:widowContro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style>
  <w:style w:type="character" w:customStyle="1" w:styleId="HyperlinkChar">
    <w:name w:val="Hyperlink Char"/>
    <w:qFormat/>
    <w:rPr>
      <w:b w:val="0"/>
      <w:bCs w:val="0"/>
      <w:i w:val="0"/>
      <w:iCs w:val="0"/>
      <w:strike w:val="0"/>
      <w:color w:val="0000FF"/>
      <w:u w:val="single"/>
      <w:shd w:val="clear" w:color="auto" w:fill="auto"/>
      <w:rtl w:val="0"/>
      <w:lang w:val="x-none" w:eastAsia="x-none" w:bidi="x-none"/>
    </w:rPr>
  </w:style>
  <w:style w:type="paragraph" w:customStyle="1" w:styleId="Hyperlink1">
    <w:name w:val="Hyperlink1"/>
    <w:basedOn w:val="Normal0"/>
    <w:qFormat/>
    <w:pPr>
      <w:widowControl/>
    </w:pPr>
    <w:rPr>
      <w:color w:val="0000FF"/>
      <w:u w:val="single"/>
    </w:rPr>
  </w:style>
  <w:style w:type="character" w:customStyle="1" w:styleId="NormalChar">
    <w:name w:val="[Normal] Char"/>
    <w:qFormat/>
    <w:rPr>
      <w:rFonts w:ascii="Arial" w:eastAsia="Arial" w:hAnsi="Arial" w:cs="Arial"/>
      <w:b w:val="0"/>
      <w:bCs w:val="0"/>
      <w:i w:val="0"/>
      <w:iCs w:val="0"/>
      <w:strike w:val="0"/>
      <w:color w:val="auto"/>
      <w:sz w:val="24"/>
      <w:szCs w:val="24"/>
      <w:rtl w:val="0"/>
      <w:lang w:val="x-none" w:eastAsia="x-none" w:bidi="x-none"/>
    </w:rPr>
  </w:style>
  <w:style w:type="character" w:customStyle="1" w:styleId="NormalChar0">
    <w:name w:val="Normal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FooterChar">
    <w:name w:val="Foot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HeaderChar">
    <w:name w:val="Head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BODYChar">
    <w:name w:val="BODY Char"/>
    <w:qFormat/>
    <w:rPr>
      <w:rFonts w:ascii="Arial" w:eastAsia="Arial" w:hAnsi="Arial" w:cs="Arial"/>
      <w:b w:val="0"/>
      <w:bCs w:val="0"/>
      <w:i w:val="0"/>
      <w:iCs w:val="0"/>
      <w:strike w:val="0"/>
      <w:color w:val="auto"/>
      <w:sz w:val="24"/>
      <w:szCs w:val="24"/>
      <w:rtl w:val="0"/>
      <w:lang w:val="x-none" w:eastAsia="x-none" w:bidi="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537</Words>
  <Characters>3061</Characters>
  <Application>Microsoft Office Word</Application>
  <DocSecurity>0</DocSecurity>
  <Lines>25</Lines>
  <Paragraphs>7</Paragraphs>
  <ScaleCrop>false</ScaleCrop>
  <Company>Countess of Chester Hospital NHS Foundation Trust</Company>
  <LinksUpToDate>false</LinksUpToDate>
  <CharactersWithSpaces>3591</CharactersWithSpaces>
  <SharedDoc>false</SharedDoc>
  <HyperlinkBase>C:\Users\19011144\Documents\CSH Apps\Config\</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False</cp:keywords>
  <cp:lastModifiedBy>STEEVES, Nia (COUNTESS OF CHESTER HOSPITAL NHS FOUNDATION TRUST)</cp:lastModifiedBy>
  <cp:revision>3</cp:revision>
  <dcterms:created xsi:type="dcterms:W3CDTF">2023-04-13T13:22:00Z</dcterms:created>
  <dcterms:modified xsi:type="dcterms:W3CDTF">2023-05-16T12:15:00Z</dcterms:modified>
</cp:coreProperties>
</file>