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080F8" w14:textId="77777777" w:rsidR="007313AC" w:rsidRDefault="00B0637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4715CDEA" wp14:editId="2A8955C3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0807ACA" w14:textId="77777777" w:rsidR="007313AC" w:rsidRDefault="00B063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6BF38945" w14:textId="77777777" w:rsidR="007313AC" w:rsidRDefault="007313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78E61FDD" w14:textId="77777777" w:rsidR="007313AC" w:rsidRDefault="00B063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2F614E9B" w14:textId="77777777" w:rsidR="007313AC" w:rsidRDefault="00B063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43116ABF" w14:textId="77777777" w:rsidR="007313AC" w:rsidRDefault="00B063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0E84C966" w14:textId="7ABED811" w:rsidR="007313AC" w:rsidRDefault="00B06375" w:rsidP="00B063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172F085A" w14:textId="77777777" w:rsidR="007313AC" w:rsidRDefault="00B063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28/03/2023</w:t>
      </w:r>
    </w:p>
    <w:p w14:paraId="528305B6" w14:textId="77777777" w:rsidR="007313AC" w:rsidRDefault="007313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77EEC50" w14:textId="77777777" w:rsidR="007313AC" w:rsidRDefault="007313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2B3C80B2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4B21F904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715AEBD0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right lacunar infarct </w:t>
      </w:r>
      <w:proofErr w:type="gramStart"/>
      <w:r>
        <w:rPr>
          <w:sz w:val="20"/>
          <w:lang w:val="en-US" w:eastAsia="en-US" w:bidi="en-US"/>
        </w:rPr>
        <w:t>- ?RICA</w:t>
      </w:r>
      <w:proofErr w:type="gramEnd"/>
      <w:r>
        <w:rPr>
          <w:sz w:val="20"/>
          <w:lang w:val="en-US" w:eastAsia="en-US" w:bidi="en-US"/>
        </w:rPr>
        <w:t xml:space="preserve"> stenosis</w:t>
      </w:r>
    </w:p>
    <w:p w14:paraId="481570D7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7996BFB2" w14:textId="77777777" w:rsidR="007313AC" w:rsidRDefault="00B0637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2744F678" w14:textId="77777777" w:rsidR="007313AC" w:rsidRDefault="007313AC">
      <w:pPr>
        <w:pStyle w:val="Normal0"/>
        <w:widowControl/>
        <w:rPr>
          <w:b/>
          <w:sz w:val="20"/>
          <w:lang w:val="en-US" w:eastAsia="en-US" w:bidi="en-US"/>
        </w:rPr>
      </w:pPr>
    </w:p>
    <w:p w14:paraId="1BB0152A" w14:textId="77777777" w:rsidR="007313AC" w:rsidRDefault="00B0637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4D28AF3E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2CD7C633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* Irregular heart rate noted</w:t>
      </w:r>
    </w:p>
    <w:p w14:paraId="6CDB62D9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376C143F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</w:t>
      </w:r>
    </w:p>
    <w:p w14:paraId="485180A4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 with good biphasic waveforms, PSV 138cm/s. </w:t>
      </w:r>
    </w:p>
    <w:p w14:paraId="79C0DF8D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774D2B77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lumen diameter.</w:t>
      </w:r>
    </w:p>
    <w:p w14:paraId="66896F30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66cm/s   EDV 12cm/s</w:t>
      </w:r>
    </w:p>
    <w:p w14:paraId="417B6120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3549D68D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Bifurcation: </w:t>
      </w:r>
      <w:r>
        <w:rPr>
          <w:sz w:val="20"/>
          <w:lang w:val="en-US" w:eastAsia="en-US" w:bidi="en-US"/>
        </w:rPr>
        <w:t>Patent. Mixed and dense plaques, forming a &lt;40% stenosis.</w:t>
      </w:r>
    </w:p>
    <w:p w14:paraId="6CB8B576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051672B2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Mixed and dense plaque forming a &lt; 30% stenosis identified in the proximal ICA. The distal ICA appears patent. </w:t>
      </w:r>
    </w:p>
    <w:p w14:paraId="493ACFD6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47cm/s   EDV 13cm/s</w:t>
      </w:r>
    </w:p>
    <w:p w14:paraId="70440EEB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7DFD46D4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</w:t>
      </w:r>
      <w:r>
        <w:rPr>
          <w:sz w:val="20"/>
          <w:lang w:val="en-US" w:eastAsia="en-US" w:bidi="en-US"/>
        </w:rPr>
        <w:t>ry (ECA): Patent. No evidence of any plaque morphology</w:t>
      </w:r>
    </w:p>
    <w:p w14:paraId="78931DC9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67cm/s </w:t>
      </w:r>
    </w:p>
    <w:p w14:paraId="3EEAA214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4A58AF0F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4740AB77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55cm/s                                                                                                                                                              </w:t>
      </w:r>
    </w:p>
    <w:p w14:paraId="16FEC5FB" w14:textId="77777777" w:rsidR="007313AC" w:rsidRDefault="007313AC">
      <w:pPr>
        <w:pStyle w:val="Normal0"/>
        <w:widowControl/>
        <w:rPr>
          <w:b/>
          <w:sz w:val="20"/>
          <w:u w:val="single"/>
          <w:lang w:val="en-US" w:eastAsia="en-US" w:bidi="en-US"/>
        </w:rPr>
      </w:pPr>
    </w:p>
    <w:p w14:paraId="46FDE82E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  <w:r>
        <w:rPr>
          <w:sz w:val="20"/>
          <w:lang w:val="en-US" w:eastAsia="en-US" w:bidi="en-US"/>
        </w:rPr>
        <w:t xml:space="preserve">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</w:t>
      </w:r>
    </w:p>
    <w:p w14:paraId="15C0F6D1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 with good triphasic waveforms, PSV 78cm/s. </w:t>
      </w:r>
    </w:p>
    <w:p w14:paraId="26C97C0E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1AA8ED8B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lumen d</w:t>
      </w:r>
      <w:r>
        <w:rPr>
          <w:sz w:val="20"/>
          <w:lang w:val="en-US" w:eastAsia="en-US" w:bidi="en-US"/>
        </w:rPr>
        <w:t>iameter.</w:t>
      </w:r>
    </w:p>
    <w:p w14:paraId="5DADB9C6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67cm/s   EDV 11cm/s</w:t>
      </w:r>
    </w:p>
    <w:p w14:paraId="6CBCB752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1ED1AF31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and dense plaques, forming a &lt;40% stenosis.</w:t>
      </w:r>
    </w:p>
    <w:p w14:paraId="6D3A9B94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7C6F601E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Mixed and dense plaque forming a &lt; 30% stenosis identified in the proximal ICA. ICA is tortuous. The distal ICA</w:t>
      </w:r>
      <w:r>
        <w:rPr>
          <w:sz w:val="20"/>
          <w:lang w:val="en-US" w:eastAsia="en-US" w:bidi="en-US"/>
        </w:rPr>
        <w:t xml:space="preserve"> appears patent. </w:t>
      </w:r>
    </w:p>
    <w:p w14:paraId="57C759B4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64cm/s   EDV 11cm/s</w:t>
      </w:r>
    </w:p>
    <w:p w14:paraId="15C94382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652F8207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6A9C4266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56cm/s </w:t>
      </w:r>
    </w:p>
    <w:p w14:paraId="07AC2690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72501E2D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06A2A993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47cm/s     </w:t>
      </w:r>
    </w:p>
    <w:p w14:paraId="29501E62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01AA4F00" w14:textId="77777777" w:rsidR="007313AC" w:rsidRDefault="00B0637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7DA56BB8" w14:textId="77777777" w:rsidR="007313AC" w:rsidRDefault="007313AC">
      <w:pPr>
        <w:pStyle w:val="Normal0"/>
        <w:widowControl/>
        <w:rPr>
          <w:b/>
          <w:sz w:val="20"/>
          <w:lang w:val="en-US" w:eastAsia="en-US" w:bidi="en-US"/>
        </w:rPr>
      </w:pPr>
    </w:p>
    <w:p w14:paraId="4E225EF1" w14:textId="77777777" w:rsidR="007313AC" w:rsidRDefault="00B0637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lastRenderedPageBreak/>
        <w:t xml:space="preserve">No evidence of significant carotid disease bilaterally. </w:t>
      </w:r>
    </w:p>
    <w:p w14:paraId="17A1148D" w14:textId="77777777" w:rsidR="007313AC" w:rsidRDefault="007313AC">
      <w:pPr>
        <w:pStyle w:val="Normal0"/>
        <w:widowControl/>
        <w:rPr>
          <w:b/>
          <w:sz w:val="20"/>
          <w:lang w:val="en-US" w:eastAsia="en-US" w:bidi="en-US"/>
        </w:rPr>
      </w:pPr>
    </w:p>
    <w:p w14:paraId="199E2643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Antegrade flow noted in the right and left vertebral arteries. </w:t>
      </w:r>
    </w:p>
    <w:p w14:paraId="632EA54A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0F87F6A1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Irregular heart rate noted. </w:t>
      </w:r>
    </w:p>
    <w:p w14:paraId="6E0D43CB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0DEEC3A0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1BD394CA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1EFFBDAF" w14:textId="77777777" w:rsidR="007313AC" w:rsidRDefault="00B0637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541CB42C" w14:textId="77777777" w:rsidR="007313AC" w:rsidRDefault="007313AC">
      <w:pPr>
        <w:pStyle w:val="Normal0"/>
        <w:widowControl/>
        <w:rPr>
          <w:b/>
          <w:sz w:val="20"/>
          <w:lang w:val="en-US" w:eastAsia="en-US" w:bidi="en-US"/>
        </w:rPr>
      </w:pPr>
    </w:p>
    <w:p w14:paraId="6C38CE67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5A533E20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46834371" w14:textId="77777777" w:rsidR="007313AC" w:rsidRDefault="007313AC">
      <w:pPr>
        <w:pStyle w:val="Normal0"/>
        <w:widowControl/>
        <w:rPr>
          <w:sz w:val="20"/>
          <w:lang w:val="en-US" w:eastAsia="en-US" w:bidi="en-US"/>
        </w:rPr>
      </w:pPr>
    </w:p>
    <w:p w14:paraId="34BF1C85" w14:textId="77777777" w:rsidR="007313AC" w:rsidRDefault="00B0637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22B5E552" w14:textId="77777777" w:rsidR="007313AC" w:rsidRDefault="007313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72B4DCF" w14:textId="77777777" w:rsidR="007313AC" w:rsidRDefault="007313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354E1EF" w14:textId="77777777" w:rsidR="007313AC" w:rsidRDefault="007313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A6C383C" w14:textId="77777777" w:rsidR="007313AC" w:rsidRDefault="007313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4B6284A" w14:textId="77777777" w:rsidR="007313AC" w:rsidRDefault="00B063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28/03/2023 16:08:54</w:t>
      </w:r>
    </w:p>
    <w:p w14:paraId="3B349E90" w14:textId="77777777" w:rsidR="007313AC" w:rsidRDefault="007313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CB3C191" w14:textId="77777777" w:rsidR="007313AC" w:rsidRDefault="007313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7313AC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C0861" w14:textId="77777777" w:rsidR="00000000" w:rsidRDefault="00B06375">
      <w:r>
        <w:separator/>
      </w:r>
    </w:p>
  </w:endnote>
  <w:endnote w:type="continuationSeparator" w:id="0">
    <w:p w14:paraId="51A34609" w14:textId="77777777" w:rsidR="00000000" w:rsidRDefault="00B0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B80D7" w14:textId="77777777" w:rsidR="007313AC" w:rsidRDefault="00B06375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BE5D0" w14:textId="77777777" w:rsidR="00000000" w:rsidRDefault="00B06375">
      <w:r>
        <w:separator/>
      </w:r>
    </w:p>
  </w:footnote>
  <w:footnote w:type="continuationSeparator" w:id="0">
    <w:p w14:paraId="0CADD0CC" w14:textId="77777777" w:rsidR="00000000" w:rsidRDefault="00B06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13AC"/>
    <w:rsid w:val="007313AC"/>
    <w:rsid w:val="00B0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C4C68"/>
  <w15:docId w15:val="{8CB0234B-2847-456A-B087-9B09D3E3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1968</Characters>
  <Application>Microsoft Office Word</Application>
  <DocSecurity>0</DocSecurity>
  <Lines>16</Lines>
  <Paragraphs>4</Paragraphs>
  <ScaleCrop>false</ScaleCrop>
  <Company>Countess of Chester Hospital NHS Foundation Trust</Company>
  <LinksUpToDate>false</LinksUpToDate>
  <CharactersWithSpaces>2309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2023-04-13T14:17:00Z</dcterms:created>
  <dcterms:modified xsi:type="dcterms:W3CDTF">2023-04-13T14:17:00Z</dcterms:modified>
</cp:coreProperties>
</file>