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85147" w14:textId="77777777" w:rsidR="00DD45A4" w:rsidRDefault="00E3655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B9A9B0A" wp14:editId="053AA7CD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9C2DF51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73FE0E0C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46DEA93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37CD124C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143C20E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F7861C3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384B450A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64A1488" w14:textId="688BF65F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3029DD1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66D30CB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25/04/2023</w:t>
      </w:r>
    </w:p>
    <w:p w14:paraId="5647C8AE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AEAA829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741E46B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5E4A732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5FEF308F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Transient episodes of speech disturbance with headache to exclude critical </w:t>
      </w:r>
      <w:proofErr w:type="gramStart"/>
      <w:r>
        <w:rPr>
          <w:sz w:val="20"/>
          <w:lang w:val="en-US" w:eastAsia="en-US" w:bidi="en-US"/>
        </w:rPr>
        <w:t>stenosis</w:t>
      </w:r>
      <w:proofErr w:type="gramEnd"/>
    </w:p>
    <w:p w14:paraId="7626C07A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47B3030D" w14:textId="77777777" w:rsidR="00DD45A4" w:rsidRDefault="00E3655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988F7F1" w14:textId="77777777" w:rsidR="00DD45A4" w:rsidRDefault="00DD45A4">
      <w:pPr>
        <w:pStyle w:val="Normal0"/>
        <w:widowControl/>
        <w:rPr>
          <w:b/>
          <w:sz w:val="20"/>
          <w:lang w:val="en-US" w:eastAsia="en-US" w:bidi="en-US"/>
        </w:rPr>
      </w:pPr>
    </w:p>
    <w:p w14:paraId="569CB9CF" w14:textId="77777777" w:rsidR="00DD45A4" w:rsidRDefault="00E3655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55910B32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38676491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Irregular heart rate </w:t>
      </w:r>
      <w:proofErr w:type="gramStart"/>
      <w:r>
        <w:rPr>
          <w:sz w:val="20"/>
          <w:lang w:val="en-US" w:eastAsia="en-US" w:bidi="en-US"/>
        </w:rPr>
        <w:t>noted</w:t>
      </w:r>
      <w:proofErr w:type="gramEnd"/>
    </w:p>
    <w:p w14:paraId="7189DBA0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50BB77DE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42F26B78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proximally, with good </w:t>
      </w:r>
      <w:proofErr w:type="spellStart"/>
      <w:r>
        <w:rPr>
          <w:sz w:val="20"/>
          <w:lang w:val="en-US" w:eastAsia="en-US" w:bidi="en-US"/>
        </w:rPr>
        <w:t>bi</w:t>
      </w:r>
      <w:proofErr w:type="spellEnd"/>
      <w:r>
        <w:rPr>
          <w:sz w:val="20"/>
          <w:lang w:val="en-US" w:eastAsia="en-US" w:bidi="en-US"/>
        </w:rPr>
        <w:t>/triphasic waveforms, PSV 82cm/s.</w:t>
      </w:r>
    </w:p>
    <w:p w14:paraId="6911C30B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69745EC6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Mixed and dense plaques identified forming a &lt;30% stenosis.</w:t>
      </w:r>
    </w:p>
    <w:p w14:paraId="3064D3B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60cm/s   EDV 11cm/s</w:t>
      </w:r>
    </w:p>
    <w:p w14:paraId="271A914F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41455346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&lt;40% stenosis.</w:t>
      </w:r>
    </w:p>
    <w:p w14:paraId="1B987A86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43A13534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plaques forming a &lt;30% reduction in diameter identified in the proximal ICA. The distal ICA appears patent. </w:t>
      </w:r>
    </w:p>
    <w:p w14:paraId="1A82F38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69cm/s   EDV 6cm/s</w:t>
      </w:r>
    </w:p>
    <w:p w14:paraId="2CC4F0D0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1A57179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1A307590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77cm/s </w:t>
      </w:r>
    </w:p>
    <w:p w14:paraId="501AE543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32DA0DE9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725483ED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27cm/s                                                                                                                                                              </w:t>
      </w:r>
    </w:p>
    <w:p w14:paraId="2F560499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11FB31D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 </w:t>
      </w:r>
    </w:p>
    <w:p w14:paraId="6CB3807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proximally, with good </w:t>
      </w:r>
      <w:proofErr w:type="spellStart"/>
      <w:r>
        <w:rPr>
          <w:sz w:val="20"/>
          <w:lang w:val="en-US" w:eastAsia="en-US" w:bidi="en-US"/>
        </w:rPr>
        <w:t>bi</w:t>
      </w:r>
      <w:proofErr w:type="spellEnd"/>
      <w:r>
        <w:rPr>
          <w:sz w:val="20"/>
          <w:lang w:val="en-US" w:eastAsia="en-US" w:bidi="en-US"/>
        </w:rPr>
        <w:t>/triphasic waveforms, PSV 58cm/s.</w:t>
      </w:r>
    </w:p>
    <w:p w14:paraId="3D53FEAB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5A5DAAD4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Mixed and dense plaques identified forming a &lt;30% stenosis.</w:t>
      </w:r>
    </w:p>
    <w:p w14:paraId="566F7682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74cm/s   EDV 14cm/s</w:t>
      </w:r>
    </w:p>
    <w:p w14:paraId="0D223DDC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75ABD239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&lt;40% stenosis.</w:t>
      </w:r>
    </w:p>
    <w:p w14:paraId="5BACC27A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0DADA03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Mixed and dense plaques forming a &lt;30% reduction in diameter identified in the proximal ICA. The distal ICA appears patent. </w:t>
      </w:r>
    </w:p>
    <w:p w14:paraId="58E7DB9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46cm/s   EDV 13cm/s</w:t>
      </w:r>
    </w:p>
    <w:p w14:paraId="51DFC429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10753B5B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7C72B918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77cm/s </w:t>
      </w:r>
    </w:p>
    <w:p w14:paraId="5833BFE9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54562097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072D1D9F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31cm/s     </w:t>
      </w:r>
    </w:p>
    <w:p w14:paraId="68D60B4A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767C0E5D" w14:textId="77777777" w:rsidR="00DD45A4" w:rsidRDefault="00E3655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</w:t>
      </w:r>
    </w:p>
    <w:p w14:paraId="104008FD" w14:textId="77777777" w:rsidR="00DD45A4" w:rsidRDefault="00DD45A4">
      <w:pPr>
        <w:pStyle w:val="Normal0"/>
        <w:widowControl/>
        <w:rPr>
          <w:b/>
          <w:sz w:val="20"/>
          <w:lang w:val="en-US" w:eastAsia="en-US" w:bidi="en-US"/>
        </w:rPr>
      </w:pPr>
    </w:p>
    <w:p w14:paraId="03A5877D" w14:textId="77777777" w:rsidR="00DD45A4" w:rsidRDefault="00E3655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004B7505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69D4F38A" w14:textId="77777777" w:rsidR="00DD45A4" w:rsidRDefault="00E3655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vertebral arteries. </w:t>
      </w:r>
    </w:p>
    <w:p w14:paraId="298FF437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1298A63E" w14:textId="00D4D463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Irregular heart rate noted.</w:t>
      </w:r>
    </w:p>
    <w:p w14:paraId="052E5E36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5EE0EE3E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7620BC4D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60E4D8DF" w14:textId="77777777" w:rsidR="00DD45A4" w:rsidRDefault="00E3655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4660C970" w14:textId="77777777" w:rsidR="00DD45A4" w:rsidRDefault="00DD45A4">
      <w:pPr>
        <w:pStyle w:val="Normal0"/>
        <w:widowControl/>
        <w:rPr>
          <w:b/>
          <w:sz w:val="20"/>
          <w:lang w:val="en-US" w:eastAsia="en-US" w:bidi="en-US"/>
        </w:rPr>
      </w:pPr>
    </w:p>
    <w:p w14:paraId="0A1CB325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A1143AC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35DDDEC" w14:textId="77777777" w:rsidR="00DD45A4" w:rsidRDefault="00DD45A4">
      <w:pPr>
        <w:pStyle w:val="Normal0"/>
        <w:widowControl/>
        <w:rPr>
          <w:sz w:val="20"/>
          <w:lang w:val="en-US" w:eastAsia="en-US" w:bidi="en-US"/>
        </w:rPr>
      </w:pPr>
    </w:p>
    <w:p w14:paraId="531788AA" w14:textId="77777777" w:rsidR="00DD45A4" w:rsidRDefault="00E3655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48E2CB1B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F96B37C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3706C60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AFA478F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E982AFD" w14:textId="77777777" w:rsidR="00DD45A4" w:rsidRDefault="00E36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25/04/2023 10:05:59</w:t>
      </w:r>
    </w:p>
    <w:p w14:paraId="3EB61748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AA80A28" w14:textId="77777777" w:rsidR="00DD45A4" w:rsidRDefault="00DD45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DD45A4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B4EBC" w14:textId="77777777" w:rsidR="0002645B" w:rsidRDefault="00E36550">
      <w:r>
        <w:separator/>
      </w:r>
    </w:p>
  </w:endnote>
  <w:endnote w:type="continuationSeparator" w:id="0">
    <w:p w14:paraId="5EFC924D" w14:textId="77777777" w:rsidR="0002645B" w:rsidRDefault="00E3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FEC48" w14:textId="77777777" w:rsidR="00DD45A4" w:rsidRDefault="00E3655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41CCB" w14:textId="77777777" w:rsidR="0002645B" w:rsidRDefault="00E36550">
      <w:r>
        <w:separator/>
      </w:r>
    </w:p>
  </w:footnote>
  <w:footnote w:type="continuationSeparator" w:id="0">
    <w:p w14:paraId="2DFD3C24" w14:textId="77777777" w:rsidR="0002645B" w:rsidRDefault="00E36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A4"/>
    <w:rsid w:val="0002645B"/>
    <w:rsid w:val="003A1FB8"/>
    <w:rsid w:val="00DD45A4"/>
    <w:rsid w:val="00E3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97E5E"/>
  <w15:docId w15:val="{805DE99E-CBC4-4E33-9244-645D422E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Company>Countess of Chester Hospital NHS Foundation Trust</Company>
  <LinksUpToDate>false</LinksUpToDate>
  <CharactersWithSpaces>2355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2023-04-25T09:14:00Z</dcterms:created>
  <dcterms:modified xsi:type="dcterms:W3CDTF">2023-05-25T09:30:00Z</dcterms:modified>
</cp:coreProperties>
</file>