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5850D" w14:textId="77777777" w:rsidR="001A16AC" w:rsidRPr="00371CEB" w:rsidRDefault="00C65744" w:rsidP="001A16AC">
      <w:pPr>
        <w:autoSpaceDE w:val="0"/>
        <w:autoSpaceDN w:val="0"/>
        <w:adjustRightInd w:val="0"/>
        <w:spacing w:after="0" w:line="240" w:lineRule="auto"/>
        <w:rPr>
          <w:rFonts w:ascii="Arial" w:hAnsi="Arial" w:cs="Arial"/>
          <w:b/>
          <w:bCs/>
          <w:color w:val="000000" w:themeColor="text1"/>
          <w:sz w:val="32"/>
          <w:u w:val="single"/>
        </w:rPr>
      </w:pPr>
      <w:r w:rsidRPr="00371CEB">
        <w:rPr>
          <w:rFonts w:ascii="Arial" w:hAnsi="Arial" w:cs="Arial"/>
          <w:b/>
          <w:bCs/>
          <w:color w:val="000000" w:themeColor="text1"/>
          <w:sz w:val="32"/>
          <w:u w:val="single"/>
        </w:rPr>
        <w:t>Carotid portfolio</w:t>
      </w:r>
    </w:p>
    <w:p w14:paraId="12EE05AA" w14:textId="77777777" w:rsidR="00C65744" w:rsidRPr="00371CEB" w:rsidRDefault="00C65744" w:rsidP="001A16AC">
      <w:pPr>
        <w:autoSpaceDE w:val="0"/>
        <w:autoSpaceDN w:val="0"/>
        <w:adjustRightInd w:val="0"/>
        <w:spacing w:after="0" w:line="240" w:lineRule="auto"/>
        <w:rPr>
          <w:rFonts w:ascii="Arial" w:hAnsi="Arial" w:cs="Arial"/>
          <w:bCs/>
          <w:color w:val="000000" w:themeColor="text1"/>
        </w:rPr>
      </w:pPr>
    </w:p>
    <w:p w14:paraId="505BF83D" w14:textId="77777777" w:rsidR="00C65744" w:rsidRPr="00371CEB" w:rsidRDefault="00C65744" w:rsidP="001A16AC">
      <w:pPr>
        <w:autoSpaceDE w:val="0"/>
        <w:autoSpaceDN w:val="0"/>
        <w:adjustRightInd w:val="0"/>
        <w:spacing w:after="0" w:line="240" w:lineRule="auto"/>
        <w:rPr>
          <w:rFonts w:ascii="Arial" w:hAnsi="Arial" w:cs="Arial"/>
          <w:b/>
          <w:bCs/>
          <w:color w:val="000000" w:themeColor="text1"/>
          <w:sz w:val="20"/>
        </w:rPr>
      </w:pPr>
      <w:r w:rsidRPr="00371CEB">
        <w:rPr>
          <w:rFonts w:ascii="Arial" w:hAnsi="Arial" w:cs="Arial"/>
          <w:b/>
          <w:bCs/>
          <w:color w:val="000000" w:themeColor="text1"/>
          <w:sz w:val="20"/>
        </w:rPr>
        <w:t xml:space="preserve">Patient 1 </w:t>
      </w:r>
      <w:r w:rsidRPr="00371CEB">
        <w:rPr>
          <w:rFonts w:ascii="Arial" w:hAnsi="Arial" w:cs="Arial"/>
          <w:b/>
          <w:bCs/>
          <w:sz w:val="20"/>
        </w:rPr>
        <w:t xml:space="preserve">U/S Carotid Doppler  </w:t>
      </w:r>
    </w:p>
    <w:p w14:paraId="734F1FD0"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RIGHT:</w:t>
      </w:r>
    </w:p>
    <w:p w14:paraId="3D845EBB"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The CCA, ECA and ICA are patent with no significant stenosis detected.</w:t>
      </w:r>
    </w:p>
    <w:p w14:paraId="1A3302A1"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p>
    <w:p w14:paraId="31F89409"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Vertebral artery normal antegrade flow.</w:t>
      </w:r>
    </w:p>
    <w:p w14:paraId="2853E3EE"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p>
    <w:p w14:paraId="355BDFF4"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Right</w:t>
      </w:r>
    </w:p>
    <w:p w14:paraId="20AB59DA"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CCA PSV* = 65cm/s     CCA EDV**=13cm/s</w:t>
      </w:r>
    </w:p>
    <w:p w14:paraId="68A2BB3D"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PSV= 95cm/s         ICA EDV=21cm/s</w:t>
      </w:r>
    </w:p>
    <w:p w14:paraId="45F5F218"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p>
    <w:p w14:paraId="075561E2"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LEFT:</w:t>
      </w:r>
    </w:p>
    <w:p w14:paraId="7198C270"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p>
    <w:p w14:paraId="0C682A64"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The CCA (origin not seen due to depth), ECA and ICA are patent with no significant stenosis detected.</w:t>
      </w:r>
    </w:p>
    <w:p w14:paraId="132F00CB" w14:textId="77777777" w:rsidR="001A16AC" w:rsidRPr="00371CEB" w:rsidRDefault="00DF5CDF"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Mild</w:t>
      </w:r>
      <w:r w:rsidR="001A16AC" w:rsidRPr="00371CEB">
        <w:rPr>
          <w:rFonts w:ascii="Arial" w:hAnsi="Arial" w:cs="Arial"/>
          <w:bCs/>
          <w:color w:val="000000" w:themeColor="text1"/>
          <w:sz w:val="20"/>
        </w:rPr>
        <w:t xml:space="preserve"> atheroma seen in the proximal ICA but not haemodynamically significant.</w:t>
      </w:r>
    </w:p>
    <w:p w14:paraId="0D3E23A5"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Vertebral artery normal antegrade flow.</w:t>
      </w:r>
    </w:p>
    <w:p w14:paraId="23EA37C0"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p>
    <w:p w14:paraId="6B698D2D"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Left</w:t>
      </w:r>
    </w:p>
    <w:p w14:paraId="4B59DBAD"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CCA PSV* = 70cm/s     CCA EDV**=15cm/s</w:t>
      </w:r>
    </w:p>
    <w:p w14:paraId="514D5E14"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PSV= 60cm/s         ICA EDV=14cm/s</w:t>
      </w:r>
    </w:p>
    <w:p w14:paraId="201F0421"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p>
    <w:p w14:paraId="60EE17D0"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PSV normal limit &lt;125cm/s</w:t>
      </w:r>
    </w:p>
    <w:p w14:paraId="29147EC0"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EDV normal limit &lt;40cm/s</w:t>
      </w:r>
    </w:p>
    <w:p w14:paraId="124F4CB7"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*PSV= peak systolic velocity</w:t>
      </w:r>
    </w:p>
    <w:p w14:paraId="073ECE78"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**EDV= end diastolic velocity</w:t>
      </w:r>
    </w:p>
    <w:p w14:paraId="3CB41CC3" w14:textId="77777777" w:rsidR="00BB6F77" w:rsidRPr="00F97CEA"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0F8377BC" w14:textId="77777777" w:rsidR="005B31C9" w:rsidRPr="00371CEB" w:rsidRDefault="005B31C9" w:rsidP="001A16AC">
      <w:pPr>
        <w:autoSpaceDE w:val="0"/>
        <w:autoSpaceDN w:val="0"/>
        <w:adjustRightInd w:val="0"/>
        <w:spacing w:after="0" w:line="240" w:lineRule="auto"/>
        <w:rPr>
          <w:rFonts w:ascii="Arial" w:hAnsi="Arial" w:cs="Arial"/>
          <w:sz w:val="20"/>
        </w:rPr>
      </w:pPr>
    </w:p>
    <w:p w14:paraId="41952C3B" w14:textId="77777777" w:rsidR="00C65744" w:rsidRPr="00371CEB" w:rsidRDefault="001A16AC" w:rsidP="00C65744">
      <w:pPr>
        <w:autoSpaceDE w:val="0"/>
        <w:autoSpaceDN w:val="0"/>
        <w:adjustRightInd w:val="0"/>
        <w:spacing w:after="0" w:line="240" w:lineRule="auto"/>
        <w:rPr>
          <w:rFonts w:ascii="Arial" w:hAnsi="Arial" w:cs="Arial"/>
          <w:b/>
          <w:bCs/>
          <w:color w:val="000000" w:themeColor="text1"/>
          <w:sz w:val="20"/>
        </w:rPr>
      </w:pPr>
      <w:r w:rsidRPr="00371CEB">
        <w:rPr>
          <w:rFonts w:ascii="Arial" w:hAnsi="Arial" w:cs="Arial"/>
          <w:b/>
          <w:bCs/>
          <w:color w:val="000000" w:themeColor="text1"/>
          <w:sz w:val="20"/>
        </w:rPr>
        <w:t xml:space="preserve"> </w:t>
      </w:r>
      <w:r w:rsidR="00C65744" w:rsidRPr="00371CEB">
        <w:rPr>
          <w:rFonts w:ascii="Arial" w:hAnsi="Arial" w:cs="Arial"/>
          <w:b/>
          <w:bCs/>
          <w:color w:val="000000" w:themeColor="text1"/>
          <w:sz w:val="20"/>
        </w:rPr>
        <w:t xml:space="preserve">Patient 2 </w:t>
      </w:r>
      <w:r w:rsidR="00C65744" w:rsidRPr="00371CEB">
        <w:rPr>
          <w:rFonts w:ascii="Arial" w:hAnsi="Arial" w:cs="Arial"/>
          <w:b/>
          <w:bCs/>
          <w:sz w:val="20"/>
        </w:rPr>
        <w:t xml:space="preserve">U/S Carotid Doppler  </w:t>
      </w:r>
    </w:p>
    <w:p w14:paraId="12CEB179"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p>
    <w:p w14:paraId="1E7B20DD"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RIGHT:</w:t>
      </w:r>
    </w:p>
    <w:p w14:paraId="74A870B6"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p>
    <w:p w14:paraId="7CF8D952"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The CCA, ECA and ICA are patent with no significant stenosis detected.</w:t>
      </w:r>
    </w:p>
    <w:p w14:paraId="71B60B82"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A small calcified plaque seen in the proximal ICA but not haemodynamically significant.</w:t>
      </w:r>
    </w:p>
    <w:p w14:paraId="6FE469A4"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p>
    <w:p w14:paraId="28B5BCAE"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Vertebral artery normal antegrade flow.</w:t>
      </w:r>
    </w:p>
    <w:p w14:paraId="5F141BAD"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p>
    <w:p w14:paraId="2176AC18"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Right</w:t>
      </w:r>
    </w:p>
    <w:p w14:paraId="60B4CBF0"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 xml:space="preserve">CCA PSV* = 120cm/s </w:t>
      </w:r>
      <w:r w:rsidRPr="00371CEB">
        <w:rPr>
          <w:rFonts w:ascii="Arial" w:hAnsi="Arial" w:cs="Arial"/>
          <w:bCs/>
          <w:color w:val="000000" w:themeColor="text1"/>
          <w:sz w:val="20"/>
        </w:rPr>
        <w:tab/>
        <w:t>CCA EDV**=13cm/s</w:t>
      </w:r>
    </w:p>
    <w:p w14:paraId="1300B15F"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PSV= 50cm/s</w:t>
      </w:r>
      <w:r w:rsidRPr="00371CEB">
        <w:rPr>
          <w:rFonts w:ascii="Arial" w:hAnsi="Arial" w:cs="Arial"/>
          <w:bCs/>
          <w:color w:val="000000" w:themeColor="text1"/>
          <w:sz w:val="20"/>
        </w:rPr>
        <w:tab/>
        <w:t>ICA EDV=12cm/s</w:t>
      </w:r>
    </w:p>
    <w:p w14:paraId="1CA154AB"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p>
    <w:p w14:paraId="7439DEB6"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LEFT:</w:t>
      </w:r>
    </w:p>
    <w:p w14:paraId="6B21EDF7"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p>
    <w:p w14:paraId="0FB314B2"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The CCA (origin not seen due to depth), ECA and ICA are patent with no significant stenosis detected.</w:t>
      </w:r>
    </w:p>
    <w:p w14:paraId="642D9CCC"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A small calcified plaque seen in the proximal ICA and bulb but not haemodynamically significant.</w:t>
      </w:r>
    </w:p>
    <w:p w14:paraId="44E5176D"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p>
    <w:p w14:paraId="23C077DB"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Vertebral artery normal antegrade flow.</w:t>
      </w:r>
    </w:p>
    <w:p w14:paraId="29C2DC6F"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p>
    <w:p w14:paraId="338F59EE"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Left</w:t>
      </w:r>
    </w:p>
    <w:p w14:paraId="1D79BD81"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 xml:space="preserve">CCA PSV* = 89cm/s </w:t>
      </w:r>
      <w:r w:rsidRPr="00371CEB">
        <w:rPr>
          <w:rFonts w:ascii="Arial" w:hAnsi="Arial" w:cs="Arial"/>
          <w:bCs/>
          <w:color w:val="000000" w:themeColor="text1"/>
          <w:sz w:val="20"/>
        </w:rPr>
        <w:tab/>
        <w:t>CCA EDV**=15cm/s</w:t>
      </w:r>
    </w:p>
    <w:p w14:paraId="6267C09F"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PSV= 62cm/s</w:t>
      </w:r>
      <w:r w:rsidRPr="00371CEB">
        <w:rPr>
          <w:rFonts w:ascii="Arial" w:hAnsi="Arial" w:cs="Arial"/>
          <w:bCs/>
          <w:color w:val="000000" w:themeColor="text1"/>
          <w:sz w:val="20"/>
        </w:rPr>
        <w:tab/>
        <w:t>ICA EDV=20cm/s</w:t>
      </w:r>
    </w:p>
    <w:p w14:paraId="41558DE5"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p>
    <w:p w14:paraId="0A3166E2"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PSV normal limit &lt;125cm/s</w:t>
      </w:r>
    </w:p>
    <w:p w14:paraId="244493AA"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EDV normal limit &lt;40cm/s</w:t>
      </w:r>
    </w:p>
    <w:p w14:paraId="75E1B6FF"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*PSV= peak systolic velocity</w:t>
      </w:r>
    </w:p>
    <w:p w14:paraId="6F365775" w14:textId="77777777" w:rsidR="001A16AC" w:rsidRPr="00371CEB" w:rsidRDefault="001A16AC" w:rsidP="001A16AC">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**EDV= end diastolic velocity</w:t>
      </w:r>
    </w:p>
    <w:p w14:paraId="12C62967" w14:textId="0188CF41" w:rsidR="001A16AC" w:rsidRPr="00BB6F77"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572F1EAC"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p>
    <w:p w14:paraId="45B8868C" w14:textId="77777777" w:rsidR="00C65744" w:rsidRPr="00371CEB" w:rsidRDefault="00C65744" w:rsidP="00C65744">
      <w:pPr>
        <w:autoSpaceDE w:val="0"/>
        <w:autoSpaceDN w:val="0"/>
        <w:adjustRightInd w:val="0"/>
        <w:spacing w:after="0" w:line="240" w:lineRule="auto"/>
        <w:rPr>
          <w:rFonts w:ascii="Arial" w:hAnsi="Arial" w:cs="Arial"/>
          <w:b/>
          <w:bCs/>
          <w:color w:val="000000" w:themeColor="text1"/>
          <w:sz w:val="20"/>
        </w:rPr>
      </w:pPr>
      <w:r w:rsidRPr="00371CEB">
        <w:rPr>
          <w:rFonts w:ascii="Arial" w:hAnsi="Arial" w:cs="Arial"/>
          <w:b/>
          <w:bCs/>
          <w:color w:val="000000" w:themeColor="text1"/>
          <w:sz w:val="20"/>
        </w:rPr>
        <w:t xml:space="preserve">Patient 3 </w:t>
      </w:r>
      <w:r w:rsidRPr="00371CEB">
        <w:rPr>
          <w:rFonts w:ascii="Arial" w:hAnsi="Arial" w:cs="Arial"/>
          <w:b/>
          <w:bCs/>
          <w:sz w:val="20"/>
        </w:rPr>
        <w:t xml:space="preserve">U/S Carotid Doppler  </w:t>
      </w:r>
    </w:p>
    <w:p w14:paraId="530E8F6F" w14:textId="77777777" w:rsidR="00C65744" w:rsidRPr="00371CEB" w:rsidRDefault="00C65744" w:rsidP="00F12A96">
      <w:pPr>
        <w:autoSpaceDE w:val="0"/>
        <w:autoSpaceDN w:val="0"/>
        <w:adjustRightInd w:val="0"/>
        <w:spacing w:after="0" w:line="240" w:lineRule="auto"/>
        <w:rPr>
          <w:rFonts w:ascii="Arial" w:hAnsi="Arial" w:cs="Arial"/>
          <w:bCs/>
          <w:color w:val="000000" w:themeColor="text1"/>
          <w:sz w:val="20"/>
        </w:rPr>
      </w:pPr>
    </w:p>
    <w:p w14:paraId="70A188B6"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RIGHT:</w:t>
      </w:r>
    </w:p>
    <w:p w14:paraId="0006A3D5"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The CCA, ECA and ICA are patent with no significant stenosis detected.</w:t>
      </w:r>
    </w:p>
    <w:p w14:paraId="19C7E3A5"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p>
    <w:p w14:paraId="2474EC70"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Small calcified plaques seen in ECA and proximal ICA but no haemodynamically significant.</w:t>
      </w:r>
    </w:p>
    <w:p w14:paraId="349F4E5D"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p>
    <w:p w14:paraId="5E8E0699"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Vertebral artery normal antegrade flow.</w:t>
      </w:r>
    </w:p>
    <w:p w14:paraId="099FF9FF"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Right</w:t>
      </w:r>
    </w:p>
    <w:p w14:paraId="59465A04"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CCA PSV* = 68cm/s     CCA EDV**=12cm/s</w:t>
      </w:r>
    </w:p>
    <w:p w14:paraId="7AF835FF"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PSV= 62cm/s         ICA EDV=15cm/s</w:t>
      </w:r>
    </w:p>
    <w:p w14:paraId="1F3C8315"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p>
    <w:p w14:paraId="6F7D7173"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LEFT:</w:t>
      </w:r>
    </w:p>
    <w:p w14:paraId="3A764B27"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The CCA (origin not seen due to depth), ECA and ICA are patent with no significant stenosis detected.</w:t>
      </w:r>
    </w:p>
    <w:p w14:paraId="672DF31A"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p>
    <w:p w14:paraId="68D427C6"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Small calcifi</w:t>
      </w:r>
      <w:r w:rsidR="0075787F">
        <w:rPr>
          <w:rFonts w:ascii="Arial" w:hAnsi="Arial" w:cs="Arial"/>
          <w:bCs/>
          <w:color w:val="000000" w:themeColor="text1"/>
          <w:sz w:val="20"/>
        </w:rPr>
        <w:t xml:space="preserve">ed plaques seen in the ECA and </w:t>
      </w:r>
      <w:proofErr w:type="spellStart"/>
      <w:r w:rsidR="0075787F">
        <w:rPr>
          <w:rFonts w:ascii="Arial" w:hAnsi="Arial" w:cs="Arial"/>
          <w:bCs/>
          <w:color w:val="000000" w:themeColor="text1"/>
          <w:sz w:val="20"/>
        </w:rPr>
        <w:t>burfi</w:t>
      </w:r>
      <w:r w:rsidR="0075787F" w:rsidRPr="00371CEB">
        <w:rPr>
          <w:rFonts w:ascii="Arial" w:hAnsi="Arial" w:cs="Arial"/>
          <w:bCs/>
          <w:color w:val="000000" w:themeColor="text1"/>
          <w:sz w:val="20"/>
        </w:rPr>
        <w:t>cation</w:t>
      </w:r>
      <w:proofErr w:type="spellEnd"/>
      <w:r w:rsidRPr="00371CEB">
        <w:rPr>
          <w:rFonts w:ascii="Arial" w:hAnsi="Arial" w:cs="Arial"/>
          <w:bCs/>
          <w:color w:val="000000" w:themeColor="text1"/>
          <w:sz w:val="20"/>
        </w:rPr>
        <w:t xml:space="preserve"> but no haemodynamically significant.</w:t>
      </w:r>
    </w:p>
    <w:p w14:paraId="2E06D662"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p>
    <w:p w14:paraId="575B4651"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Vertebral artery normal antegrade flow.</w:t>
      </w:r>
    </w:p>
    <w:p w14:paraId="63A56DA9"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p>
    <w:p w14:paraId="5C6CDD3C"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Left</w:t>
      </w:r>
    </w:p>
    <w:p w14:paraId="577035C4"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CCA PSV* =71 cm/s     CCA EDV**=10cm/s</w:t>
      </w:r>
    </w:p>
    <w:p w14:paraId="06CB7A6C"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PSV= 56cm/s         ICA EDV=19cm/s</w:t>
      </w:r>
    </w:p>
    <w:p w14:paraId="47242905"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p>
    <w:p w14:paraId="51468FF7"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PSV normal limit &lt;125cm/s</w:t>
      </w:r>
    </w:p>
    <w:p w14:paraId="1B0DC6D5"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EDV normal limit &lt;40cm/s</w:t>
      </w:r>
    </w:p>
    <w:p w14:paraId="7A919385"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*PSV= peak systolic velocity</w:t>
      </w:r>
    </w:p>
    <w:p w14:paraId="7883A309" w14:textId="77777777" w:rsidR="00BB6F77" w:rsidRPr="00F97CEA"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3DD553B9" w14:textId="77777777" w:rsidR="00F12A96" w:rsidRPr="00371CEB" w:rsidRDefault="00F12A96" w:rsidP="001A16AC">
      <w:pPr>
        <w:autoSpaceDE w:val="0"/>
        <w:autoSpaceDN w:val="0"/>
        <w:adjustRightInd w:val="0"/>
        <w:spacing w:after="0" w:line="240" w:lineRule="auto"/>
        <w:rPr>
          <w:rFonts w:ascii="Arial" w:hAnsi="Arial" w:cs="Arial"/>
          <w:b/>
          <w:bCs/>
          <w:color w:val="000000" w:themeColor="text1"/>
          <w:sz w:val="20"/>
        </w:rPr>
      </w:pPr>
    </w:p>
    <w:p w14:paraId="3BF9A42B" w14:textId="77777777" w:rsidR="00C65744" w:rsidRPr="00371CEB" w:rsidRDefault="00C65744" w:rsidP="00C65744">
      <w:pPr>
        <w:autoSpaceDE w:val="0"/>
        <w:autoSpaceDN w:val="0"/>
        <w:adjustRightInd w:val="0"/>
        <w:spacing w:after="0" w:line="240" w:lineRule="auto"/>
        <w:rPr>
          <w:rFonts w:ascii="Arial" w:hAnsi="Arial" w:cs="Arial"/>
          <w:b/>
          <w:bCs/>
          <w:color w:val="000000" w:themeColor="text1"/>
          <w:sz w:val="20"/>
        </w:rPr>
      </w:pPr>
      <w:r w:rsidRPr="00371CEB">
        <w:rPr>
          <w:rFonts w:ascii="Arial" w:hAnsi="Arial" w:cs="Arial"/>
          <w:b/>
          <w:bCs/>
          <w:color w:val="000000" w:themeColor="text1"/>
          <w:sz w:val="20"/>
        </w:rPr>
        <w:t xml:space="preserve">Patient 4 </w:t>
      </w:r>
      <w:r w:rsidRPr="00371CEB">
        <w:rPr>
          <w:rFonts w:ascii="Arial" w:hAnsi="Arial" w:cs="Arial"/>
          <w:b/>
          <w:bCs/>
          <w:sz w:val="20"/>
        </w:rPr>
        <w:t xml:space="preserve">U/S Carotid Doppler  </w:t>
      </w:r>
    </w:p>
    <w:p w14:paraId="731BD5CB" w14:textId="77777777" w:rsidR="00F12A96" w:rsidRPr="00371CEB" w:rsidRDefault="00F12A96" w:rsidP="001A16AC">
      <w:pPr>
        <w:autoSpaceDE w:val="0"/>
        <w:autoSpaceDN w:val="0"/>
        <w:adjustRightInd w:val="0"/>
        <w:spacing w:after="0" w:line="240" w:lineRule="auto"/>
        <w:rPr>
          <w:rFonts w:ascii="Arial" w:hAnsi="Arial" w:cs="Arial"/>
          <w:bCs/>
          <w:color w:val="000000" w:themeColor="text1"/>
          <w:sz w:val="20"/>
        </w:rPr>
      </w:pPr>
    </w:p>
    <w:p w14:paraId="0DE5B43A"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RIGHT:</w:t>
      </w:r>
    </w:p>
    <w:p w14:paraId="403FC2B4"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p>
    <w:p w14:paraId="691D3E9E"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The CCA, ECA and ICA are patent with no significant stenosis detected.</w:t>
      </w:r>
    </w:p>
    <w:p w14:paraId="463D1685"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Mild atheroma seen in distal CCA.</w:t>
      </w:r>
    </w:p>
    <w:p w14:paraId="7BAF0BE9"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Distal extracranial ICA is tortuous.</w:t>
      </w:r>
    </w:p>
    <w:p w14:paraId="214824F7"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Vertebral artery normal antegrade flow.</w:t>
      </w:r>
    </w:p>
    <w:p w14:paraId="67BEE01C"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p>
    <w:p w14:paraId="20A87DD9"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Right</w:t>
      </w:r>
    </w:p>
    <w:p w14:paraId="7AF0A1FB"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CCA PSV* =75 cm/s     CCA EDV**=24cm/s</w:t>
      </w:r>
    </w:p>
    <w:p w14:paraId="7C830434"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PSV= 69cm/s         ICA EDV=25cm/s</w:t>
      </w:r>
    </w:p>
    <w:p w14:paraId="00B4CBEB"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p>
    <w:p w14:paraId="32FFA547"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LEFT:</w:t>
      </w:r>
    </w:p>
    <w:p w14:paraId="14746366"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p>
    <w:p w14:paraId="5015ED6C"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The CCA (origin not seen due to depth), ECA and ICA are patent with no significant stenosis detected.</w:t>
      </w:r>
    </w:p>
    <w:p w14:paraId="7442349E"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p>
    <w:p w14:paraId="2AE9749B"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Vertebral artery normal antegrade flow.</w:t>
      </w:r>
    </w:p>
    <w:p w14:paraId="592B24AA"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p>
    <w:p w14:paraId="672A7D19"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Left</w:t>
      </w:r>
    </w:p>
    <w:p w14:paraId="640E2523"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CCA PSV* =90 cm/s     CCA EDV**=23cm/s</w:t>
      </w:r>
    </w:p>
    <w:p w14:paraId="0DB38FA0"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PSV=63 cm/s         ICA EDV=26cm/s</w:t>
      </w:r>
    </w:p>
    <w:p w14:paraId="3C99B3C8"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p>
    <w:p w14:paraId="6F92E482"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PSV normal limit &lt;125cm/s</w:t>
      </w:r>
    </w:p>
    <w:p w14:paraId="71553BCC"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EDV normal limit &lt;40cm/s</w:t>
      </w:r>
    </w:p>
    <w:p w14:paraId="6DE3E297"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*PSV= peak systolic velocity</w:t>
      </w:r>
    </w:p>
    <w:p w14:paraId="5A78A0D5" w14:textId="2F74B15F" w:rsidR="00371CEB" w:rsidRDefault="00F12A96" w:rsidP="00C65744">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**EDV= end diastolic velocity</w:t>
      </w:r>
    </w:p>
    <w:p w14:paraId="6EF7A298" w14:textId="77777777" w:rsidR="00BB6F77" w:rsidRPr="00F97CEA"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60BEED75" w14:textId="77777777" w:rsidR="00C65744" w:rsidRPr="00371CEB" w:rsidRDefault="00C65744" w:rsidP="00C65744">
      <w:pPr>
        <w:autoSpaceDE w:val="0"/>
        <w:autoSpaceDN w:val="0"/>
        <w:adjustRightInd w:val="0"/>
        <w:spacing w:after="0" w:line="240" w:lineRule="auto"/>
        <w:rPr>
          <w:rFonts w:ascii="Arial" w:hAnsi="Arial" w:cs="Arial"/>
          <w:b/>
          <w:bCs/>
          <w:color w:val="000000" w:themeColor="text1"/>
          <w:sz w:val="20"/>
        </w:rPr>
      </w:pPr>
      <w:r w:rsidRPr="00371CEB">
        <w:rPr>
          <w:rFonts w:ascii="Arial" w:hAnsi="Arial" w:cs="Arial"/>
          <w:b/>
          <w:bCs/>
          <w:color w:val="000000" w:themeColor="text1"/>
          <w:sz w:val="20"/>
        </w:rPr>
        <w:lastRenderedPageBreak/>
        <w:t xml:space="preserve">Patient 5 </w:t>
      </w:r>
      <w:r w:rsidRPr="00371CEB">
        <w:rPr>
          <w:rFonts w:ascii="Arial" w:hAnsi="Arial" w:cs="Arial"/>
          <w:b/>
          <w:bCs/>
          <w:sz w:val="20"/>
        </w:rPr>
        <w:t xml:space="preserve">U/S Carotid Doppler  </w:t>
      </w:r>
    </w:p>
    <w:p w14:paraId="17A898CB"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 xml:space="preserve"> </w:t>
      </w:r>
    </w:p>
    <w:p w14:paraId="39FA5DD1"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RIGHT:</w:t>
      </w:r>
    </w:p>
    <w:p w14:paraId="54EDEBFF"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p>
    <w:p w14:paraId="46838402"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The CCA, ECA and ICA are patent with no significant stenosis detected.</w:t>
      </w:r>
    </w:p>
    <w:p w14:paraId="3E6C098F"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p>
    <w:p w14:paraId="51B77BB4"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Vertebral artery normal antegrade flow.</w:t>
      </w:r>
    </w:p>
    <w:p w14:paraId="0711908B"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p>
    <w:p w14:paraId="47E2EA67"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Right</w:t>
      </w:r>
    </w:p>
    <w:p w14:paraId="67475D50"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 xml:space="preserve">CCA PSV* = 82cm/s </w:t>
      </w:r>
      <w:r w:rsidRPr="00371CEB">
        <w:rPr>
          <w:rFonts w:ascii="Arial" w:hAnsi="Arial" w:cs="Arial"/>
          <w:bCs/>
          <w:color w:val="000000" w:themeColor="text1"/>
          <w:sz w:val="20"/>
        </w:rPr>
        <w:tab/>
        <w:t>CCA EDV**=20cm/s</w:t>
      </w:r>
    </w:p>
    <w:p w14:paraId="37D3B57B"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PSV= 65cm/s</w:t>
      </w:r>
      <w:r w:rsidRPr="00371CEB">
        <w:rPr>
          <w:rFonts w:ascii="Arial" w:hAnsi="Arial" w:cs="Arial"/>
          <w:bCs/>
          <w:color w:val="000000" w:themeColor="text1"/>
          <w:sz w:val="20"/>
        </w:rPr>
        <w:tab/>
        <w:t>ICA EDV=17cm/s</w:t>
      </w:r>
    </w:p>
    <w:p w14:paraId="4FE60D58"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p>
    <w:p w14:paraId="479AC4C1"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LEFT:</w:t>
      </w:r>
    </w:p>
    <w:p w14:paraId="177B0D83"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p>
    <w:p w14:paraId="66C2158E"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The CCA (origin not seen due to depth), ECA and ICA are patent with no significant stenosis detected.</w:t>
      </w:r>
    </w:p>
    <w:p w14:paraId="3EC1E6EA"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p>
    <w:p w14:paraId="2FC4824A"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Vertebral artery normal antegrade flow.</w:t>
      </w:r>
    </w:p>
    <w:p w14:paraId="20C71E36"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p>
    <w:p w14:paraId="11DEC27B"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Left</w:t>
      </w:r>
    </w:p>
    <w:p w14:paraId="29D79963"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 xml:space="preserve">CCA PSV* = 115cm/s </w:t>
      </w:r>
      <w:r w:rsidRPr="00371CEB">
        <w:rPr>
          <w:rFonts w:ascii="Arial" w:hAnsi="Arial" w:cs="Arial"/>
          <w:bCs/>
          <w:color w:val="000000" w:themeColor="text1"/>
          <w:sz w:val="20"/>
        </w:rPr>
        <w:tab/>
        <w:t>CCA EDV**=15cm/s</w:t>
      </w:r>
    </w:p>
    <w:p w14:paraId="4F24475A"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PSV= 105cm/s</w:t>
      </w:r>
      <w:r w:rsidRPr="00371CEB">
        <w:rPr>
          <w:rFonts w:ascii="Arial" w:hAnsi="Arial" w:cs="Arial"/>
          <w:bCs/>
          <w:color w:val="000000" w:themeColor="text1"/>
          <w:sz w:val="20"/>
        </w:rPr>
        <w:tab/>
        <w:t>ICA EDV=15cm/s</w:t>
      </w:r>
    </w:p>
    <w:p w14:paraId="3DD2201C"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p>
    <w:p w14:paraId="4126B8E6"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PSV normal limit &lt;125cm/s</w:t>
      </w:r>
    </w:p>
    <w:p w14:paraId="05902A86"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EDV normal limit &lt;40cm/s</w:t>
      </w:r>
    </w:p>
    <w:p w14:paraId="06BBF76D"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*PSV= peak systolic velocity</w:t>
      </w:r>
    </w:p>
    <w:p w14:paraId="740FD288" w14:textId="77777777" w:rsidR="00F12A96" w:rsidRPr="00371CEB" w:rsidRDefault="00F12A96" w:rsidP="00F12A96">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**EDV= end diastolic velocity</w:t>
      </w:r>
    </w:p>
    <w:p w14:paraId="24B85FA7" w14:textId="77777777" w:rsidR="00BB6F77" w:rsidRPr="00F97CEA"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1E0CA59E" w14:textId="77777777" w:rsidR="00F12A96" w:rsidRPr="00371CEB" w:rsidRDefault="00F12A96" w:rsidP="001A16AC">
      <w:pPr>
        <w:autoSpaceDE w:val="0"/>
        <w:autoSpaceDN w:val="0"/>
        <w:adjustRightInd w:val="0"/>
        <w:spacing w:after="0" w:line="240" w:lineRule="auto"/>
        <w:rPr>
          <w:rFonts w:ascii="Arial" w:hAnsi="Arial" w:cs="Arial"/>
          <w:b/>
          <w:bCs/>
          <w:color w:val="000000" w:themeColor="text1"/>
          <w:sz w:val="20"/>
        </w:rPr>
      </w:pPr>
    </w:p>
    <w:p w14:paraId="663A5BC3" w14:textId="77777777" w:rsidR="00C65744" w:rsidRPr="00371CEB" w:rsidRDefault="00C65744" w:rsidP="00C65744">
      <w:pPr>
        <w:autoSpaceDE w:val="0"/>
        <w:autoSpaceDN w:val="0"/>
        <w:adjustRightInd w:val="0"/>
        <w:spacing w:after="0" w:line="240" w:lineRule="auto"/>
        <w:rPr>
          <w:rFonts w:ascii="Arial" w:hAnsi="Arial" w:cs="Arial"/>
          <w:b/>
          <w:bCs/>
          <w:color w:val="000000" w:themeColor="text1"/>
          <w:sz w:val="20"/>
        </w:rPr>
      </w:pPr>
      <w:r w:rsidRPr="00371CEB">
        <w:rPr>
          <w:rFonts w:ascii="Arial" w:hAnsi="Arial" w:cs="Arial"/>
          <w:b/>
          <w:bCs/>
          <w:color w:val="000000" w:themeColor="text1"/>
          <w:sz w:val="20"/>
        </w:rPr>
        <w:t xml:space="preserve">Patient 6 </w:t>
      </w:r>
      <w:r w:rsidRPr="00371CEB">
        <w:rPr>
          <w:rFonts w:ascii="Arial" w:hAnsi="Arial" w:cs="Arial"/>
          <w:b/>
          <w:bCs/>
          <w:sz w:val="20"/>
        </w:rPr>
        <w:t xml:space="preserve">U/S Carotid Doppler  </w:t>
      </w:r>
    </w:p>
    <w:p w14:paraId="67DF3EF9"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p>
    <w:p w14:paraId="7A7FCF50"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RIGHT:</w:t>
      </w:r>
    </w:p>
    <w:p w14:paraId="14412FBE"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p>
    <w:p w14:paraId="23D15348"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The CCA, ECA and ICA are patent with no significant stenosis detected.</w:t>
      </w:r>
    </w:p>
    <w:p w14:paraId="3074C108"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p>
    <w:p w14:paraId="0A1E1B83"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Vertebral artery normal antegrade flow.</w:t>
      </w:r>
    </w:p>
    <w:p w14:paraId="40122EA1"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p>
    <w:p w14:paraId="1493BF9E"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Right</w:t>
      </w:r>
    </w:p>
    <w:p w14:paraId="032ABDCF"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CCA PSV* =83 cm/s     CCA EDV**=24cm/s</w:t>
      </w:r>
    </w:p>
    <w:p w14:paraId="19C06486"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PSV= 75cm/s         ICA EDV=26cm/s</w:t>
      </w:r>
    </w:p>
    <w:p w14:paraId="04DD369D"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p>
    <w:p w14:paraId="3584C58E"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LEFT:</w:t>
      </w:r>
    </w:p>
    <w:p w14:paraId="419BABFB"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p>
    <w:p w14:paraId="0C219C65"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The CCA (origin not seen due to depth), ECA and ICA are patent with no significant stenosis detected.</w:t>
      </w:r>
    </w:p>
    <w:p w14:paraId="00798ADD"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p>
    <w:p w14:paraId="51D0EE4A"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Vertebral artery normal antegrade flow.</w:t>
      </w:r>
    </w:p>
    <w:p w14:paraId="57527AF4"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p>
    <w:p w14:paraId="1243C16E"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Left</w:t>
      </w:r>
    </w:p>
    <w:p w14:paraId="4C6043D2"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CCA PSV* = 119cm/s     CCA EDV**=26cm/s</w:t>
      </w:r>
    </w:p>
    <w:p w14:paraId="2416A53C"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PSV= 56cm/s         ICA EDV=19cm/s</w:t>
      </w:r>
    </w:p>
    <w:p w14:paraId="13CDAF63"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p>
    <w:p w14:paraId="54CE3278"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PSV normal limit &lt;125cm/s</w:t>
      </w:r>
    </w:p>
    <w:p w14:paraId="057306B4"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ICA EDV normal limit &lt;40cm/s</w:t>
      </w:r>
    </w:p>
    <w:p w14:paraId="28D4EA74" w14:textId="77777777" w:rsidR="00491A33" w:rsidRPr="00371CEB" w:rsidRDefault="00491A33" w:rsidP="00491A33">
      <w:pPr>
        <w:autoSpaceDE w:val="0"/>
        <w:autoSpaceDN w:val="0"/>
        <w:adjustRightInd w:val="0"/>
        <w:spacing w:after="0" w:line="240" w:lineRule="auto"/>
        <w:rPr>
          <w:rFonts w:ascii="Arial" w:hAnsi="Arial" w:cs="Arial"/>
          <w:bCs/>
          <w:color w:val="000000" w:themeColor="text1"/>
          <w:sz w:val="20"/>
        </w:rPr>
      </w:pPr>
      <w:r w:rsidRPr="00371CEB">
        <w:rPr>
          <w:rFonts w:ascii="Arial" w:hAnsi="Arial" w:cs="Arial"/>
          <w:bCs/>
          <w:color w:val="000000" w:themeColor="text1"/>
          <w:sz w:val="20"/>
        </w:rPr>
        <w:t>*PSV= peak systolic velocity</w:t>
      </w:r>
    </w:p>
    <w:p w14:paraId="1F94488A" w14:textId="77777777" w:rsidR="00BB6F77" w:rsidRPr="00F97CEA"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0B332D6D" w14:textId="77777777" w:rsidR="00F12A96" w:rsidRPr="00371CEB" w:rsidRDefault="00F12A96" w:rsidP="001A16AC">
      <w:pPr>
        <w:autoSpaceDE w:val="0"/>
        <w:autoSpaceDN w:val="0"/>
        <w:adjustRightInd w:val="0"/>
        <w:spacing w:after="0" w:line="240" w:lineRule="auto"/>
        <w:rPr>
          <w:rFonts w:ascii="Arial" w:hAnsi="Arial" w:cs="Arial"/>
          <w:b/>
          <w:bCs/>
          <w:color w:val="000000" w:themeColor="text1"/>
          <w:sz w:val="20"/>
        </w:rPr>
      </w:pPr>
    </w:p>
    <w:p w14:paraId="45625470" w14:textId="77777777" w:rsidR="00B5733F" w:rsidRPr="00371CEB" w:rsidRDefault="00B5733F" w:rsidP="001A16AC">
      <w:pPr>
        <w:autoSpaceDE w:val="0"/>
        <w:autoSpaceDN w:val="0"/>
        <w:adjustRightInd w:val="0"/>
        <w:spacing w:after="0" w:line="240" w:lineRule="auto"/>
        <w:rPr>
          <w:rFonts w:ascii="Arial" w:hAnsi="Arial" w:cs="Arial"/>
          <w:b/>
          <w:bCs/>
          <w:color w:val="000000" w:themeColor="text1"/>
          <w:sz w:val="20"/>
        </w:rPr>
      </w:pPr>
    </w:p>
    <w:p w14:paraId="684E1C1C" w14:textId="77777777" w:rsidR="00B5733F" w:rsidRPr="00371CEB" w:rsidRDefault="00B5733F" w:rsidP="001A16AC">
      <w:pPr>
        <w:autoSpaceDE w:val="0"/>
        <w:autoSpaceDN w:val="0"/>
        <w:adjustRightInd w:val="0"/>
        <w:spacing w:after="0" w:line="240" w:lineRule="auto"/>
        <w:rPr>
          <w:rFonts w:ascii="Arial" w:hAnsi="Arial" w:cs="Arial"/>
          <w:b/>
          <w:bCs/>
          <w:color w:val="000000" w:themeColor="text1"/>
          <w:sz w:val="20"/>
        </w:rPr>
      </w:pPr>
    </w:p>
    <w:p w14:paraId="17994CB2" w14:textId="77777777" w:rsidR="00B5733F" w:rsidRPr="00371CEB" w:rsidRDefault="00B5733F" w:rsidP="001A16AC">
      <w:pPr>
        <w:autoSpaceDE w:val="0"/>
        <w:autoSpaceDN w:val="0"/>
        <w:adjustRightInd w:val="0"/>
        <w:spacing w:after="0" w:line="240" w:lineRule="auto"/>
        <w:rPr>
          <w:rFonts w:ascii="Arial" w:hAnsi="Arial" w:cs="Arial"/>
          <w:b/>
          <w:bCs/>
          <w:color w:val="000000" w:themeColor="text1"/>
          <w:sz w:val="20"/>
        </w:rPr>
      </w:pPr>
    </w:p>
    <w:p w14:paraId="6F1FF911" w14:textId="77777777" w:rsidR="00B5733F" w:rsidRDefault="00B5733F" w:rsidP="001A16AC">
      <w:pPr>
        <w:autoSpaceDE w:val="0"/>
        <w:autoSpaceDN w:val="0"/>
        <w:adjustRightInd w:val="0"/>
        <w:spacing w:after="0" w:line="240" w:lineRule="auto"/>
        <w:rPr>
          <w:rFonts w:ascii="Arial" w:hAnsi="Arial" w:cs="Arial"/>
          <w:b/>
          <w:bCs/>
          <w:color w:val="000000" w:themeColor="text1"/>
          <w:sz w:val="20"/>
        </w:rPr>
      </w:pPr>
    </w:p>
    <w:p w14:paraId="5CAD23B2" w14:textId="77777777" w:rsidR="00C65744" w:rsidRPr="00371CEB" w:rsidRDefault="00C65744" w:rsidP="00C65744">
      <w:pPr>
        <w:autoSpaceDE w:val="0"/>
        <w:autoSpaceDN w:val="0"/>
        <w:adjustRightInd w:val="0"/>
        <w:spacing w:after="0" w:line="240" w:lineRule="auto"/>
        <w:rPr>
          <w:rFonts w:ascii="Arial" w:hAnsi="Arial" w:cs="Arial"/>
          <w:b/>
          <w:bCs/>
          <w:color w:val="000000" w:themeColor="text1"/>
          <w:sz w:val="20"/>
        </w:rPr>
      </w:pPr>
      <w:r w:rsidRPr="00371CEB">
        <w:rPr>
          <w:rFonts w:ascii="Arial" w:hAnsi="Arial" w:cs="Arial"/>
          <w:b/>
          <w:bCs/>
          <w:color w:val="000000" w:themeColor="text1"/>
          <w:sz w:val="20"/>
        </w:rPr>
        <w:t xml:space="preserve">Patient 7 </w:t>
      </w:r>
      <w:r w:rsidRPr="00371CEB">
        <w:rPr>
          <w:rFonts w:ascii="Arial" w:hAnsi="Arial" w:cs="Arial"/>
          <w:b/>
          <w:bCs/>
          <w:sz w:val="20"/>
        </w:rPr>
        <w:t xml:space="preserve">U/S Carotid Doppler  </w:t>
      </w:r>
    </w:p>
    <w:p w14:paraId="793F4FDB" w14:textId="77777777" w:rsidR="00B5733F" w:rsidRPr="00371CEB" w:rsidRDefault="00371CEB" w:rsidP="00B5733F">
      <w:pPr>
        <w:autoSpaceDE w:val="0"/>
        <w:autoSpaceDN w:val="0"/>
        <w:adjustRightInd w:val="0"/>
        <w:spacing w:after="0" w:line="240" w:lineRule="auto"/>
        <w:rPr>
          <w:rFonts w:ascii="Arial" w:hAnsi="Arial" w:cs="Arial"/>
          <w:bCs/>
          <w:sz w:val="20"/>
        </w:rPr>
      </w:pPr>
      <w:r>
        <w:rPr>
          <w:rFonts w:ascii="Arial" w:hAnsi="Arial" w:cs="Arial"/>
          <w:bCs/>
          <w:sz w:val="20"/>
        </w:rPr>
        <w:t xml:space="preserve"> </w:t>
      </w:r>
    </w:p>
    <w:p w14:paraId="0CE78FDB"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2A866B73"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01D4D8AC"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The CCA, ECA and ICA are patent with no significant stenosis detected.</w:t>
      </w:r>
    </w:p>
    <w:p w14:paraId="5D88F34F"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69EAF9B6"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767AAE0E"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5B74415A"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15FBF3B0"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CCA PSV* =104cm/s     CCA EDV**=24cm/s</w:t>
      </w:r>
    </w:p>
    <w:p w14:paraId="7DC0602E"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ICA PSV= 67cm/s         ICA EDV=21cm/s</w:t>
      </w:r>
    </w:p>
    <w:p w14:paraId="46DFA5C2"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0CE6CF28"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0DA5F68B"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32EFF123"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The CCA (origin not seen due to depth), ECA and ICA are patent with no significant stenosis detected.</w:t>
      </w:r>
    </w:p>
    <w:p w14:paraId="3A029FDC"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11BB9417"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642CEFAC"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2AF397F7"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5E19A995"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CCA PSV* = 101cm/s     CCA EDV**=28cm/s</w:t>
      </w:r>
    </w:p>
    <w:p w14:paraId="198BA494"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ICA PSV= 56cm/s         ICA EDV=23cm/s</w:t>
      </w:r>
    </w:p>
    <w:p w14:paraId="29973DE6"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2A2E7A18"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ICA PSV normal limit &lt;125cm/s</w:t>
      </w:r>
    </w:p>
    <w:p w14:paraId="540EC6E1"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ICA EDV normal limit &lt;40cm/s</w:t>
      </w:r>
    </w:p>
    <w:p w14:paraId="55F08F9C"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*PSV= peak systolic velocity</w:t>
      </w:r>
    </w:p>
    <w:p w14:paraId="08C246C4"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48129249" w14:textId="77777777" w:rsidR="00BB6F77" w:rsidRPr="00F97CEA"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405264E2" w14:textId="77777777" w:rsidR="00C65744" w:rsidRPr="00371CEB" w:rsidRDefault="00C65744" w:rsidP="00C65744">
      <w:pPr>
        <w:autoSpaceDE w:val="0"/>
        <w:autoSpaceDN w:val="0"/>
        <w:adjustRightInd w:val="0"/>
        <w:spacing w:after="0" w:line="240" w:lineRule="auto"/>
        <w:rPr>
          <w:rFonts w:ascii="Arial" w:hAnsi="Arial" w:cs="Arial"/>
          <w:b/>
          <w:bCs/>
          <w:color w:val="000000" w:themeColor="text1"/>
          <w:sz w:val="20"/>
        </w:rPr>
      </w:pPr>
      <w:r w:rsidRPr="00371CEB">
        <w:rPr>
          <w:rFonts w:ascii="Arial" w:hAnsi="Arial" w:cs="Arial"/>
          <w:b/>
          <w:bCs/>
          <w:color w:val="000000" w:themeColor="text1"/>
          <w:sz w:val="20"/>
        </w:rPr>
        <w:t xml:space="preserve">Patient 8 </w:t>
      </w:r>
      <w:r w:rsidRPr="00371CEB">
        <w:rPr>
          <w:rFonts w:ascii="Arial" w:hAnsi="Arial" w:cs="Arial"/>
          <w:b/>
          <w:bCs/>
          <w:sz w:val="20"/>
        </w:rPr>
        <w:t xml:space="preserve">U/S Carotid Doppler  </w:t>
      </w:r>
    </w:p>
    <w:p w14:paraId="33F50B7E"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 </w:t>
      </w:r>
    </w:p>
    <w:p w14:paraId="5AC6AEFF"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13345EC1"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The CCA, ECA and ICA are patent with no significant stenosis detected.</w:t>
      </w:r>
    </w:p>
    <w:p w14:paraId="5B23DE17"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An irregular calcified plaque seen in the bulb and extending in the proximal ICA but not haemodynamically significant.</w:t>
      </w:r>
    </w:p>
    <w:p w14:paraId="08656DAF"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362D81DB"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0ADB79A4"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20D63C35"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CCA PSV* = 41cm/s </w:t>
      </w:r>
      <w:r w:rsidRPr="00371CEB">
        <w:rPr>
          <w:rFonts w:ascii="Arial" w:hAnsi="Arial" w:cs="Arial"/>
          <w:bCs/>
          <w:sz w:val="20"/>
        </w:rPr>
        <w:tab/>
        <w:t>CCA EDV**=11cm/s</w:t>
      </w:r>
    </w:p>
    <w:p w14:paraId="55D07680"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ICA PSV= 46cm/s</w:t>
      </w:r>
      <w:r w:rsidRPr="00371CEB">
        <w:rPr>
          <w:rFonts w:ascii="Arial" w:hAnsi="Arial" w:cs="Arial"/>
          <w:bCs/>
          <w:sz w:val="20"/>
        </w:rPr>
        <w:tab/>
        <w:t>ICA EDV=20cm/s</w:t>
      </w:r>
    </w:p>
    <w:p w14:paraId="395EDDA6"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0769F848"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0766A6DF"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081C5BC8"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The CCA (origin not seen due to depth), ECA and ICA are patent with no significant stenosis detected.</w:t>
      </w:r>
    </w:p>
    <w:p w14:paraId="42F9C5EC"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An irregular calcified plaque seen in the bulb and extending in the proximal ICA but not haemodynamically significant.</w:t>
      </w:r>
    </w:p>
    <w:p w14:paraId="1B0A24D4"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6F339076"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2839FF99"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540F4674"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CCA PSV* = 33cm/s </w:t>
      </w:r>
      <w:r w:rsidRPr="00371CEB">
        <w:rPr>
          <w:rFonts w:ascii="Arial" w:hAnsi="Arial" w:cs="Arial"/>
          <w:bCs/>
          <w:sz w:val="20"/>
        </w:rPr>
        <w:tab/>
        <w:t>CCA EDV**=10cm/s</w:t>
      </w:r>
    </w:p>
    <w:p w14:paraId="690EC0FB"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ICA PSV=33cm/s</w:t>
      </w:r>
      <w:r w:rsidRPr="00371CEB">
        <w:rPr>
          <w:rFonts w:ascii="Arial" w:hAnsi="Arial" w:cs="Arial"/>
          <w:bCs/>
          <w:sz w:val="20"/>
        </w:rPr>
        <w:tab/>
        <w:t>ICA EDV=13cm/s</w:t>
      </w:r>
    </w:p>
    <w:p w14:paraId="760E4C26"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1D8C4E62"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ICA PSV normal limit &lt;125cm/s</w:t>
      </w:r>
    </w:p>
    <w:p w14:paraId="2AA7D3C1"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ICA EDV normal limit &lt;40cm/s</w:t>
      </w:r>
    </w:p>
    <w:p w14:paraId="037357E7"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*PSV= peak systolic velocity</w:t>
      </w:r>
    </w:p>
    <w:p w14:paraId="7AFFE2A6" w14:textId="7DAD55AB" w:rsidR="00B5733F" w:rsidRDefault="00371CEB" w:rsidP="001A16AC">
      <w:pPr>
        <w:autoSpaceDE w:val="0"/>
        <w:autoSpaceDN w:val="0"/>
        <w:adjustRightInd w:val="0"/>
        <w:spacing w:after="0" w:line="240" w:lineRule="auto"/>
        <w:rPr>
          <w:rFonts w:ascii="Arial" w:hAnsi="Arial" w:cs="Arial"/>
          <w:bCs/>
          <w:sz w:val="20"/>
        </w:rPr>
      </w:pPr>
      <w:r>
        <w:rPr>
          <w:rFonts w:ascii="Arial" w:hAnsi="Arial" w:cs="Arial"/>
          <w:bCs/>
          <w:sz w:val="20"/>
        </w:rPr>
        <w:t>**EDV= end diastolic velocity</w:t>
      </w:r>
    </w:p>
    <w:p w14:paraId="45CDE6E6" w14:textId="77777777" w:rsidR="00BB6F77" w:rsidRPr="00F97CEA"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45A7012D" w14:textId="77777777" w:rsidR="00C65744" w:rsidRPr="00371CEB" w:rsidRDefault="00C65744" w:rsidP="00C65744">
      <w:pPr>
        <w:autoSpaceDE w:val="0"/>
        <w:autoSpaceDN w:val="0"/>
        <w:adjustRightInd w:val="0"/>
        <w:spacing w:after="0" w:line="240" w:lineRule="auto"/>
        <w:rPr>
          <w:rFonts w:ascii="Arial" w:hAnsi="Arial" w:cs="Arial"/>
          <w:b/>
          <w:bCs/>
          <w:color w:val="000000" w:themeColor="text1"/>
          <w:sz w:val="20"/>
        </w:rPr>
      </w:pPr>
      <w:r w:rsidRPr="00371CEB">
        <w:rPr>
          <w:rFonts w:ascii="Arial" w:hAnsi="Arial" w:cs="Arial"/>
          <w:b/>
          <w:bCs/>
          <w:color w:val="000000" w:themeColor="text1"/>
          <w:sz w:val="20"/>
        </w:rPr>
        <w:lastRenderedPageBreak/>
        <w:t xml:space="preserve">Patient 9 </w:t>
      </w:r>
      <w:r w:rsidR="00371CEB" w:rsidRPr="00371CEB">
        <w:rPr>
          <w:rFonts w:ascii="Arial" w:hAnsi="Arial" w:cs="Arial"/>
          <w:b/>
          <w:bCs/>
          <w:sz w:val="20"/>
        </w:rPr>
        <w:t xml:space="preserve">U/S Carotid Doppler  </w:t>
      </w:r>
    </w:p>
    <w:p w14:paraId="32E4F364"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 </w:t>
      </w:r>
    </w:p>
    <w:p w14:paraId="145A0737"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5CD3922F"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3B9C00AC"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The CCA, ECA and ICA are patent with no significant stenosis detected.</w:t>
      </w:r>
    </w:p>
    <w:p w14:paraId="6AD29A07"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2C6BECB0"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4363F660"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6CEFA3EE"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4070C03F"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CCA PSV* =146cm/s     CCA EDV**=16cm/s</w:t>
      </w:r>
    </w:p>
    <w:p w14:paraId="408C022F"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ICA PSV= 97cm/s         ICA EDV=21cm/s</w:t>
      </w:r>
    </w:p>
    <w:p w14:paraId="563CA1FC"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6F1F2360"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189D0A1F"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5B99FEA2"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The CCA (origin not seen due to depth), ECA and ICA are patent with no significant stenosis detected.</w:t>
      </w:r>
    </w:p>
    <w:p w14:paraId="3DCA6F9C"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1A287696"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1D5A13D6"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23B7CD30"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5D47791C"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CCA PSV* = 125cm/s     CCA EDV**=20cm/s</w:t>
      </w:r>
    </w:p>
    <w:p w14:paraId="19FE1CBD"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ICA PSV= 70cm/s         ICA EDV=20cm/s</w:t>
      </w:r>
    </w:p>
    <w:p w14:paraId="44A131E9"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77049AC6"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ICA PSV normal limit &lt;125cm/s</w:t>
      </w:r>
    </w:p>
    <w:p w14:paraId="06B283B0"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ICA EDV normal limit &lt;40cm/s</w:t>
      </w:r>
    </w:p>
    <w:p w14:paraId="09729DD4"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*PSV= peak systolic velocity</w:t>
      </w:r>
    </w:p>
    <w:p w14:paraId="0D1D8BE9" w14:textId="77777777" w:rsidR="00222321"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**EDV= end diastolic velocity</w:t>
      </w:r>
    </w:p>
    <w:p w14:paraId="73A4559D" w14:textId="77777777" w:rsidR="00BB6F77" w:rsidRPr="00F97CEA"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418D1E78" w14:textId="77777777" w:rsidR="00371CEB" w:rsidRPr="00371CEB" w:rsidRDefault="00371CEB" w:rsidP="00B5733F">
      <w:pPr>
        <w:autoSpaceDE w:val="0"/>
        <w:autoSpaceDN w:val="0"/>
        <w:adjustRightInd w:val="0"/>
        <w:spacing w:after="0" w:line="240" w:lineRule="auto"/>
        <w:rPr>
          <w:rFonts w:ascii="Arial" w:hAnsi="Arial" w:cs="Arial"/>
          <w:bCs/>
          <w:sz w:val="20"/>
        </w:rPr>
      </w:pPr>
    </w:p>
    <w:p w14:paraId="5DD6BD9B" w14:textId="77777777" w:rsidR="00C65744" w:rsidRPr="00371CEB" w:rsidRDefault="00C65744" w:rsidP="00C65744">
      <w:pPr>
        <w:autoSpaceDE w:val="0"/>
        <w:autoSpaceDN w:val="0"/>
        <w:adjustRightInd w:val="0"/>
        <w:spacing w:after="0" w:line="240" w:lineRule="auto"/>
        <w:rPr>
          <w:rFonts w:ascii="Arial" w:hAnsi="Arial" w:cs="Arial"/>
          <w:b/>
          <w:bCs/>
          <w:color w:val="000000" w:themeColor="text1"/>
          <w:sz w:val="20"/>
        </w:rPr>
      </w:pPr>
      <w:r w:rsidRPr="00371CEB">
        <w:rPr>
          <w:rFonts w:ascii="Arial" w:hAnsi="Arial" w:cs="Arial"/>
          <w:b/>
          <w:bCs/>
          <w:color w:val="000000" w:themeColor="text1"/>
          <w:sz w:val="20"/>
        </w:rPr>
        <w:t>Patient 10</w:t>
      </w:r>
      <w:r w:rsidRPr="00371CEB">
        <w:rPr>
          <w:rFonts w:ascii="Arial" w:hAnsi="Arial" w:cs="Arial"/>
          <w:b/>
          <w:bCs/>
          <w:sz w:val="20"/>
        </w:rPr>
        <w:t xml:space="preserve"> U/S Carotid Doppler  </w:t>
      </w:r>
    </w:p>
    <w:p w14:paraId="1234BF40"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0C99A8DC"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7DEFB2A5"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6FA56304"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The CCA, ECA and ICA are patent with no significant stenosis detected.</w:t>
      </w:r>
    </w:p>
    <w:p w14:paraId="36D4930E"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141A4AA5"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4FAE4527"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6B9FBF42"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6A793BDD"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CCA PSV* = 39cm/s     CCA EDV**=11cm/s</w:t>
      </w:r>
    </w:p>
    <w:p w14:paraId="47FA74E9"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ICA PSV= 50cm/s         ICA EDV=10cm/s</w:t>
      </w:r>
    </w:p>
    <w:p w14:paraId="6E63F080"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0B0E40E2"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3CDBE49C"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5ADE0B96"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The CCA (origin not seen due to depth), ECA and ICA are patent with no significant stenosis detected.</w:t>
      </w:r>
    </w:p>
    <w:p w14:paraId="136F6E4F"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34E786FF"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3132A441"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7ED40D41"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280D66EF"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CCA PSV* =40cm/s     CCA EDV**=10cm/s</w:t>
      </w:r>
    </w:p>
    <w:p w14:paraId="25329D17"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ICA PSV= 40cm/s         ICA EDV=10cm/s</w:t>
      </w:r>
    </w:p>
    <w:p w14:paraId="21C15306"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109AD497"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ICA PSV normal limit &lt;125cm/s</w:t>
      </w:r>
    </w:p>
    <w:p w14:paraId="1EDA5C4E"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ICA EDV normal limit &lt;40cm/s</w:t>
      </w:r>
    </w:p>
    <w:p w14:paraId="3A13DFB2"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*PSV= peak systolic velocity</w:t>
      </w:r>
    </w:p>
    <w:p w14:paraId="3FD2E9A9" w14:textId="77777777" w:rsidR="00BB6F77" w:rsidRPr="00F97CEA"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277994D2" w14:textId="77777777" w:rsidR="00B5733F" w:rsidRPr="00371CEB" w:rsidRDefault="00B5733F" w:rsidP="001A16AC">
      <w:pPr>
        <w:autoSpaceDE w:val="0"/>
        <w:autoSpaceDN w:val="0"/>
        <w:adjustRightInd w:val="0"/>
        <w:spacing w:after="0" w:line="240" w:lineRule="auto"/>
        <w:rPr>
          <w:rFonts w:ascii="Arial" w:hAnsi="Arial" w:cs="Arial"/>
          <w:b/>
          <w:bCs/>
          <w:color w:val="000000" w:themeColor="text1"/>
          <w:sz w:val="20"/>
        </w:rPr>
      </w:pPr>
    </w:p>
    <w:p w14:paraId="7E4EF801" w14:textId="77777777" w:rsidR="00371CEB" w:rsidRDefault="00371CEB" w:rsidP="00C65744">
      <w:pPr>
        <w:autoSpaceDE w:val="0"/>
        <w:autoSpaceDN w:val="0"/>
        <w:adjustRightInd w:val="0"/>
        <w:spacing w:after="0" w:line="240" w:lineRule="auto"/>
        <w:rPr>
          <w:rFonts w:ascii="Arial" w:hAnsi="Arial" w:cs="Arial"/>
          <w:bCs/>
          <w:color w:val="000000" w:themeColor="text1"/>
          <w:sz w:val="20"/>
        </w:rPr>
      </w:pPr>
    </w:p>
    <w:p w14:paraId="56EC7ED3" w14:textId="77777777" w:rsidR="00BB6F77" w:rsidRDefault="00BB6F77" w:rsidP="00C65744">
      <w:pPr>
        <w:autoSpaceDE w:val="0"/>
        <w:autoSpaceDN w:val="0"/>
        <w:adjustRightInd w:val="0"/>
        <w:spacing w:after="0" w:line="240" w:lineRule="auto"/>
        <w:rPr>
          <w:rFonts w:ascii="Arial" w:hAnsi="Arial" w:cs="Arial"/>
          <w:bCs/>
          <w:color w:val="000000" w:themeColor="text1"/>
          <w:sz w:val="20"/>
        </w:rPr>
      </w:pPr>
    </w:p>
    <w:p w14:paraId="1BAC9D2B" w14:textId="75EE6D85" w:rsidR="00C65744" w:rsidRPr="00371CEB" w:rsidRDefault="00C65744" w:rsidP="00C65744">
      <w:pPr>
        <w:autoSpaceDE w:val="0"/>
        <w:autoSpaceDN w:val="0"/>
        <w:adjustRightInd w:val="0"/>
        <w:spacing w:after="0" w:line="240" w:lineRule="auto"/>
        <w:rPr>
          <w:rFonts w:ascii="Arial" w:hAnsi="Arial" w:cs="Arial"/>
          <w:b/>
          <w:bCs/>
          <w:color w:val="000000" w:themeColor="text1"/>
          <w:sz w:val="20"/>
        </w:rPr>
      </w:pPr>
      <w:r w:rsidRPr="00371CEB">
        <w:rPr>
          <w:rFonts w:ascii="Arial" w:hAnsi="Arial" w:cs="Arial"/>
          <w:b/>
          <w:bCs/>
          <w:color w:val="000000" w:themeColor="text1"/>
          <w:sz w:val="20"/>
        </w:rPr>
        <w:lastRenderedPageBreak/>
        <w:t xml:space="preserve">Patient 11 </w:t>
      </w:r>
      <w:r w:rsidR="00371CEB" w:rsidRPr="00371CEB">
        <w:rPr>
          <w:rFonts w:ascii="Arial" w:hAnsi="Arial" w:cs="Arial"/>
          <w:b/>
          <w:bCs/>
          <w:sz w:val="20"/>
        </w:rPr>
        <w:t xml:space="preserve">U/S Carotid Doppler  </w:t>
      </w:r>
    </w:p>
    <w:p w14:paraId="48164360"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 </w:t>
      </w:r>
    </w:p>
    <w:p w14:paraId="1923A207"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070BAC74"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65E3A3AC"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The CCA, ECA and ICA are patent with no significant stenosis detected.</w:t>
      </w:r>
    </w:p>
    <w:p w14:paraId="690AECE7"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A heterogeneous echogenic plaque seen in the proximal ICA but not haemodynamically significant.</w:t>
      </w:r>
    </w:p>
    <w:p w14:paraId="632F3794"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2574048E"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6EDF829E"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0FA2C8BC"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CCA PSV* = 45cm/s </w:t>
      </w:r>
      <w:r w:rsidRPr="00371CEB">
        <w:rPr>
          <w:rFonts w:ascii="Arial" w:hAnsi="Arial" w:cs="Arial"/>
          <w:bCs/>
          <w:sz w:val="20"/>
        </w:rPr>
        <w:tab/>
        <w:t>CCA EDV**=13cm/s</w:t>
      </w:r>
    </w:p>
    <w:p w14:paraId="72FB85F9"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ICA PSV= 92cm/s</w:t>
      </w:r>
      <w:r w:rsidRPr="00371CEB">
        <w:rPr>
          <w:rFonts w:ascii="Arial" w:hAnsi="Arial" w:cs="Arial"/>
          <w:bCs/>
          <w:sz w:val="20"/>
        </w:rPr>
        <w:tab/>
        <w:t>ICA EDV=24cm/s</w:t>
      </w:r>
    </w:p>
    <w:p w14:paraId="364F8BB5"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24AF681C"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7839CD57"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5C877445"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The CCA (origin not seen due to depth) and ECA are patent with no significant stenosis detected.</w:t>
      </w:r>
    </w:p>
    <w:p w14:paraId="53846A09"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Reduced EDV in the CCA</w:t>
      </w:r>
    </w:p>
    <w:p w14:paraId="19E4B57C" w14:textId="77777777" w:rsidR="00B5733F" w:rsidRPr="00371CEB" w:rsidRDefault="00B5733F" w:rsidP="00B5733F">
      <w:pPr>
        <w:autoSpaceDE w:val="0"/>
        <w:autoSpaceDN w:val="0"/>
        <w:adjustRightInd w:val="0"/>
        <w:spacing w:after="0" w:line="240" w:lineRule="auto"/>
        <w:rPr>
          <w:rFonts w:ascii="Arial" w:hAnsi="Arial" w:cs="Arial"/>
          <w:b/>
          <w:bCs/>
          <w:sz w:val="20"/>
        </w:rPr>
      </w:pPr>
      <w:r w:rsidRPr="00371CEB">
        <w:rPr>
          <w:rFonts w:ascii="Arial" w:hAnsi="Arial" w:cs="Arial"/>
          <w:b/>
          <w:bCs/>
          <w:sz w:val="20"/>
        </w:rPr>
        <w:t>The entire extracranial ICA is occluded</w:t>
      </w:r>
    </w:p>
    <w:p w14:paraId="76132432"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57607D4F"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2BB43650"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3B946325"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46AC523D"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CCA PSV* = 71cm/s </w:t>
      </w:r>
      <w:r w:rsidRPr="00371CEB">
        <w:rPr>
          <w:rFonts w:ascii="Arial" w:hAnsi="Arial" w:cs="Arial"/>
          <w:bCs/>
          <w:sz w:val="20"/>
        </w:rPr>
        <w:tab/>
        <w:t>CCA EDV**=0cm/s</w:t>
      </w:r>
    </w:p>
    <w:p w14:paraId="5BDBD928"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ICA PSV=N/A</w:t>
      </w:r>
      <w:r w:rsidRPr="00371CEB">
        <w:rPr>
          <w:rFonts w:ascii="Arial" w:hAnsi="Arial" w:cs="Arial"/>
          <w:bCs/>
          <w:sz w:val="20"/>
        </w:rPr>
        <w:tab/>
      </w:r>
      <w:r w:rsidRPr="00371CEB">
        <w:rPr>
          <w:rFonts w:ascii="Arial" w:hAnsi="Arial" w:cs="Arial"/>
          <w:bCs/>
          <w:sz w:val="20"/>
        </w:rPr>
        <w:tab/>
        <w:t>ICA EDV=N/A</w:t>
      </w:r>
    </w:p>
    <w:p w14:paraId="1C26BC0F" w14:textId="77777777" w:rsidR="00B5733F" w:rsidRPr="00371CEB" w:rsidRDefault="00B5733F" w:rsidP="00B5733F">
      <w:pPr>
        <w:autoSpaceDE w:val="0"/>
        <w:autoSpaceDN w:val="0"/>
        <w:adjustRightInd w:val="0"/>
        <w:spacing w:after="0" w:line="240" w:lineRule="auto"/>
        <w:rPr>
          <w:rFonts w:ascii="Arial" w:hAnsi="Arial" w:cs="Arial"/>
          <w:bCs/>
          <w:sz w:val="20"/>
        </w:rPr>
      </w:pPr>
    </w:p>
    <w:p w14:paraId="15094DD7"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ICA PSV normal limit &lt;125cm/s</w:t>
      </w:r>
    </w:p>
    <w:p w14:paraId="20FBE209"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ICA EDV normal limit &lt;40cm/s</w:t>
      </w:r>
    </w:p>
    <w:p w14:paraId="7A1B3E32"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*PSV= peak systolic velocity</w:t>
      </w:r>
    </w:p>
    <w:p w14:paraId="022DF695" w14:textId="77777777" w:rsidR="00B5733F" w:rsidRPr="00371CEB" w:rsidRDefault="00B5733F" w:rsidP="00B5733F">
      <w:pPr>
        <w:autoSpaceDE w:val="0"/>
        <w:autoSpaceDN w:val="0"/>
        <w:adjustRightInd w:val="0"/>
        <w:spacing w:after="0" w:line="240" w:lineRule="auto"/>
        <w:rPr>
          <w:rFonts w:ascii="Arial" w:hAnsi="Arial" w:cs="Arial"/>
          <w:bCs/>
          <w:sz w:val="20"/>
        </w:rPr>
      </w:pPr>
      <w:r w:rsidRPr="00371CEB">
        <w:rPr>
          <w:rFonts w:ascii="Arial" w:hAnsi="Arial" w:cs="Arial"/>
          <w:bCs/>
          <w:sz w:val="20"/>
        </w:rPr>
        <w:t>**EDV= end diastolic velocity</w:t>
      </w:r>
    </w:p>
    <w:p w14:paraId="5AB824AB" w14:textId="72EE09DA" w:rsidR="00B5733F" w:rsidRDefault="00B5733F" w:rsidP="001A16AC">
      <w:pPr>
        <w:autoSpaceDE w:val="0"/>
        <w:autoSpaceDN w:val="0"/>
        <w:adjustRightInd w:val="0"/>
        <w:spacing w:after="0" w:line="240" w:lineRule="auto"/>
        <w:rPr>
          <w:rFonts w:ascii="Arial" w:hAnsi="Arial" w:cs="Arial"/>
          <w:b/>
          <w:bCs/>
          <w:sz w:val="20"/>
        </w:rPr>
      </w:pPr>
      <w:r w:rsidRPr="009C3D4F">
        <w:rPr>
          <w:rFonts w:ascii="Arial" w:hAnsi="Arial" w:cs="Arial"/>
          <w:b/>
          <w:bCs/>
          <w:sz w:val="20"/>
        </w:rPr>
        <w:t>Clinical team informed</w:t>
      </w:r>
    </w:p>
    <w:p w14:paraId="30FCDB92" w14:textId="03F00B99" w:rsidR="00BB6F77" w:rsidRPr="00BB6F77"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65639D05" w14:textId="77777777" w:rsidR="00A976FA" w:rsidRPr="00371CEB" w:rsidRDefault="00C65744" w:rsidP="00A976FA">
      <w:pPr>
        <w:autoSpaceDE w:val="0"/>
        <w:autoSpaceDN w:val="0"/>
        <w:adjustRightInd w:val="0"/>
        <w:spacing w:after="0" w:line="240" w:lineRule="auto"/>
        <w:rPr>
          <w:rFonts w:ascii="Arial" w:hAnsi="Arial" w:cs="Arial"/>
          <w:b/>
          <w:bCs/>
          <w:sz w:val="20"/>
        </w:rPr>
      </w:pPr>
      <w:r w:rsidRPr="00371CEB">
        <w:rPr>
          <w:rFonts w:ascii="Arial" w:hAnsi="Arial" w:cs="Arial"/>
          <w:b/>
          <w:bCs/>
          <w:sz w:val="20"/>
        </w:rPr>
        <w:t>Patient 12</w:t>
      </w:r>
      <w:r w:rsidR="00371CEB" w:rsidRPr="00371CEB">
        <w:rPr>
          <w:rFonts w:ascii="Arial" w:hAnsi="Arial" w:cs="Arial"/>
          <w:b/>
          <w:bCs/>
          <w:sz w:val="20"/>
        </w:rPr>
        <w:t xml:space="preserve"> U/S Carotid Doppler  </w:t>
      </w:r>
    </w:p>
    <w:p w14:paraId="398BAE0C" w14:textId="77777777" w:rsidR="00A976FA" w:rsidRPr="00371CEB" w:rsidRDefault="00A976FA" w:rsidP="00A976FA">
      <w:pPr>
        <w:autoSpaceDE w:val="0"/>
        <w:autoSpaceDN w:val="0"/>
        <w:adjustRightInd w:val="0"/>
        <w:spacing w:after="0" w:line="240" w:lineRule="auto"/>
        <w:rPr>
          <w:rFonts w:ascii="Arial" w:hAnsi="Arial" w:cs="Arial"/>
          <w:bCs/>
          <w:sz w:val="20"/>
        </w:rPr>
      </w:pPr>
    </w:p>
    <w:p w14:paraId="3EA0C50C"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Challenging scan due to body habitats and depth of arteries</w:t>
      </w:r>
    </w:p>
    <w:p w14:paraId="38B42A29" w14:textId="77777777" w:rsidR="00A976FA" w:rsidRPr="00371CEB" w:rsidRDefault="00371CEB" w:rsidP="00A976FA">
      <w:pPr>
        <w:autoSpaceDE w:val="0"/>
        <w:autoSpaceDN w:val="0"/>
        <w:adjustRightInd w:val="0"/>
        <w:spacing w:after="0" w:line="240" w:lineRule="auto"/>
        <w:rPr>
          <w:rFonts w:ascii="Arial" w:hAnsi="Arial" w:cs="Arial"/>
          <w:bCs/>
          <w:sz w:val="20"/>
        </w:rPr>
      </w:pPr>
      <w:r>
        <w:rPr>
          <w:rFonts w:ascii="Arial" w:hAnsi="Arial" w:cs="Arial"/>
          <w:bCs/>
          <w:sz w:val="20"/>
        </w:rPr>
        <w:t xml:space="preserve"> </w:t>
      </w:r>
      <w:r w:rsidR="00A976FA" w:rsidRPr="00371CEB">
        <w:rPr>
          <w:rFonts w:ascii="Arial" w:hAnsi="Arial" w:cs="Arial"/>
          <w:bCs/>
          <w:sz w:val="20"/>
        </w:rPr>
        <w:t>RIGHT:</w:t>
      </w:r>
    </w:p>
    <w:p w14:paraId="72C247B3" w14:textId="77777777" w:rsidR="00A976FA" w:rsidRPr="00371CEB" w:rsidRDefault="00A976FA" w:rsidP="00A976FA">
      <w:pPr>
        <w:autoSpaceDE w:val="0"/>
        <w:autoSpaceDN w:val="0"/>
        <w:adjustRightInd w:val="0"/>
        <w:spacing w:after="0" w:line="240" w:lineRule="auto"/>
        <w:rPr>
          <w:rFonts w:ascii="Arial" w:hAnsi="Arial" w:cs="Arial"/>
          <w:bCs/>
          <w:sz w:val="20"/>
        </w:rPr>
      </w:pPr>
    </w:p>
    <w:p w14:paraId="224591F2"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The CCA, ECA and ICA are patent with no significant stenosis detected.</w:t>
      </w:r>
    </w:p>
    <w:p w14:paraId="61FCA463"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A plaque seen in the proximal CCA but not haemodynamically significant</w:t>
      </w:r>
    </w:p>
    <w:p w14:paraId="343B6200"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A calcified plaque seen in the proximal ICA but not haemodynamically significant</w:t>
      </w:r>
    </w:p>
    <w:p w14:paraId="652B7363"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shows high resistant antegrade flow suggesting significant distal disease.</w:t>
      </w:r>
    </w:p>
    <w:p w14:paraId="643AC056"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3CF19595"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CCA PSV* = 84cm/s </w:t>
      </w:r>
      <w:r w:rsidRPr="00371CEB">
        <w:rPr>
          <w:rFonts w:ascii="Arial" w:hAnsi="Arial" w:cs="Arial"/>
          <w:bCs/>
          <w:sz w:val="20"/>
        </w:rPr>
        <w:tab/>
        <w:t>CCA EDV**=21cm/s</w:t>
      </w:r>
    </w:p>
    <w:p w14:paraId="1B045604"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ICA PSV= 66cm/s</w:t>
      </w:r>
      <w:r w:rsidRPr="00371CEB">
        <w:rPr>
          <w:rFonts w:ascii="Arial" w:hAnsi="Arial" w:cs="Arial"/>
          <w:bCs/>
          <w:sz w:val="20"/>
        </w:rPr>
        <w:tab/>
        <w:t>ICA EDV=25cm/s</w:t>
      </w:r>
    </w:p>
    <w:p w14:paraId="1064859D" w14:textId="77777777" w:rsidR="00A976FA" w:rsidRPr="00371CEB" w:rsidRDefault="00A976FA" w:rsidP="00A976FA">
      <w:pPr>
        <w:autoSpaceDE w:val="0"/>
        <w:autoSpaceDN w:val="0"/>
        <w:adjustRightInd w:val="0"/>
        <w:spacing w:after="0" w:line="240" w:lineRule="auto"/>
        <w:rPr>
          <w:rFonts w:ascii="Arial" w:hAnsi="Arial" w:cs="Arial"/>
          <w:bCs/>
          <w:sz w:val="20"/>
        </w:rPr>
      </w:pPr>
    </w:p>
    <w:p w14:paraId="7B668750"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74ADA400"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The CCA (origin not seen due to depth), ECA are patent with no significant stenosis detected.</w:t>
      </w:r>
    </w:p>
    <w:p w14:paraId="4479818C"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There is </w:t>
      </w:r>
      <w:proofErr w:type="gramStart"/>
      <w:r w:rsidRPr="00371CEB">
        <w:rPr>
          <w:rFonts w:ascii="Arial" w:hAnsi="Arial" w:cs="Arial"/>
          <w:bCs/>
          <w:sz w:val="20"/>
        </w:rPr>
        <w:t>a</w:t>
      </w:r>
      <w:proofErr w:type="gramEnd"/>
      <w:r w:rsidRPr="00371CEB">
        <w:rPr>
          <w:rFonts w:ascii="Arial" w:hAnsi="Arial" w:cs="Arial"/>
          <w:bCs/>
          <w:sz w:val="20"/>
        </w:rPr>
        <w:t xml:space="preserve"> 80-89% (mixed echogenic) stenosis in the proximal ICA (2cm long) (however this could be tighter).  Poor views of the mid-distal extracranial ICA but appears patent with normal low resistive flow.</w:t>
      </w:r>
    </w:p>
    <w:p w14:paraId="046BA0EB"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668491E8"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06DE5EAE"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CCA PSV* = 73cm/s </w:t>
      </w:r>
      <w:r w:rsidRPr="00371CEB">
        <w:rPr>
          <w:rFonts w:ascii="Arial" w:hAnsi="Arial" w:cs="Arial"/>
          <w:bCs/>
          <w:sz w:val="20"/>
        </w:rPr>
        <w:tab/>
        <w:t>CCA EDV**=10cm/s</w:t>
      </w:r>
    </w:p>
    <w:p w14:paraId="1BE2F42F"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ICA PSV= 362cm/s</w:t>
      </w:r>
      <w:r w:rsidRPr="00371CEB">
        <w:rPr>
          <w:rFonts w:ascii="Arial" w:hAnsi="Arial" w:cs="Arial"/>
          <w:bCs/>
          <w:sz w:val="20"/>
        </w:rPr>
        <w:tab/>
        <w:t>ICA EDV=126cm/s</w:t>
      </w:r>
    </w:p>
    <w:p w14:paraId="6CBE60AD" w14:textId="77777777" w:rsidR="00A976FA" w:rsidRPr="00371CEB" w:rsidRDefault="00A976FA" w:rsidP="00A976FA">
      <w:pPr>
        <w:autoSpaceDE w:val="0"/>
        <w:autoSpaceDN w:val="0"/>
        <w:adjustRightInd w:val="0"/>
        <w:spacing w:after="0" w:line="240" w:lineRule="auto"/>
        <w:rPr>
          <w:rFonts w:ascii="Arial" w:hAnsi="Arial" w:cs="Arial"/>
          <w:bCs/>
          <w:sz w:val="20"/>
        </w:rPr>
      </w:pPr>
    </w:p>
    <w:p w14:paraId="5E8FB020"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ICA PSV normal limit &lt;125cm/s</w:t>
      </w:r>
    </w:p>
    <w:p w14:paraId="4964AF64"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ICA EDV normal limit &lt;40cm/s</w:t>
      </w:r>
    </w:p>
    <w:p w14:paraId="44B4FA2D" w14:textId="6DEE574D" w:rsidR="00BB6F77"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*PSV= peak systolic velocity</w:t>
      </w:r>
    </w:p>
    <w:p w14:paraId="6D42E35D" w14:textId="77777777" w:rsidR="00BB6F77" w:rsidRDefault="00A976FA" w:rsidP="00BB6F77">
      <w:pPr>
        <w:autoSpaceDE w:val="0"/>
        <w:autoSpaceDN w:val="0"/>
        <w:spacing w:line="240" w:lineRule="auto"/>
        <w:rPr>
          <w:rFonts w:ascii="Arial" w:hAnsi="Arial" w:cs="Arial"/>
          <w:bCs/>
          <w:sz w:val="20"/>
          <w:szCs w:val="20"/>
        </w:rPr>
      </w:pPr>
      <w:r w:rsidRPr="00371CEB">
        <w:rPr>
          <w:rFonts w:ascii="Arial" w:hAnsi="Arial" w:cs="Arial"/>
          <w:bCs/>
          <w:sz w:val="20"/>
        </w:rPr>
        <w:t>**EDV= end diastolic velocity</w:t>
      </w:r>
      <w:r w:rsidR="009C3D4F" w:rsidRPr="009C3D4F">
        <w:rPr>
          <w:rFonts w:ascii="Arial" w:hAnsi="Arial" w:cs="Arial"/>
          <w:b/>
          <w:bCs/>
          <w:sz w:val="20"/>
        </w:rPr>
        <w:t xml:space="preserve"> Clinical team informed</w:t>
      </w:r>
      <w:r w:rsidR="00BB6F77" w:rsidRPr="00BB6F77">
        <w:rPr>
          <w:rFonts w:ascii="Arial" w:hAnsi="Arial" w:cs="Arial"/>
          <w:bCs/>
          <w:sz w:val="20"/>
          <w:szCs w:val="20"/>
        </w:rPr>
        <w:t xml:space="preserve"> </w:t>
      </w:r>
    </w:p>
    <w:p w14:paraId="6B9825B2" w14:textId="71733EF3" w:rsidR="00BB6F77" w:rsidRPr="00F97CEA"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1A1AE07B" w14:textId="46EB2044" w:rsidR="00371CEB" w:rsidRPr="009C3D4F" w:rsidRDefault="00371CEB" w:rsidP="00C65744">
      <w:pPr>
        <w:autoSpaceDE w:val="0"/>
        <w:autoSpaceDN w:val="0"/>
        <w:adjustRightInd w:val="0"/>
        <w:spacing w:after="0" w:line="240" w:lineRule="auto"/>
        <w:rPr>
          <w:rFonts w:ascii="Arial" w:hAnsi="Arial" w:cs="Arial"/>
          <w:b/>
          <w:bCs/>
          <w:sz w:val="20"/>
        </w:rPr>
      </w:pPr>
    </w:p>
    <w:p w14:paraId="14228516" w14:textId="77777777" w:rsidR="00C65744" w:rsidRPr="00371CEB" w:rsidRDefault="00C65744" w:rsidP="00C65744">
      <w:pPr>
        <w:autoSpaceDE w:val="0"/>
        <w:autoSpaceDN w:val="0"/>
        <w:adjustRightInd w:val="0"/>
        <w:spacing w:after="0" w:line="240" w:lineRule="auto"/>
        <w:rPr>
          <w:rFonts w:ascii="Arial" w:hAnsi="Arial" w:cs="Arial"/>
          <w:b/>
          <w:bCs/>
          <w:sz w:val="20"/>
        </w:rPr>
      </w:pPr>
      <w:r w:rsidRPr="00371CEB">
        <w:rPr>
          <w:rFonts w:ascii="Arial" w:hAnsi="Arial" w:cs="Arial"/>
          <w:b/>
          <w:bCs/>
          <w:sz w:val="20"/>
        </w:rPr>
        <w:t>Patient 13</w:t>
      </w:r>
      <w:r w:rsidR="00371CEB" w:rsidRPr="00371CEB">
        <w:rPr>
          <w:rFonts w:ascii="Arial" w:hAnsi="Arial" w:cs="Arial"/>
          <w:b/>
          <w:bCs/>
          <w:sz w:val="20"/>
        </w:rPr>
        <w:t xml:space="preserve"> U/S Carotid Doppler  </w:t>
      </w:r>
    </w:p>
    <w:p w14:paraId="0B584B87"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555625CD" w14:textId="77777777" w:rsidR="00A976FA" w:rsidRPr="00371CEB" w:rsidRDefault="00A976FA" w:rsidP="00A976FA">
      <w:pPr>
        <w:autoSpaceDE w:val="0"/>
        <w:autoSpaceDN w:val="0"/>
        <w:adjustRightInd w:val="0"/>
        <w:spacing w:after="0" w:line="240" w:lineRule="auto"/>
        <w:rPr>
          <w:rFonts w:ascii="Arial" w:hAnsi="Arial" w:cs="Arial"/>
          <w:bCs/>
          <w:sz w:val="20"/>
        </w:rPr>
      </w:pPr>
    </w:p>
    <w:p w14:paraId="64F5064F"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The CCA, ECA and ICA are patent with no significant stenosis detected.</w:t>
      </w:r>
    </w:p>
    <w:p w14:paraId="26FFE090"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A small mixed echogenic plaque seen in the proximal ICA but not haemodynamically significant</w:t>
      </w:r>
    </w:p>
    <w:p w14:paraId="4156C250"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38695446" w14:textId="77777777" w:rsidR="00A976FA" w:rsidRPr="00371CEB" w:rsidRDefault="00A976FA" w:rsidP="00A976FA">
      <w:pPr>
        <w:autoSpaceDE w:val="0"/>
        <w:autoSpaceDN w:val="0"/>
        <w:adjustRightInd w:val="0"/>
        <w:spacing w:after="0" w:line="240" w:lineRule="auto"/>
        <w:rPr>
          <w:rFonts w:ascii="Arial" w:hAnsi="Arial" w:cs="Arial"/>
          <w:bCs/>
          <w:sz w:val="20"/>
        </w:rPr>
      </w:pPr>
    </w:p>
    <w:p w14:paraId="3BD2D9C5"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22F93A54"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CCA PSV* = 40cm/s     CCA EDV**=9cm/s</w:t>
      </w:r>
    </w:p>
    <w:p w14:paraId="4E3F613C"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ICA PSV= 40cm/s         ICA EDV=20cm/s</w:t>
      </w:r>
    </w:p>
    <w:p w14:paraId="708227E4" w14:textId="77777777" w:rsidR="00A976FA" w:rsidRPr="00371CEB" w:rsidRDefault="00A976FA" w:rsidP="00A976FA">
      <w:pPr>
        <w:autoSpaceDE w:val="0"/>
        <w:autoSpaceDN w:val="0"/>
        <w:adjustRightInd w:val="0"/>
        <w:spacing w:after="0" w:line="240" w:lineRule="auto"/>
        <w:rPr>
          <w:rFonts w:ascii="Arial" w:hAnsi="Arial" w:cs="Arial"/>
          <w:bCs/>
          <w:sz w:val="20"/>
        </w:rPr>
      </w:pPr>
    </w:p>
    <w:p w14:paraId="4C4141A6"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7E8065D3" w14:textId="77777777" w:rsidR="00A976FA" w:rsidRPr="00371CEB" w:rsidRDefault="00A976FA" w:rsidP="00A976FA">
      <w:pPr>
        <w:autoSpaceDE w:val="0"/>
        <w:autoSpaceDN w:val="0"/>
        <w:adjustRightInd w:val="0"/>
        <w:spacing w:after="0" w:line="240" w:lineRule="auto"/>
        <w:rPr>
          <w:rFonts w:ascii="Arial" w:hAnsi="Arial" w:cs="Arial"/>
          <w:bCs/>
          <w:sz w:val="20"/>
        </w:rPr>
      </w:pPr>
    </w:p>
    <w:p w14:paraId="1ECF5EC5"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The CCA (origin not seen due to depth), ECA and ICA are patent with no significant stenosis detected.</w:t>
      </w:r>
    </w:p>
    <w:p w14:paraId="14735CA6"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 </w:t>
      </w:r>
    </w:p>
    <w:p w14:paraId="28B5FECF"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68FD0F02" w14:textId="77777777" w:rsidR="00A976FA" w:rsidRPr="00371CEB" w:rsidRDefault="00A976FA" w:rsidP="00A976FA">
      <w:pPr>
        <w:autoSpaceDE w:val="0"/>
        <w:autoSpaceDN w:val="0"/>
        <w:adjustRightInd w:val="0"/>
        <w:spacing w:after="0" w:line="240" w:lineRule="auto"/>
        <w:rPr>
          <w:rFonts w:ascii="Arial" w:hAnsi="Arial" w:cs="Arial"/>
          <w:bCs/>
          <w:sz w:val="20"/>
        </w:rPr>
      </w:pPr>
    </w:p>
    <w:p w14:paraId="4F35A853"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588767DF"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CCA PSV* = 38cm/s     CCA EDV**=6cm/s</w:t>
      </w:r>
    </w:p>
    <w:p w14:paraId="5DA8A92E"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ICA PSV= 35cm/s         ICA EDV=14cm/s</w:t>
      </w:r>
    </w:p>
    <w:p w14:paraId="2A6F3B61" w14:textId="77777777" w:rsidR="00A976FA" w:rsidRPr="00371CEB" w:rsidRDefault="00A976FA" w:rsidP="00A976FA">
      <w:pPr>
        <w:autoSpaceDE w:val="0"/>
        <w:autoSpaceDN w:val="0"/>
        <w:adjustRightInd w:val="0"/>
        <w:spacing w:after="0" w:line="240" w:lineRule="auto"/>
        <w:rPr>
          <w:rFonts w:ascii="Arial" w:hAnsi="Arial" w:cs="Arial"/>
          <w:bCs/>
          <w:sz w:val="20"/>
        </w:rPr>
      </w:pPr>
    </w:p>
    <w:p w14:paraId="0845C0C6"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ICA PSV normal limit &lt;125cm/s</w:t>
      </w:r>
    </w:p>
    <w:p w14:paraId="770118CF" w14:textId="77777777" w:rsidR="00A976FA"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ICA EDV normal limit &lt;40cm/s</w:t>
      </w:r>
    </w:p>
    <w:p w14:paraId="0021B5D7" w14:textId="77777777" w:rsidR="00DC2DD1" w:rsidRPr="00371CEB" w:rsidRDefault="00A976FA"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*PSV= peak systolic velocity</w:t>
      </w:r>
    </w:p>
    <w:p w14:paraId="2849974E" w14:textId="3A1966FD" w:rsidR="00C65744" w:rsidRDefault="00C65744" w:rsidP="00A976FA">
      <w:pPr>
        <w:autoSpaceDE w:val="0"/>
        <w:autoSpaceDN w:val="0"/>
        <w:adjustRightInd w:val="0"/>
        <w:spacing w:after="0" w:line="240" w:lineRule="auto"/>
        <w:rPr>
          <w:rFonts w:ascii="Arial" w:hAnsi="Arial" w:cs="Arial"/>
          <w:bCs/>
          <w:sz w:val="20"/>
        </w:rPr>
      </w:pPr>
      <w:r w:rsidRPr="00371CEB">
        <w:rPr>
          <w:rFonts w:ascii="Arial" w:hAnsi="Arial" w:cs="Arial"/>
          <w:bCs/>
          <w:sz w:val="20"/>
        </w:rPr>
        <w:t>**EDV= end diastolic velocity</w:t>
      </w:r>
    </w:p>
    <w:p w14:paraId="7C951263" w14:textId="77777777" w:rsidR="00BB6F77" w:rsidRPr="00F97CEA"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2A3E4688" w14:textId="77777777" w:rsidR="00C65744" w:rsidRPr="00371CEB" w:rsidRDefault="00C65744" w:rsidP="00A976FA">
      <w:pPr>
        <w:autoSpaceDE w:val="0"/>
        <w:autoSpaceDN w:val="0"/>
        <w:adjustRightInd w:val="0"/>
        <w:spacing w:after="0" w:line="240" w:lineRule="auto"/>
        <w:rPr>
          <w:rFonts w:ascii="Arial" w:hAnsi="Arial" w:cs="Arial"/>
          <w:bCs/>
          <w:sz w:val="20"/>
        </w:rPr>
      </w:pPr>
    </w:p>
    <w:p w14:paraId="3224A44D" w14:textId="77777777" w:rsidR="00C65744" w:rsidRPr="00371CEB" w:rsidRDefault="00C65744" w:rsidP="00C65744">
      <w:pPr>
        <w:autoSpaceDE w:val="0"/>
        <w:autoSpaceDN w:val="0"/>
        <w:adjustRightInd w:val="0"/>
        <w:spacing w:after="0" w:line="240" w:lineRule="auto"/>
        <w:rPr>
          <w:rFonts w:ascii="Arial" w:hAnsi="Arial" w:cs="Arial"/>
          <w:b/>
          <w:bCs/>
          <w:sz w:val="20"/>
        </w:rPr>
      </w:pPr>
      <w:r w:rsidRPr="00371CEB">
        <w:rPr>
          <w:rFonts w:ascii="Arial" w:hAnsi="Arial" w:cs="Arial"/>
          <w:b/>
          <w:bCs/>
          <w:sz w:val="20"/>
        </w:rPr>
        <w:t>Patient 14</w:t>
      </w:r>
      <w:r w:rsidR="00371CEB" w:rsidRPr="00371CEB">
        <w:rPr>
          <w:rFonts w:ascii="Arial" w:hAnsi="Arial" w:cs="Arial"/>
          <w:b/>
          <w:bCs/>
          <w:sz w:val="20"/>
        </w:rPr>
        <w:t xml:space="preserve"> U/S Carotid Doppler  </w:t>
      </w:r>
    </w:p>
    <w:p w14:paraId="42BFF018"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 </w:t>
      </w:r>
    </w:p>
    <w:p w14:paraId="586AA58E"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0E5E1474"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4A434DC7"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The CCA, ECA and ICA are patent with no significant stenosis detected.</w:t>
      </w:r>
    </w:p>
    <w:p w14:paraId="130BA882"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414C3534"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23A1EBA7"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15DA1E64"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6BCCA90F"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CCA PSV* = 58cm/s     CCA EDV**=16cm/s</w:t>
      </w:r>
    </w:p>
    <w:p w14:paraId="257E9046"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ICA PSV= 39cm/s         ICA EDV=14cm/s</w:t>
      </w:r>
    </w:p>
    <w:p w14:paraId="03718F98"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369E7C9B"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791F1D99"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39BF67E0"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7F00C86C"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The CCA (origin not seen due to depth), ECA and ICA are patent with no significant stenosis detected.</w:t>
      </w:r>
    </w:p>
    <w:p w14:paraId="5C15E572"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4F103D53"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3D0D7D1B"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49855A7C"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1BED338C"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CCA PSV* = 68cm/s     CCA EDV**=21cm/s</w:t>
      </w:r>
    </w:p>
    <w:p w14:paraId="75DF35EE"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ICA PSV= 46cm/s         ICA EDV=25cm/s</w:t>
      </w:r>
    </w:p>
    <w:p w14:paraId="0F24F4E2"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17D33AAD"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1D7EB7A5"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ICA PSV normal limit &lt;125cm/s</w:t>
      </w:r>
    </w:p>
    <w:p w14:paraId="215802A5"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ICA EDV normal limit &lt;40cm/s</w:t>
      </w:r>
    </w:p>
    <w:p w14:paraId="486A3547"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*PSV= peak systolic velocity</w:t>
      </w:r>
    </w:p>
    <w:p w14:paraId="2D8ACD9E"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**EDV= end diastolic velocity</w:t>
      </w:r>
    </w:p>
    <w:p w14:paraId="6EA8A452" w14:textId="77777777" w:rsidR="00BB6F77" w:rsidRPr="00F97CEA"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2ECDAE45" w14:textId="77777777" w:rsidR="00C65744" w:rsidRPr="00371CEB" w:rsidRDefault="00C65744" w:rsidP="00C65744">
      <w:pPr>
        <w:autoSpaceDE w:val="0"/>
        <w:autoSpaceDN w:val="0"/>
        <w:adjustRightInd w:val="0"/>
        <w:spacing w:after="0" w:line="240" w:lineRule="auto"/>
        <w:rPr>
          <w:rFonts w:ascii="Arial" w:hAnsi="Arial" w:cs="Arial"/>
          <w:b/>
          <w:bCs/>
          <w:sz w:val="20"/>
        </w:rPr>
      </w:pPr>
      <w:r w:rsidRPr="00371CEB">
        <w:rPr>
          <w:rFonts w:ascii="Arial" w:hAnsi="Arial" w:cs="Arial"/>
          <w:b/>
          <w:bCs/>
          <w:sz w:val="20"/>
        </w:rPr>
        <w:lastRenderedPageBreak/>
        <w:t>Patient 15</w:t>
      </w:r>
      <w:r w:rsidR="00371CEB" w:rsidRPr="00371CEB">
        <w:rPr>
          <w:rFonts w:ascii="Arial" w:hAnsi="Arial" w:cs="Arial"/>
          <w:b/>
          <w:bCs/>
          <w:sz w:val="20"/>
        </w:rPr>
        <w:t xml:space="preserve"> U/S Carotid Doppler  </w:t>
      </w:r>
    </w:p>
    <w:p w14:paraId="23A364F6" w14:textId="77777777" w:rsidR="00B75E85" w:rsidRPr="00371CEB" w:rsidRDefault="00B75E85" w:rsidP="00B75E85">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 </w:t>
      </w:r>
    </w:p>
    <w:p w14:paraId="4E64E751" w14:textId="77777777" w:rsidR="00B75E85" w:rsidRPr="00371CEB" w:rsidRDefault="00B75E85" w:rsidP="00B75E85">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100ADFE0" w14:textId="77777777" w:rsidR="00B75E85" w:rsidRPr="00371CEB" w:rsidRDefault="00B75E85" w:rsidP="00B75E85">
      <w:pPr>
        <w:autoSpaceDE w:val="0"/>
        <w:autoSpaceDN w:val="0"/>
        <w:adjustRightInd w:val="0"/>
        <w:spacing w:after="0" w:line="240" w:lineRule="auto"/>
        <w:rPr>
          <w:rFonts w:ascii="Arial" w:hAnsi="Arial" w:cs="Arial"/>
          <w:bCs/>
          <w:sz w:val="20"/>
        </w:rPr>
      </w:pPr>
    </w:p>
    <w:p w14:paraId="0C3B58DD" w14:textId="77777777" w:rsidR="00B75E85" w:rsidRPr="00371CEB" w:rsidRDefault="00B75E85" w:rsidP="00B75E85">
      <w:pPr>
        <w:autoSpaceDE w:val="0"/>
        <w:autoSpaceDN w:val="0"/>
        <w:adjustRightInd w:val="0"/>
        <w:spacing w:after="0" w:line="240" w:lineRule="auto"/>
        <w:rPr>
          <w:rFonts w:ascii="Arial" w:hAnsi="Arial" w:cs="Arial"/>
          <w:bCs/>
          <w:sz w:val="20"/>
        </w:rPr>
      </w:pPr>
      <w:r w:rsidRPr="00371CEB">
        <w:rPr>
          <w:rFonts w:ascii="Arial" w:hAnsi="Arial" w:cs="Arial"/>
          <w:bCs/>
          <w:sz w:val="20"/>
        </w:rPr>
        <w:t>The CCA, ECA and ICA are patent with no significant stenosis detected.</w:t>
      </w:r>
    </w:p>
    <w:p w14:paraId="5BCCCA82" w14:textId="77777777" w:rsidR="00B75E85" w:rsidRPr="00371CEB" w:rsidRDefault="00B75E85" w:rsidP="00B75E85">
      <w:pPr>
        <w:autoSpaceDE w:val="0"/>
        <w:autoSpaceDN w:val="0"/>
        <w:adjustRightInd w:val="0"/>
        <w:spacing w:after="0" w:line="240" w:lineRule="auto"/>
        <w:rPr>
          <w:rFonts w:ascii="Arial" w:hAnsi="Arial" w:cs="Arial"/>
          <w:bCs/>
          <w:sz w:val="20"/>
        </w:rPr>
      </w:pPr>
      <w:r w:rsidRPr="00371CEB">
        <w:rPr>
          <w:rFonts w:ascii="Arial" w:hAnsi="Arial" w:cs="Arial"/>
          <w:bCs/>
          <w:sz w:val="20"/>
        </w:rPr>
        <w:t>A &lt;50% irregular calcified stenosis seen in the proximal ICA but not haemodynamically significant.</w:t>
      </w:r>
    </w:p>
    <w:p w14:paraId="5A81CE38" w14:textId="77777777" w:rsidR="00B75E85" w:rsidRPr="00371CEB" w:rsidRDefault="00B75E85" w:rsidP="00B75E85">
      <w:pPr>
        <w:autoSpaceDE w:val="0"/>
        <w:autoSpaceDN w:val="0"/>
        <w:adjustRightInd w:val="0"/>
        <w:spacing w:after="0" w:line="240" w:lineRule="auto"/>
        <w:rPr>
          <w:rFonts w:ascii="Arial" w:hAnsi="Arial" w:cs="Arial"/>
          <w:bCs/>
          <w:sz w:val="20"/>
        </w:rPr>
      </w:pPr>
    </w:p>
    <w:p w14:paraId="40D110E3" w14:textId="77777777" w:rsidR="00B75E85" w:rsidRPr="00371CEB" w:rsidRDefault="00B75E85" w:rsidP="00B75E85">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2F81A670" w14:textId="77777777" w:rsidR="00B75E85" w:rsidRPr="00371CEB" w:rsidRDefault="00B75E85" w:rsidP="00B75E85">
      <w:pPr>
        <w:autoSpaceDE w:val="0"/>
        <w:autoSpaceDN w:val="0"/>
        <w:adjustRightInd w:val="0"/>
        <w:spacing w:after="0" w:line="240" w:lineRule="auto"/>
        <w:rPr>
          <w:rFonts w:ascii="Arial" w:hAnsi="Arial" w:cs="Arial"/>
          <w:bCs/>
          <w:sz w:val="20"/>
        </w:rPr>
      </w:pPr>
    </w:p>
    <w:p w14:paraId="1BDAE597" w14:textId="77777777" w:rsidR="00B75E85" w:rsidRPr="00371CEB" w:rsidRDefault="00B75E85" w:rsidP="00B75E85">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37A68F99" w14:textId="77777777" w:rsidR="00B75E85" w:rsidRPr="00371CEB" w:rsidRDefault="00B75E85" w:rsidP="00B75E85">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CCA PSV* = 54cm/s </w:t>
      </w:r>
      <w:r w:rsidRPr="00371CEB">
        <w:rPr>
          <w:rFonts w:ascii="Arial" w:hAnsi="Arial" w:cs="Arial"/>
          <w:bCs/>
          <w:sz w:val="20"/>
        </w:rPr>
        <w:tab/>
        <w:t>CCA EDV**=13cm/s</w:t>
      </w:r>
    </w:p>
    <w:p w14:paraId="0BDFADD6" w14:textId="77777777" w:rsidR="00B75E85" w:rsidRPr="00371CEB" w:rsidRDefault="00B75E85" w:rsidP="00B75E85">
      <w:pPr>
        <w:autoSpaceDE w:val="0"/>
        <w:autoSpaceDN w:val="0"/>
        <w:adjustRightInd w:val="0"/>
        <w:spacing w:after="0" w:line="240" w:lineRule="auto"/>
        <w:rPr>
          <w:rFonts w:ascii="Arial" w:hAnsi="Arial" w:cs="Arial"/>
          <w:bCs/>
          <w:sz w:val="20"/>
        </w:rPr>
      </w:pPr>
      <w:r w:rsidRPr="00371CEB">
        <w:rPr>
          <w:rFonts w:ascii="Arial" w:hAnsi="Arial" w:cs="Arial"/>
          <w:bCs/>
          <w:sz w:val="20"/>
        </w:rPr>
        <w:t>ICA PSV= 90cm/s</w:t>
      </w:r>
      <w:r w:rsidRPr="00371CEB">
        <w:rPr>
          <w:rFonts w:ascii="Arial" w:hAnsi="Arial" w:cs="Arial"/>
          <w:bCs/>
          <w:sz w:val="20"/>
        </w:rPr>
        <w:tab/>
        <w:t>ICA EDV=20cm/s</w:t>
      </w:r>
    </w:p>
    <w:p w14:paraId="1F1CA8A3" w14:textId="77777777" w:rsidR="00B75E85" w:rsidRPr="00371CEB" w:rsidRDefault="00B75E85" w:rsidP="00B75E85">
      <w:pPr>
        <w:autoSpaceDE w:val="0"/>
        <w:autoSpaceDN w:val="0"/>
        <w:adjustRightInd w:val="0"/>
        <w:spacing w:after="0" w:line="240" w:lineRule="auto"/>
        <w:rPr>
          <w:rFonts w:ascii="Arial" w:hAnsi="Arial" w:cs="Arial"/>
          <w:bCs/>
          <w:sz w:val="20"/>
        </w:rPr>
      </w:pPr>
    </w:p>
    <w:p w14:paraId="297E2A0A" w14:textId="77777777" w:rsidR="00B75E85" w:rsidRPr="00371CEB" w:rsidRDefault="00B75E85" w:rsidP="00B75E85">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681F9DA5" w14:textId="77777777" w:rsidR="00B75E85" w:rsidRPr="00371CEB" w:rsidRDefault="00B75E85" w:rsidP="00B75E85">
      <w:pPr>
        <w:autoSpaceDE w:val="0"/>
        <w:autoSpaceDN w:val="0"/>
        <w:adjustRightInd w:val="0"/>
        <w:spacing w:after="0" w:line="240" w:lineRule="auto"/>
        <w:rPr>
          <w:rFonts w:ascii="Arial" w:hAnsi="Arial" w:cs="Arial"/>
          <w:bCs/>
          <w:sz w:val="20"/>
        </w:rPr>
      </w:pPr>
    </w:p>
    <w:p w14:paraId="1FEF9EE1" w14:textId="77777777" w:rsidR="00B75E85" w:rsidRPr="00371CEB" w:rsidRDefault="00B75E85" w:rsidP="00B75E85">
      <w:pPr>
        <w:autoSpaceDE w:val="0"/>
        <w:autoSpaceDN w:val="0"/>
        <w:adjustRightInd w:val="0"/>
        <w:spacing w:after="0" w:line="240" w:lineRule="auto"/>
        <w:rPr>
          <w:rFonts w:ascii="Arial" w:hAnsi="Arial" w:cs="Arial"/>
          <w:bCs/>
          <w:sz w:val="20"/>
        </w:rPr>
      </w:pPr>
      <w:r w:rsidRPr="00371CEB">
        <w:rPr>
          <w:rFonts w:ascii="Arial" w:hAnsi="Arial" w:cs="Arial"/>
          <w:bCs/>
          <w:sz w:val="20"/>
        </w:rPr>
        <w:t>The CCA (origin not seen due to depth), ECA and ICA are patent with no significant stenosis detected.</w:t>
      </w:r>
    </w:p>
    <w:p w14:paraId="46AEF2B5" w14:textId="77777777" w:rsidR="00B75E85" w:rsidRPr="00371CEB" w:rsidRDefault="00B75E85" w:rsidP="00B75E85">
      <w:pPr>
        <w:autoSpaceDE w:val="0"/>
        <w:autoSpaceDN w:val="0"/>
        <w:adjustRightInd w:val="0"/>
        <w:spacing w:after="0" w:line="240" w:lineRule="auto"/>
        <w:rPr>
          <w:rFonts w:ascii="Arial" w:hAnsi="Arial" w:cs="Arial"/>
          <w:bCs/>
          <w:sz w:val="20"/>
        </w:rPr>
      </w:pPr>
    </w:p>
    <w:p w14:paraId="40A1E2D8" w14:textId="77777777" w:rsidR="00B75E85" w:rsidRPr="00371CEB" w:rsidRDefault="00B75E85" w:rsidP="00B75E85">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1D885130" w14:textId="77777777" w:rsidR="00B75E85" w:rsidRPr="00371CEB" w:rsidRDefault="00B75E85" w:rsidP="00B75E85">
      <w:pPr>
        <w:autoSpaceDE w:val="0"/>
        <w:autoSpaceDN w:val="0"/>
        <w:adjustRightInd w:val="0"/>
        <w:spacing w:after="0" w:line="240" w:lineRule="auto"/>
        <w:rPr>
          <w:rFonts w:ascii="Arial" w:hAnsi="Arial" w:cs="Arial"/>
          <w:bCs/>
          <w:sz w:val="20"/>
        </w:rPr>
      </w:pPr>
    </w:p>
    <w:p w14:paraId="119F5450" w14:textId="77777777" w:rsidR="00B75E85" w:rsidRPr="00371CEB" w:rsidRDefault="00B75E85" w:rsidP="00B75E85">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28724B8B" w14:textId="77777777" w:rsidR="00B75E85" w:rsidRPr="00371CEB" w:rsidRDefault="00B75E85" w:rsidP="00B75E85">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CCA PSV* = 44cm/s </w:t>
      </w:r>
      <w:r w:rsidRPr="00371CEB">
        <w:rPr>
          <w:rFonts w:ascii="Arial" w:hAnsi="Arial" w:cs="Arial"/>
          <w:bCs/>
          <w:sz w:val="20"/>
        </w:rPr>
        <w:tab/>
        <w:t>CCA EDV**=11cm/s</w:t>
      </w:r>
    </w:p>
    <w:p w14:paraId="43C8DC1A" w14:textId="77777777" w:rsidR="00B75E85" w:rsidRPr="00371CEB" w:rsidRDefault="00B75E85" w:rsidP="00B75E85">
      <w:pPr>
        <w:autoSpaceDE w:val="0"/>
        <w:autoSpaceDN w:val="0"/>
        <w:adjustRightInd w:val="0"/>
        <w:spacing w:after="0" w:line="240" w:lineRule="auto"/>
        <w:rPr>
          <w:rFonts w:ascii="Arial" w:hAnsi="Arial" w:cs="Arial"/>
          <w:bCs/>
          <w:sz w:val="20"/>
        </w:rPr>
      </w:pPr>
      <w:r w:rsidRPr="00371CEB">
        <w:rPr>
          <w:rFonts w:ascii="Arial" w:hAnsi="Arial" w:cs="Arial"/>
          <w:bCs/>
          <w:sz w:val="20"/>
        </w:rPr>
        <w:t>ICA PSV= 54cm/s</w:t>
      </w:r>
      <w:r w:rsidRPr="00371CEB">
        <w:rPr>
          <w:rFonts w:ascii="Arial" w:hAnsi="Arial" w:cs="Arial"/>
          <w:bCs/>
          <w:sz w:val="20"/>
        </w:rPr>
        <w:tab/>
        <w:t>ICA EDV=20cm/s</w:t>
      </w:r>
    </w:p>
    <w:p w14:paraId="0BB0ABAA" w14:textId="77777777" w:rsidR="00B75E85" w:rsidRPr="00371CEB" w:rsidRDefault="00B75E85" w:rsidP="00B75E85">
      <w:pPr>
        <w:autoSpaceDE w:val="0"/>
        <w:autoSpaceDN w:val="0"/>
        <w:adjustRightInd w:val="0"/>
        <w:spacing w:after="0" w:line="240" w:lineRule="auto"/>
        <w:rPr>
          <w:rFonts w:ascii="Arial" w:hAnsi="Arial" w:cs="Arial"/>
          <w:bCs/>
          <w:sz w:val="20"/>
        </w:rPr>
      </w:pPr>
    </w:p>
    <w:p w14:paraId="13B6408C" w14:textId="77777777" w:rsidR="00B75E85" w:rsidRPr="00371CEB" w:rsidRDefault="00B75E85" w:rsidP="00B75E85">
      <w:pPr>
        <w:autoSpaceDE w:val="0"/>
        <w:autoSpaceDN w:val="0"/>
        <w:adjustRightInd w:val="0"/>
        <w:spacing w:after="0" w:line="240" w:lineRule="auto"/>
        <w:rPr>
          <w:rFonts w:ascii="Arial" w:hAnsi="Arial" w:cs="Arial"/>
          <w:bCs/>
          <w:sz w:val="20"/>
        </w:rPr>
      </w:pPr>
      <w:r w:rsidRPr="00371CEB">
        <w:rPr>
          <w:rFonts w:ascii="Arial" w:hAnsi="Arial" w:cs="Arial"/>
          <w:bCs/>
          <w:sz w:val="20"/>
        </w:rPr>
        <w:t>ICA PSV normal limit &lt;125cm/s</w:t>
      </w:r>
    </w:p>
    <w:p w14:paraId="51D6FFA5" w14:textId="77777777" w:rsidR="00B75E85" w:rsidRPr="00371CEB" w:rsidRDefault="00B75E85" w:rsidP="00B75E85">
      <w:pPr>
        <w:autoSpaceDE w:val="0"/>
        <w:autoSpaceDN w:val="0"/>
        <w:adjustRightInd w:val="0"/>
        <w:spacing w:after="0" w:line="240" w:lineRule="auto"/>
        <w:rPr>
          <w:rFonts w:ascii="Arial" w:hAnsi="Arial" w:cs="Arial"/>
          <w:bCs/>
          <w:sz w:val="20"/>
        </w:rPr>
      </w:pPr>
      <w:r w:rsidRPr="00371CEB">
        <w:rPr>
          <w:rFonts w:ascii="Arial" w:hAnsi="Arial" w:cs="Arial"/>
          <w:bCs/>
          <w:sz w:val="20"/>
        </w:rPr>
        <w:t>ICA EDV normal limit &lt;40cm/s</w:t>
      </w:r>
    </w:p>
    <w:p w14:paraId="401A2D0A" w14:textId="77777777" w:rsidR="00B75E85" w:rsidRPr="00371CEB" w:rsidRDefault="00B75E85" w:rsidP="00B75E85">
      <w:pPr>
        <w:autoSpaceDE w:val="0"/>
        <w:autoSpaceDN w:val="0"/>
        <w:adjustRightInd w:val="0"/>
        <w:spacing w:after="0" w:line="240" w:lineRule="auto"/>
        <w:rPr>
          <w:rFonts w:ascii="Arial" w:hAnsi="Arial" w:cs="Arial"/>
          <w:bCs/>
          <w:sz w:val="20"/>
        </w:rPr>
      </w:pPr>
      <w:r w:rsidRPr="00371CEB">
        <w:rPr>
          <w:rFonts w:ascii="Arial" w:hAnsi="Arial" w:cs="Arial"/>
          <w:bCs/>
          <w:sz w:val="20"/>
        </w:rPr>
        <w:t>*PSV= peak systolic velocity</w:t>
      </w:r>
    </w:p>
    <w:p w14:paraId="473EB924" w14:textId="77777777" w:rsidR="00B75E85" w:rsidRPr="00371CEB" w:rsidRDefault="00B75E85" w:rsidP="00B75E85">
      <w:pPr>
        <w:autoSpaceDE w:val="0"/>
        <w:autoSpaceDN w:val="0"/>
        <w:adjustRightInd w:val="0"/>
        <w:spacing w:after="0" w:line="240" w:lineRule="auto"/>
        <w:rPr>
          <w:rFonts w:ascii="Arial" w:hAnsi="Arial" w:cs="Arial"/>
          <w:bCs/>
          <w:sz w:val="20"/>
        </w:rPr>
      </w:pPr>
      <w:r w:rsidRPr="00371CEB">
        <w:rPr>
          <w:rFonts w:ascii="Arial" w:hAnsi="Arial" w:cs="Arial"/>
          <w:bCs/>
          <w:sz w:val="20"/>
        </w:rPr>
        <w:t>**EDV= end diastolic velocity</w:t>
      </w:r>
    </w:p>
    <w:p w14:paraId="3DAE1B96" w14:textId="77777777" w:rsidR="00BB6F77" w:rsidRPr="00F97CEA"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4C51721E" w14:textId="77777777" w:rsidR="00C65744" w:rsidRPr="00371CEB" w:rsidRDefault="00C65744" w:rsidP="00072AD5">
      <w:pPr>
        <w:autoSpaceDE w:val="0"/>
        <w:autoSpaceDN w:val="0"/>
        <w:adjustRightInd w:val="0"/>
        <w:spacing w:after="0" w:line="240" w:lineRule="auto"/>
        <w:rPr>
          <w:rFonts w:ascii="Arial" w:hAnsi="Arial" w:cs="Arial"/>
          <w:b/>
          <w:bCs/>
          <w:sz w:val="20"/>
        </w:rPr>
      </w:pPr>
    </w:p>
    <w:p w14:paraId="6B93D325" w14:textId="77777777" w:rsidR="00C65744" w:rsidRPr="00371CEB" w:rsidRDefault="00C65744" w:rsidP="00C65744">
      <w:pPr>
        <w:autoSpaceDE w:val="0"/>
        <w:autoSpaceDN w:val="0"/>
        <w:adjustRightInd w:val="0"/>
        <w:spacing w:after="0" w:line="240" w:lineRule="auto"/>
        <w:rPr>
          <w:rFonts w:ascii="Arial" w:hAnsi="Arial" w:cs="Arial"/>
          <w:b/>
          <w:bCs/>
          <w:sz w:val="20"/>
        </w:rPr>
      </w:pPr>
      <w:r w:rsidRPr="00371CEB">
        <w:rPr>
          <w:rFonts w:ascii="Arial" w:hAnsi="Arial" w:cs="Arial"/>
          <w:b/>
          <w:bCs/>
          <w:sz w:val="20"/>
        </w:rPr>
        <w:t>Patient 16</w:t>
      </w:r>
      <w:r w:rsidR="00371CEB" w:rsidRPr="00371CEB">
        <w:rPr>
          <w:rFonts w:ascii="Arial" w:hAnsi="Arial" w:cs="Arial"/>
          <w:b/>
          <w:bCs/>
          <w:sz w:val="20"/>
        </w:rPr>
        <w:t xml:space="preserve"> U/S Carotid Doppler  </w:t>
      </w:r>
    </w:p>
    <w:p w14:paraId="21182203"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 </w:t>
      </w:r>
    </w:p>
    <w:p w14:paraId="35DD9266"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10462D92"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6F4EFDB2"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The CCA, ECA and ICA are patent with no significant stenosis detected.</w:t>
      </w:r>
    </w:p>
    <w:p w14:paraId="446796B1"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550CD60C"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687C6AB7"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0816DEF4"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7073DC67"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CCA PSV* = 82cm/s </w:t>
      </w:r>
      <w:r w:rsidRPr="00371CEB">
        <w:rPr>
          <w:rFonts w:ascii="Arial" w:hAnsi="Arial" w:cs="Arial"/>
          <w:bCs/>
          <w:sz w:val="20"/>
        </w:rPr>
        <w:tab/>
        <w:t>CCA EDV**=24cm/s</w:t>
      </w:r>
    </w:p>
    <w:p w14:paraId="27DB4A3D"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ICA PSV= 57cm/s</w:t>
      </w:r>
      <w:r w:rsidRPr="00371CEB">
        <w:rPr>
          <w:rFonts w:ascii="Arial" w:hAnsi="Arial" w:cs="Arial"/>
          <w:bCs/>
          <w:sz w:val="20"/>
        </w:rPr>
        <w:tab/>
        <w:t>ICA EDV=14cm/s</w:t>
      </w:r>
    </w:p>
    <w:p w14:paraId="22BBD284"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1A87C8F4"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6634F88D"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1930371B"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The CCA (origin not seen due to depth), ECA and ICA are patent with no significant stenosis detected.</w:t>
      </w:r>
    </w:p>
    <w:p w14:paraId="69BEC047"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55E349D8"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0B94CC72"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6673F73F"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09E110D2"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CCA PSV* = 83cm/s </w:t>
      </w:r>
      <w:r w:rsidRPr="00371CEB">
        <w:rPr>
          <w:rFonts w:ascii="Arial" w:hAnsi="Arial" w:cs="Arial"/>
          <w:bCs/>
          <w:sz w:val="20"/>
        </w:rPr>
        <w:tab/>
        <w:t>CCA EDV**=28cm/s</w:t>
      </w:r>
    </w:p>
    <w:p w14:paraId="1A4EEF1B"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ICA PSV= 49cm/s</w:t>
      </w:r>
      <w:r w:rsidRPr="00371CEB">
        <w:rPr>
          <w:rFonts w:ascii="Arial" w:hAnsi="Arial" w:cs="Arial"/>
          <w:bCs/>
          <w:sz w:val="20"/>
        </w:rPr>
        <w:tab/>
        <w:t>ICA EDV=16cm/s</w:t>
      </w:r>
    </w:p>
    <w:p w14:paraId="613795BB"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2C78063E"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ICA PSV normal limit &lt;125cm/s</w:t>
      </w:r>
    </w:p>
    <w:p w14:paraId="1394542A"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ICA EDV normal limit &lt;40cm/s</w:t>
      </w:r>
    </w:p>
    <w:p w14:paraId="3C6D885B"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*PSV= peak systolic velocity</w:t>
      </w:r>
    </w:p>
    <w:p w14:paraId="5114CE45" w14:textId="77777777" w:rsidR="00B75E85"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**EDV= end diastolic velocity</w:t>
      </w:r>
    </w:p>
    <w:p w14:paraId="263A0449" w14:textId="77777777" w:rsidR="00371CEB" w:rsidRDefault="00371CEB" w:rsidP="00072AD5">
      <w:pPr>
        <w:autoSpaceDE w:val="0"/>
        <w:autoSpaceDN w:val="0"/>
        <w:adjustRightInd w:val="0"/>
        <w:spacing w:after="0" w:line="240" w:lineRule="auto"/>
        <w:rPr>
          <w:rFonts w:ascii="Arial" w:hAnsi="Arial" w:cs="Arial"/>
          <w:bCs/>
          <w:sz w:val="20"/>
        </w:rPr>
      </w:pPr>
    </w:p>
    <w:p w14:paraId="1CBB0283" w14:textId="77777777" w:rsidR="00BB6F77"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w:t>
      </w:r>
    </w:p>
    <w:p w14:paraId="577DD830" w14:textId="37824C6F" w:rsidR="00C65744" w:rsidRPr="00BB6F77" w:rsidRDefault="00C65744" w:rsidP="00BB6F77">
      <w:pPr>
        <w:autoSpaceDE w:val="0"/>
        <w:autoSpaceDN w:val="0"/>
        <w:spacing w:line="240" w:lineRule="auto"/>
        <w:rPr>
          <w:rFonts w:ascii="Arial" w:hAnsi="Arial" w:cs="Arial"/>
          <w:bCs/>
          <w:sz w:val="20"/>
          <w:szCs w:val="20"/>
        </w:rPr>
      </w:pPr>
      <w:r w:rsidRPr="00371CEB">
        <w:rPr>
          <w:rFonts w:ascii="Arial" w:hAnsi="Arial" w:cs="Arial"/>
          <w:b/>
          <w:bCs/>
          <w:sz w:val="20"/>
        </w:rPr>
        <w:lastRenderedPageBreak/>
        <w:t>Patient 17</w:t>
      </w:r>
      <w:r w:rsidR="00371CEB" w:rsidRPr="00371CEB">
        <w:rPr>
          <w:rFonts w:ascii="Arial" w:hAnsi="Arial" w:cs="Arial"/>
          <w:b/>
          <w:bCs/>
          <w:sz w:val="20"/>
        </w:rPr>
        <w:t xml:space="preserve"> U/S Carotid Doppler  </w:t>
      </w:r>
    </w:p>
    <w:p w14:paraId="11DB9410" w14:textId="77777777" w:rsidR="00072AD5" w:rsidRPr="00371CEB" w:rsidRDefault="00072AD5" w:rsidP="00072AD5">
      <w:pPr>
        <w:autoSpaceDE w:val="0"/>
        <w:autoSpaceDN w:val="0"/>
        <w:adjustRightInd w:val="0"/>
        <w:spacing w:after="0" w:line="240" w:lineRule="auto"/>
        <w:rPr>
          <w:rFonts w:ascii="Arial" w:hAnsi="Arial" w:cs="Arial"/>
          <w:bCs/>
          <w:color w:val="FF0000"/>
          <w:sz w:val="20"/>
        </w:rPr>
      </w:pPr>
      <w:r w:rsidRPr="00371CEB">
        <w:rPr>
          <w:rFonts w:ascii="Arial" w:hAnsi="Arial" w:cs="Arial"/>
          <w:bCs/>
          <w:color w:val="FF0000"/>
          <w:sz w:val="20"/>
        </w:rPr>
        <w:t xml:space="preserve"> </w:t>
      </w:r>
    </w:p>
    <w:p w14:paraId="2FCBEF7F"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3DAFB221"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18517169"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The CCA, ECA and ICA are patent with no significant stenosis detected.</w:t>
      </w:r>
    </w:p>
    <w:p w14:paraId="07787F52"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34B92CC7"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3EF7ACC7"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3EAC2A01"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6DD44ECA"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CCA PSV* = 108cm/s </w:t>
      </w:r>
      <w:r w:rsidRPr="00371CEB">
        <w:rPr>
          <w:rFonts w:ascii="Arial" w:hAnsi="Arial" w:cs="Arial"/>
          <w:bCs/>
          <w:sz w:val="20"/>
        </w:rPr>
        <w:tab/>
        <w:t>CCA EDV**=20cm/s</w:t>
      </w:r>
    </w:p>
    <w:p w14:paraId="04DF80D7"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ICA PSV= 47cm/s</w:t>
      </w:r>
      <w:r w:rsidRPr="00371CEB">
        <w:rPr>
          <w:rFonts w:ascii="Arial" w:hAnsi="Arial" w:cs="Arial"/>
          <w:bCs/>
          <w:sz w:val="20"/>
        </w:rPr>
        <w:tab/>
        <w:t>ICA EDV=16cm/s</w:t>
      </w:r>
    </w:p>
    <w:p w14:paraId="0D5E697D"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7A01886B"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27DB70ED"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2887F7E9"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The CCA (origin not seen due to depth), ECA and ICA are patent with no significant stenosis detected.</w:t>
      </w:r>
    </w:p>
    <w:p w14:paraId="033E67E3"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0C241276"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5EE4E5AD"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0E4C0026"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14AE61FD"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CCA PSV* = 87cm/s </w:t>
      </w:r>
      <w:r w:rsidRPr="00371CEB">
        <w:rPr>
          <w:rFonts w:ascii="Arial" w:hAnsi="Arial" w:cs="Arial"/>
          <w:bCs/>
          <w:sz w:val="20"/>
        </w:rPr>
        <w:tab/>
        <w:t>CCA EDV**=22cm/s</w:t>
      </w:r>
    </w:p>
    <w:p w14:paraId="00F1D286"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ICA PSV= 40cm/s</w:t>
      </w:r>
      <w:r w:rsidRPr="00371CEB">
        <w:rPr>
          <w:rFonts w:ascii="Arial" w:hAnsi="Arial" w:cs="Arial"/>
          <w:bCs/>
          <w:sz w:val="20"/>
        </w:rPr>
        <w:tab/>
        <w:t>ICA EDV=17cm/s</w:t>
      </w:r>
    </w:p>
    <w:p w14:paraId="58260737"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45EFAD16"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ICA PSV normal limit &lt;125cm/s</w:t>
      </w:r>
    </w:p>
    <w:p w14:paraId="16CFFDB6"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ICA EDV normal limit &lt;40cm/s</w:t>
      </w:r>
    </w:p>
    <w:p w14:paraId="4444E4FE"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*PSV= peak systolic velocity</w:t>
      </w:r>
    </w:p>
    <w:p w14:paraId="2211AEC1" w14:textId="77777777" w:rsidR="00072AD5" w:rsidRPr="00371CEB" w:rsidRDefault="00072AD5" w:rsidP="001A16AC">
      <w:pPr>
        <w:autoSpaceDE w:val="0"/>
        <w:autoSpaceDN w:val="0"/>
        <w:adjustRightInd w:val="0"/>
        <w:spacing w:after="0" w:line="240" w:lineRule="auto"/>
        <w:rPr>
          <w:rFonts w:ascii="Arial" w:hAnsi="Arial" w:cs="Arial"/>
          <w:bCs/>
          <w:sz w:val="20"/>
        </w:rPr>
      </w:pPr>
      <w:r w:rsidRPr="00371CEB">
        <w:rPr>
          <w:rFonts w:ascii="Arial" w:hAnsi="Arial" w:cs="Arial"/>
          <w:bCs/>
          <w:sz w:val="20"/>
        </w:rPr>
        <w:t>**EDV= end diastolic velocity</w:t>
      </w:r>
    </w:p>
    <w:p w14:paraId="4D5C1A4E" w14:textId="77777777" w:rsidR="00BB6F77" w:rsidRPr="00F97CEA"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1B69EAB9" w14:textId="77777777" w:rsidR="00072AD5" w:rsidRPr="00371CEB" w:rsidRDefault="00072AD5" w:rsidP="001A16AC">
      <w:pPr>
        <w:autoSpaceDE w:val="0"/>
        <w:autoSpaceDN w:val="0"/>
        <w:adjustRightInd w:val="0"/>
        <w:spacing w:after="0" w:line="240" w:lineRule="auto"/>
        <w:rPr>
          <w:rFonts w:ascii="Arial" w:hAnsi="Arial" w:cs="Arial"/>
          <w:b/>
          <w:bCs/>
          <w:color w:val="000000" w:themeColor="text1"/>
          <w:sz w:val="20"/>
        </w:rPr>
      </w:pPr>
    </w:p>
    <w:p w14:paraId="495E6F0F" w14:textId="77777777" w:rsidR="00C65744" w:rsidRPr="00371CEB" w:rsidRDefault="00C65744" w:rsidP="00C65744">
      <w:pPr>
        <w:autoSpaceDE w:val="0"/>
        <w:autoSpaceDN w:val="0"/>
        <w:adjustRightInd w:val="0"/>
        <w:spacing w:after="0" w:line="240" w:lineRule="auto"/>
        <w:rPr>
          <w:rFonts w:ascii="Arial" w:hAnsi="Arial" w:cs="Arial"/>
          <w:b/>
          <w:bCs/>
          <w:sz w:val="20"/>
        </w:rPr>
      </w:pPr>
      <w:r w:rsidRPr="00371CEB">
        <w:rPr>
          <w:rFonts w:ascii="Arial" w:hAnsi="Arial" w:cs="Arial"/>
          <w:b/>
          <w:bCs/>
          <w:sz w:val="20"/>
        </w:rPr>
        <w:t>Patient 18</w:t>
      </w:r>
      <w:r w:rsidR="00371CEB" w:rsidRPr="00371CEB">
        <w:rPr>
          <w:rFonts w:ascii="Arial" w:hAnsi="Arial" w:cs="Arial"/>
          <w:b/>
          <w:bCs/>
          <w:sz w:val="20"/>
        </w:rPr>
        <w:t xml:space="preserve"> U/S Carotid Doppler  </w:t>
      </w:r>
    </w:p>
    <w:p w14:paraId="46D76099"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4FA1B8BB"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0A38AE09"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3B79496A"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The CCA, ECA and ICA are patent with no significant stenosis detected.</w:t>
      </w:r>
    </w:p>
    <w:p w14:paraId="37023F8D"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6C4CC81B"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58A5A360"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6579858C"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02052660"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CCA PSV* = 76cm/s </w:t>
      </w:r>
      <w:r w:rsidRPr="00371CEB">
        <w:rPr>
          <w:rFonts w:ascii="Arial" w:hAnsi="Arial" w:cs="Arial"/>
          <w:bCs/>
          <w:sz w:val="20"/>
        </w:rPr>
        <w:tab/>
        <w:t>CCA EDV**=9cm/s</w:t>
      </w:r>
    </w:p>
    <w:p w14:paraId="1A9DF48A"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ICA PSV= 46cm/s</w:t>
      </w:r>
      <w:r w:rsidRPr="00371CEB">
        <w:rPr>
          <w:rFonts w:ascii="Arial" w:hAnsi="Arial" w:cs="Arial"/>
          <w:bCs/>
          <w:sz w:val="20"/>
        </w:rPr>
        <w:tab/>
        <w:t>ICA EDV=9cm/s</w:t>
      </w:r>
    </w:p>
    <w:p w14:paraId="38BB0670"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79F2B8EC"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6FAD2573"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6082A662"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The CCA (origin not seen due to depth), ECA and ICA are patent with no significant stenosis detected.</w:t>
      </w:r>
    </w:p>
    <w:p w14:paraId="0F35F650"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A small calcified plaque seen in the proximal ICA but not haemodynamically significant</w:t>
      </w:r>
    </w:p>
    <w:p w14:paraId="24372671"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72CA8C8C"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5F7ECC58"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1E7244FB"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20CD1213"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CCA PSV* = 68cm/s </w:t>
      </w:r>
      <w:r w:rsidRPr="00371CEB">
        <w:rPr>
          <w:rFonts w:ascii="Arial" w:hAnsi="Arial" w:cs="Arial"/>
          <w:bCs/>
          <w:sz w:val="20"/>
        </w:rPr>
        <w:tab/>
        <w:t>CCA EDV**=14cm/s</w:t>
      </w:r>
    </w:p>
    <w:p w14:paraId="763B21EA"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ICA PSV= 53cm/s</w:t>
      </w:r>
      <w:r w:rsidRPr="00371CEB">
        <w:rPr>
          <w:rFonts w:ascii="Arial" w:hAnsi="Arial" w:cs="Arial"/>
          <w:bCs/>
          <w:sz w:val="20"/>
        </w:rPr>
        <w:tab/>
        <w:t>ICA EDV=15cm/s</w:t>
      </w:r>
    </w:p>
    <w:p w14:paraId="559104FE" w14:textId="77777777" w:rsidR="00072AD5" w:rsidRPr="00371CEB" w:rsidRDefault="00072AD5" w:rsidP="00072AD5">
      <w:pPr>
        <w:autoSpaceDE w:val="0"/>
        <w:autoSpaceDN w:val="0"/>
        <w:adjustRightInd w:val="0"/>
        <w:spacing w:after="0" w:line="240" w:lineRule="auto"/>
        <w:rPr>
          <w:rFonts w:ascii="Arial" w:hAnsi="Arial" w:cs="Arial"/>
          <w:bCs/>
          <w:sz w:val="20"/>
        </w:rPr>
      </w:pPr>
    </w:p>
    <w:p w14:paraId="37796F32"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ICA PSV normal limit &lt;125cm/s</w:t>
      </w:r>
    </w:p>
    <w:p w14:paraId="48ABB2B8"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ICA EDV normal limit &lt;40cm/s</w:t>
      </w:r>
    </w:p>
    <w:p w14:paraId="7DF429B6" w14:textId="77777777" w:rsidR="00072AD5" w:rsidRPr="00371CEB" w:rsidRDefault="00072AD5" w:rsidP="00072AD5">
      <w:pPr>
        <w:autoSpaceDE w:val="0"/>
        <w:autoSpaceDN w:val="0"/>
        <w:adjustRightInd w:val="0"/>
        <w:spacing w:after="0" w:line="240" w:lineRule="auto"/>
        <w:rPr>
          <w:rFonts w:ascii="Arial" w:hAnsi="Arial" w:cs="Arial"/>
          <w:bCs/>
          <w:sz w:val="20"/>
        </w:rPr>
      </w:pPr>
      <w:r w:rsidRPr="00371CEB">
        <w:rPr>
          <w:rFonts w:ascii="Arial" w:hAnsi="Arial" w:cs="Arial"/>
          <w:bCs/>
          <w:sz w:val="20"/>
        </w:rPr>
        <w:t>*PSV= peak systolic velocity</w:t>
      </w:r>
    </w:p>
    <w:p w14:paraId="1AF12866" w14:textId="77777777" w:rsidR="009142D4" w:rsidRDefault="00072AD5" w:rsidP="00BA2A25">
      <w:pPr>
        <w:autoSpaceDE w:val="0"/>
        <w:autoSpaceDN w:val="0"/>
        <w:adjustRightInd w:val="0"/>
        <w:spacing w:after="0" w:line="240" w:lineRule="auto"/>
        <w:rPr>
          <w:rFonts w:ascii="Arial" w:hAnsi="Arial" w:cs="Arial"/>
          <w:bCs/>
          <w:sz w:val="20"/>
        </w:rPr>
      </w:pPr>
      <w:r w:rsidRPr="00371CEB">
        <w:rPr>
          <w:rFonts w:ascii="Arial" w:hAnsi="Arial" w:cs="Arial"/>
          <w:bCs/>
          <w:sz w:val="20"/>
        </w:rPr>
        <w:t>**EDV= end diastolic velocity</w:t>
      </w:r>
    </w:p>
    <w:p w14:paraId="5B489749" w14:textId="77777777" w:rsidR="00BB6F77"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26991692" w14:textId="53FE3BCA" w:rsidR="00CE2831" w:rsidRPr="00BB6F77" w:rsidRDefault="00C65744" w:rsidP="00BB6F77">
      <w:pPr>
        <w:autoSpaceDE w:val="0"/>
        <w:autoSpaceDN w:val="0"/>
        <w:spacing w:line="240" w:lineRule="auto"/>
        <w:rPr>
          <w:rFonts w:ascii="Arial" w:hAnsi="Arial" w:cs="Arial"/>
          <w:bCs/>
          <w:sz w:val="20"/>
          <w:szCs w:val="20"/>
        </w:rPr>
      </w:pPr>
      <w:r w:rsidRPr="00371CEB">
        <w:rPr>
          <w:rFonts w:ascii="Arial" w:hAnsi="Arial" w:cs="Arial"/>
          <w:b/>
          <w:bCs/>
          <w:sz w:val="20"/>
        </w:rPr>
        <w:lastRenderedPageBreak/>
        <w:t>Patient 19</w:t>
      </w:r>
      <w:r w:rsidR="00371CEB" w:rsidRPr="00371CEB">
        <w:rPr>
          <w:rFonts w:ascii="Arial" w:hAnsi="Arial" w:cs="Arial"/>
          <w:b/>
          <w:bCs/>
          <w:sz w:val="20"/>
        </w:rPr>
        <w:t xml:space="preserve"> U/S Carotid Doppler  </w:t>
      </w:r>
    </w:p>
    <w:p w14:paraId="5A039D3A" w14:textId="77777777" w:rsidR="00C65744" w:rsidRPr="00371CEB" w:rsidRDefault="00C65744" w:rsidP="00CE2831">
      <w:pPr>
        <w:autoSpaceDE w:val="0"/>
        <w:autoSpaceDN w:val="0"/>
        <w:adjustRightInd w:val="0"/>
        <w:spacing w:after="0" w:line="240" w:lineRule="auto"/>
        <w:rPr>
          <w:rFonts w:ascii="Arial" w:hAnsi="Arial" w:cs="Arial"/>
          <w:b/>
          <w:bCs/>
          <w:sz w:val="20"/>
        </w:rPr>
      </w:pPr>
    </w:p>
    <w:p w14:paraId="57B3B121" w14:textId="77777777" w:rsidR="00CE2831" w:rsidRPr="00371CEB" w:rsidRDefault="00CE2831" w:rsidP="00CE2831">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Very challenging scan due to body </w:t>
      </w:r>
      <w:proofErr w:type="spellStart"/>
      <w:r w:rsidRPr="00371CEB">
        <w:rPr>
          <w:rFonts w:ascii="Arial" w:hAnsi="Arial" w:cs="Arial"/>
          <w:bCs/>
          <w:sz w:val="20"/>
        </w:rPr>
        <w:t>habitas</w:t>
      </w:r>
      <w:proofErr w:type="spellEnd"/>
      <w:r w:rsidRPr="00371CEB">
        <w:rPr>
          <w:rFonts w:ascii="Arial" w:hAnsi="Arial" w:cs="Arial"/>
          <w:bCs/>
          <w:sz w:val="20"/>
        </w:rPr>
        <w:t xml:space="preserve">+++ </w:t>
      </w:r>
    </w:p>
    <w:p w14:paraId="239F30E2" w14:textId="77777777" w:rsidR="00CE2831" w:rsidRPr="00371CEB" w:rsidRDefault="00CE2831" w:rsidP="00CE2831">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2D23052D" w14:textId="77777777" w:rsidR="00CE2831" w:rsidRPr="00371CEB" w:rsidRDefault="00CE2831" w:rsidP="00CE2831">
      <w:pPr>
        <w:autoSpaceDE w:val="0"/>
        <w:autoSpaceDN w:val="0"/>
        <w:adjustRightInd w:val="0"/>
        <w:spacing w:after="0" w:line="240" w:lineRule="auto"/>
        <w:rPr>
          <w:rFonts w:ascii="Arial" w:hAnsi="Arial" w:cs="Arial"/>
          <w:bCs/>
          <w:sz w:val="20"/>
        </w:rPr>
      </w:pPr>
    </w:p>
    <w:p w14:paraId="338A563B" w14:textId="77777777" w:rsidR="00CE2831" w:rsidRPr="00371CEB" w:rsidRDefault="00CE2831" w:rsidP="00CE2831">
      <w:pPr>
        <w:autoSpaceDE w:val="0"/>
        <w:autoSpaceDN w:val="0"/>
        <w:adjustRightInd w:val="0"/>
        <w:spacing w:after="0" w:line="240" w:lineRule="auto"/>
        <w:rPr>
          <w:rFonts w:ascii="Arial" w:hAnsi="Arial" w:cs="Arial"/>
          <w:bCs/>
          <w:sz w:val="20"/>
        </w:rPr>
      </w:pPr>
      <w:r w:rsidRPr="00371CEB">
        <w:rPr>
          <w:rFonts w:ascii="Arial" w:hAnsi="Arial" w:cs="Arial"/>
          <w:bCs/>
          <w:sz w:val="20"/>
        </w:rPr>
        <w:t>The CCA, ECA and proximal ICA are patent with no significant stenosis detected.</w:t>
      </w:r>
    </w:p>
    <w:p w14:paraId="5D1AE8D4" w14:textId="77777777" w:rsidR="00CE2831" w:rsidRPr="00371CEB" w:rsidRDefault="00C65744" w:rsidP="00CE2831">
      <w:pPr>
        <w:autoSpaceDE w:val="0"/>
        <w:autoSpaceDN w:val="0"/>
        <w:adjustRightInd w:val="0"/>
        <w:spacing w:after="0" w:line="240" w:lineRule="auto"/>
        <w:rPr>
          <w:rFonts w:ascii="Arial" w:hAnsi="Arial" w:cs="Arial"/>
          <w:bCs/>
          <w:sz w:val="20"/>
        </w:rPr>
      </w:pPr>
      <w:r w:rsidRPr="00371CEB">
        <w:rPr>
          <w:rFonts w:ascii="Arial" w:hAnsi="Arial" w:cs="Arial"/>
          <w:bCs/>
          <w:sz w:val="20"/>
        </w:rPr>
        <w:t>Unable</w:t>
      </w:r>
      <w:r w:rsidR="00CE2831" w:rsidRPr="00371CEB">
        <w:rPr>
          <w:rFonts w:ascii="Arial" w:hAnsi="Arial" w:cs="Arial"/>
          <w:bCs/>
          <w:sz w:val="20"/>
        </w:rPr>
        <w:t xml:space="preserve"> to </w:t>
      </w:r>
      <w:proofErr w:type="spellStart"/>
      <w:r w:rsidR="00CE2831" w:rsidRPr="00371CEB">
        <w:rPr>
          <w:rFonts w:ascii="Arial" w:hAnsi="Arial" w:cs="Arial"/>
          <w:bCs/>
          <w:sz w:val="20"/>
        </w:rPr>
        <w:t>insonate</w:t>
      </w:r>
      <w:proofErr w:type="spellEnd"/>
      <w:r w:rsidR="00CE2831" w:rsidRPr="00371CEB">
        <w:rPr>
          <w:rFonts w:ascii="Arial" w:hAnsi="Arial" w:cs="Arial"/>
          <w:bCs/>
          <w:sz w:val="20"/>
        </w:rPr>
        <w:t xml:space="preserve">/visualise the mid or distal ICA or </w:t>
      </w:r>
      <w:proofErr w:type="spellStart"/>
      <w:r w:rsidR="00CE2831" w:rsidRPr="00371CEB">
        <w:rPr>
          <w:rFonts w:ascii="Arial" w:hAnsi="Arial" w:cs="Arial"/>
          <w:bCs/>
          <w:sz w:val="20"/>
        </w:rPr>
        <w:t>innonate</w:t>
      </w:r>
      <w:proofErr w:type="spellEnd"/>
      <w:r w:rsidR="00CE2831" w:rsidRPr="00371CEB">
        <w:rPr>
          <w:rFonts w:ascii="Arial" w:hAnsi="Arial" w:cs="Arial"/>
          <w:bCs/>
          <w:sz w:val="20"/>
        </w:rPr>
        <w:t xml:space="preserve"> artery due to depth and body </w:t>
      </w:r>
      <w:proofErr w:type="spellStart"/>
      <w:r w:rsidR="00CE2831" w:rsidRPr="00371CEB">
        <w:rPr>
          <w:rFonts w:ascii="Arial" w:hAnsi="Arial" w:cs="Arial"/>
          <w:bCs/>
          <w:sz w:val="20"/>
        </w:rPr>
        <w:t>habitas</w:t>
      </w:r>
      <w:proofErr w:type="spellEnd"/>
      <w:r w:rsidR="00CE2831" w:rsidRPr="00371CEB">
        <w:rPr>
          <w:rFonts w:ascii="Arial" w:hAnsi="Arial" w:cs="Arial"/>
          <w:bCs/>
          <w:sz w:val="20"/>
        </w:rPr>
        <w:t xml:space="preserve">+++ suggest alternative imaging if clinically needed. </w:t>
      </w:r>
    </w:p>
    <w:p w14:paraId="6C62ED39" w14:textId="77777777" w:rsidR="00CE2831" w:rsidRPr="00371CEB" w:rsidRDefault="00CE2831" w:rsidP="00CE2831">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2A33863D" w14:textId="77777777" w:rsidR="00CE2831" w:rsidRPr="00371CEB" w:rsidRDefault="00CE2831" w:rsidP="00CE2831">
      <w:pPr>
        <w:autoSpaceDE w:val="0"/>
        <w:autoSpaceDN w:val="0"/>
        <w:adjustRightInd w:val="0"/>
        <w:spacing w:after="0" w:line="240" w:lineRule="auto"/>
        <w:rPr>
          <w:rFonts w:ascii="Arial" w:hAnsi="Arial" w:cs="Arial"/>
          <w:bCs/>
          <w:sz w:val="20"/>
        </w:rPr>
      </w:pPr>
    </w:p>
    <w:p w14:paraId="15B1A69B" w14:textId="77777777" w:rsidR="00CE2831" w:rsidRPr="00371CEB" w:rsidRDefault="00CE2831" w:rsidP="00CE2831">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5B5156FB" w14:textId="77777777" w:rsidR="00CE2831" w:rsidRPr="00371CEB" w:rsidRDefault="00CE2831" w:rsidP="00CE2831">
      <w:pPr>
        <w:autoSpaceDE w:val="0"/>
        <w:autoSpaceDN w:val="0"/>
        <w:adjustRightInd w:val="0"/>
        <w:spacing w:after="0" w:line="240" w:lineRule="auto"/>
        <w:rPr>
          <w:rFonts w:ascii="Arial" w:hAnsi="Arial" w:cs="Arial"/>
          <w:bCs/>
          <w:sz w:val="20"/>
        </w:rPr>
      </w:pPr>
      <w:r w:rsidRPr="00371CEB">
        <w:rPr>
          <w:rFonts w:ascii="Arial" w:hAnsi="Arial" w:cs="Arial"/>
          <w:bCs/>
          <w:sz w:val="20"/>
        </w:rPr>
        <w:t>CCA PSV* = 94cm/s     CCA EDV**=18cm/s</w:t>
      </w:r>
    </w:p>
    <w:p w14:paraId="5A82D0BF" w14:textId="77777777" w:rsidR="00CE2831" w:rsidRPr="00371CEB" w:rsidRDefault="00886FDA" w:rsidP="00CE2831">
      <w:pPr>
        <w:autoSpaceDE w:val="0"/>
        <w:autoSpaceDN w:val="0"/>
        <w:adjustRightInd w:val="0"/>
        <w:spacing w:after="0" w:line="240" w:lineRule="auto"/>
        <w:rPr>
          <w:rFonts w:ascii="Arial" w:hAnsi="Arial" w:cs="Arial"/>
          <w:bCs/>
          <w:sz w:val="20"/>
        </w:rPr>
      </w:pPr>
      <w:r>
        <w:rPr>
          <w:rFonts w:ascii="Arial" w:hAnsi="Arial" w:cs="Arial"/>
          <w:bCs/>
          <w:sz w:val="20"/>
        </w:rPr>
        <w:t>proximal</w:t>
      </w:r>
      <w:r w:rsidR="00CE2831" w:rsidRPr="00371CEB">
        <w:rPr>
          <w:rFonts w:ascii="Arial" w:hAnsi="Arial" w:cs="Arial"/>
          <w:bCs/>
          <w:sz w:val="20"/>
        </w:rPr>
        <w:t xml:space="preserve"> ICA PSV= 68cm/s         ICA EDV=8cm/s</w:t>
      </w:r>
    </w:p>
    <w:p w14:paraId="678F0900" w14:textId="77777777" w:rsidR="00CE2831" w:rsidRPr="00371CEB" w:rsidRDefault="00CE2831" w:rsidP="00CE2831">
      <w:pPr>
        <w:autoSpaceDE w:val="0"/>
        <w:autoSpaceDN w:val="0"/>
        <w:adjustRightInd w:val="0"/>
        <w:spacing w:after="0" w:line="240" w:lineRule="auto"/>
        <w:rPr>
          <w:rFonts w:ascii="Arial" w:hAnsi="Arial" w:cs="Arial"/>
          <w:bCs/>
          <w:sz w:val="20"/>
        </w:rPr>
      </w:pPr>
    </w:p>
    <w:p w14:paraId="75592821" w14:textId="77777777" w:rsidR="00CE2831" w:rsidRPr="00371CEB" w:rsidRDefault="00CE2831" w:rsidP="00CE2831">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78655FBD" w14:textId="77777777" w:rsidR="00CE2831" w:rsidRPr="00371CEB" w:rsidRDefault="00CE2831" w:rsidP="00CE2831">
      <w:pPr>
        <w:autoSpaceDE w:val="0"/>
        <w:autoSpaceDN w:val="0"/>
        <w:adjustRightInd w:val="0"/>
        <w:spacing w:after="0" w:line="240" w:lineRule="auto"/>
        <w:rPr>
          <w:rFonts w:ascii="Arial" w:hAnsi="Arial" w:cs="Arial"/>
          <w:bCs/>
          <w:sz w:val="20"/>
        </w:rPr>
      </w:pPr>
    </w:p>
    <w:p w14:paraId="6416C946" w14:textId="77777777" w:rsidR="00CE2831" w:rsidRPr="00371CEB" w:rsidRDefault="00CE2831" w:rsidP="00CE2831">
      <w:pPr>
        <w:autoSpaceDE w:val="0"/>
        <w:autoSpaceDN w:val="0"/>
        <w:adjustRightInd w:val="0"/>
        <w:spacing w:after="0" w:line="240" w:lineRule="auto"/>
        <w:rPr>
          <w:rFonts w:ascii="Arial" w:hAnsi="Arial" w:cs="Arial"/>
          <w:bCs/>
          <w:sz w:val="20"/>
        </w:rPr>
      </w:pPr>
      <w:r w:rsidRPr="00371CEB">
        <w:rPr>
          <w:rFonts w:ascii="Arial" w:hAnsi="Arial" w:cs="Arial"/>
          <w:bCs/>
          <w:sz w:val="20"/>
        </w:rPr>
        <w:t>The CCA (origin not seen due to depth), ECA and ICA are patent with no significant stenosis detected.</w:t>
      </w:r>
    </w:p>
    <w:p w14:paraId="593466C2" w14:textId="77777777" w:rsidR="00CE2831" w:rsidRPr="00371CEB" w:rsidRDefault="00CE2831" w:rsidP="00CE2831">
      <w:pPr>
        <w:autoSpaceDE w:val="0"/>
        <w:autoSpaceDN w:val="0"/>
        <w:adjustRightInd w:val="0"/>
        <w:spacing w:after="0" w:line="240" w:lineRule="auto"/>
        <w:rPr>
          <w:rFonts w:ascii="Arial" w:hAnsi="Arial" w:cs="Arial"/>
          <w:bCs/>
          <w:sz w:val="20"/>
        </w:rPr>
      </w:pPr>
    </w:p>
    <w:p w14:paraId="4A5702A2" w14:textId="77777777" w:rsidR="00CE2831" w:rsidRPr="00371CEB" w:rsidRDefault="00CE2831" w:rsidP="00CE2831">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070CD8BF" w14:textId="77777777" w:rsidR="00CE2831" w:rsidRPr="00371CEB" w:rsidRDefault="00CE2831" w:rsidP="00CE2831">
      <w:pPr>
        <w:autoSpaceDE w:val="0"/>
        <w:autoSpaceDN w:val="0"/>
        <w:adjustRightInd w:val="0"/>
        <w:spacing w:after="0" w:line="240" w:lineRule="auto"/>
        <w:rPr>
          <w:rFonts w:ascii="Arial" w:hAnsi="Arial" w:cs="Arial"/>
          <w:bCs/>
          <w:sz w:val="20"/>
        </w:rPr>
      </w:pPr>
    </w:p>
    <w:p w14:paraId="12E3CD57" w14:textId="77777777" w:rsidR="00CE2831" w:rsidRPr="00371CEB" w:rsidRDefault="00CE2831" w:rsidP="00CE2831">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48492DB0" w14:textId="77777777" w:rsidR="00CE2831" w:rsidRPr="00371CEB" w:rsidRDefault="00CE2831" w:rsidP="00CE2831">
      <w:pPr>
        <w:autoSpaceDE w:val="0"/>
        <w:autoSpaceDN w:val="0"/>
        <w:adjustRightInd w:val="0"/>
        <w:spacing w:after="0" w:line="240" w:lineRule="auto"/>
        <w:rPr>
          <w:rFonts w:ascii="Arial" w:hAnsi="Arial" w:cs="Arial"/>
          <w:bCs/>
          <w:sz w:val="20"/>
        </w:rPr>
      </w:pPr>
      <w:r w:rsidRPr="00371CEB">
        <w:rPr>
          <w:rFonts w:ascii="Arial" w:hAnsi="Arial" w:cs="Arial"/>
          <w:bCs/>
          <w:sz w:val="20"/>
        </w:rPr>
        <w:t>CCA PSV* = 104cm/s     CCA EDV**=0cm/s</w:t>
      </w:r>
    </w:p>
    <w:p w14:paraId="3A6AA3C9" w14:textId="77777777" w:rsidR="00CE2831" w:rsidRPr="00371CEB" w:rsidRDefault="00CE2831" w:rsidP="00CE2831">
      <w:pPr>
        <w:autoSpaceDE w:val="0"/>
        <w:autoSpaceDN w:val="0"/>
        <w:adjustRightInd w:val="0"/>
        <w:spacing w:after="0" w:line="240" w:lineRule="auto"/>
        <w:rPr>
          <w:rFonts w:ascii="Arial" w:hAnsi="Arial" w:cs="Arial"/>
          <w:bCs/>
          <w:sz w:val="20"/>
        </w:rPr>
      </w:pPr>
      <w:r w:rsidRPr="00371CEB">
        <w:rPr>
          <w:rFonts w:ascii="Arial" w:hAnsi="Arial" w:cs="Arial"/>
          <w:bCs/>
          <w:sz w:val="20"/>
        </w:rPr>
        <w:t>ICA PSV= 75cm/s         ICA EDV=25cm/s</w:t>
      </w:r>
    </w:p>
    <w:p w14:paraId="281A309C" w14:textId="77777777" w:rsidR="00CE2831" w:rsidRPr="00371CEB" w:rsidRDefault="00CE2831" w:rsidP="00CE2831">
      <w:pPr>
        <w:autoSpaceDE w:val="0"/>
        <w:autoSpaceDN w:val="0"/>
        <w:adjustRightInd w:val="0"/>
        <w:spacing w:after="0" w:line="240" w:lineRule="auto"/>
        <w:rPr>
          <w:rFonts w:ascii="Arial" w:hAnsi="Arial" w:cs="Arial"/>
          <w:bCs/>
          <w:sz w:val="20"/>
        </w:rPr>
      </w:pPr>
    </w:p>
    <w:p w14:paraId="0FC79B4E" w14:textId="77777777" w:rsidR="00CE2831" w:rsidRPr="00371CEB" w:rsidRDefault="00CE2831" w:rsidP="00CE2831">
      <w:pPr>
        <w:autoSpaceDE w:val="0"/>
        <w:autoSpaceDN w:val="0"/>
        <w:adjustRightInd w:val="0"/>
        <w:spacing w:after="0" w:line="240" w:lineRule="auto"/>
        <w:rPr>
          <w:rFonts w:ascii="Arial" w:hAnsi="Arial" w:cs="Arial"/>
          <w:bCs/>
          <w:sz w:val="20"/>
        </w:rPr>
      </w:pPr>
      <w:r w:rsidRPr="00371CEB">
        <w:rPr>
          <w:rFonts w:ascii="Arial" w:hAnsi="Arial" w:cs="Arial"/>
          <w:bCs/>
          <w:sz w:val="20"/>
        </w:rPr>
        <w:t>ICA PSV normal limit &lt;125cm/s</w:t>
      </w:r>
    </w:p>
    <w:p w14:paraId="66561ADA" w14:textId="77777777" w:rsidR="00A07406" w:rsidRPr="00371CEB" w:rsidRDefault="00A07406" w:rsidP="00A07406">
      <w:pPr>
        <w:autoSpaceDE w:val="0"/>
        <w:autoSpaceDN w:val="0"/>
        <w:adjustRightInd w:val="0"/>
        <w:spacing w:after="0" w:line="240" w:lineRule="auto"/>
        <w:rPr>
          <w:rFonts w:ascii="Arial" w:hAnsi="Arial" w:cs="Arial"/>
          <w:bCs/>
          <w:sz w:val="20"/>
        </w:rPr>
      </w:pPr>
      <w:r w:rsidRPr="00371CEB">
        <w:rPr>
          <w:rFonts w:ascii="Arial" w:hAnsi="Arial" w:cs="Arial"/>
          <w:bCs/>
          <w:sz w:val="20"/>
        </w:rPr>
        <w:t>ICA PSV normal limit &lt;125cm/s</w:t>
      </w:r>
    </w:p>
    <w:p w14:paraId="1051032D" w14:textId="77777777" w:rsidR="00A07406" w:rsidRPr="00371CEB" w:rsidRDefault="00A07406" w:rsidP="00A07406">
      <w:pPr>
        <w:autoSpaceDE w:val="0"/>
        <w:autoSpaceDN w:val="0"/>
        <w:adjustRightInd w:val="0"/>
        <w:spacing w:after="0" w:line="240" w:lineRule="auto"/>
        <w:rPr>
          <w:rFonts w:ascii="Arial" w:hAnsi="Arial" w:cs="Arial"/>
          <w:bCs/>
          <w:sz w:val="20"/>
        </w:rPr>
      </w:pPr>
      <w:r w:rsidRPr="00371CEB">
        <w:rPr>
          <w:rFonts w:ascii="Arial" w:hAnsi="Arial" w:cs="Arial"/>
          <w:bCs/>
          <w:sz w:val="20"/>
        </w:rPr>
        <w:t>ICA EDV normal limit &lt;40cm/s</w:t>
      </w:r>
    </w:p>
    <w:p w14:paraId="0EF390FE" w14:textId="77777777" w:rsidR="00A07406" w:rsidRPr="00371CEB" w:rsidRDefault="00A07406" w:rsidP="00A07406">
      <w:pPr>
        <w:autoSpaceDE w:val="0"/>
        <w:autoSpaceDN w:val="0"/>
        <w:adjustRightInd w:val="0"/>
        <w:spacing w:after="0" w:line="240" w:lineRule="auto"/>
        <w:rPr>
          <w:rFonts w:ascii="Arial" w:hAnsi="Arial" w:cs="Arial"/>
          <w:bCs/>
          <w:sz w:val="20"/>
        </w:rPr>
      </w:pPr>
      <w:r w:rsidRPr="00371CEB">
        <w:rPr>
          <w:rFonts w:ascii="Arial" w:hAnsi="Arial" w:cs="Arial"/>
          <w:bCs/>
          <w:sz w:val="20"/>
        </w:rPr>
        <w:t>*PSV= peak systolic velocity</w:t>
      </w:r>
    </w:p>
    <w:p w14:paraId="310E2A3B" w14:textId="35936F6E" w:rsidR="00A07406" w:rsidRDefault="00A07406" w:rsidP="00A07406">
      <w:pPr>
        <w:autoSpaceDE w:val="0"/>
        <w:autoSpaceDN w:val="0"/>
        <w:adjustRightInd w:val="0"/>
        <w:spacing w:after="0" w:line="240" w:lineRule="auto"/>
        <w:rPr>
          <w:rFonts w:ascii="Arial" w:hAnsi="Arial" w:cs="Arial"/>
          <w:bCs/>
          <w:sz w:val="20"/>
        </w:rPr>
      </w:pPr>
      <w:r w:rsidRPr="00371CEB">
        <w:rPr>
          <w:rFonts w:ascii="Arial" w:hAnsi="Arial" w:cs="Arial"/>
          <w:bCs/>
          <w:sz w:val="20"/>
        </w:rPr>
        <w:t>**EDV= end diastolic velocity</w:t>
      </w:r>
      <w:r w:rsidRPr="00A07406">
        <w:rPr>
          <w:rFonts w:ascii="Arial" w:hAnsi="Arial" w:cs="Arial"/>
          <w:b/>
          <w:bCs/>
          <w:sz w:val="20"/>
        </w:rPr>
        <w:t xml:space="preserve"> </w:t>
      </w:r>
      <w:r w:rsidRPr="009C3D4F">
        <w:rPr>
          <w:rFonts w:ascii="Arial" w:hAnsi="Arial" w:cs="Arial"/>
          <w:b/>
          <w:bCs/>
          <w:sz w:val="20"/>
        </w:rPr>
        <w:t>Clinical team informed</w:t>
      </w:r>
    </w:p>
    <w:p w14:paraId="77632CEC" w14:textId="040FFB54" w:rsidR="00C65744" w:rsidRPr="00BB6F77"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32BF4F26" w14:textId="77777777" w:rsidR="00C65744" w:rsidRPr="00371CEB" w:rsidRDefault="00C65744" w:rsidP="00C65744">
      <w:pPr>
        <w:autoSpaceDE w:val="0"/>
        <w:autoSpaceDN w:val="0"/>
        <w:adjustRightInd w:val="0"/>
        <w:spacing w:after="0" w:line="240" w:lineRule="auto"/>
        <w:rPr>
          <w:rFonts w:ascii="Arial" w:hAnsi="Arial" w:cs="Arial"/>
          <w:b/>
          <w:bCs/>
          <w:sz w:val="20"/>
        </w:rPr>
      </w:pPr>
      <w:r w:rsidRPr="00371CEB">
        <w:rPr>
          <w:rFonts w:ascii="Arial" w:hAnsi="Arial" w:cs="Arial"/>
          <w:b/>
          <w:bCs/>
          <w:sz w:val="20"/>
        </w:rPr>
        <w:t>Patient 20</w:t>
      </w:r>
      <w:r w:rsidR="00371CEB" w:rsidRPr="00371CEB">
        <w:rPr>
          <w:rFonts w:ascii="Arial" w:hAnsi="Arial" w:cs="Arial"/>
          <w:b/>
          <w:bCs/>
          <w:sz w:val="20"/>
        </w:rPr>
        <w:t xml:space="preserve"> U/S Carotid Doppler  </w:t>
      </w:r>
    </w:p>
    <w:p w14:paraId="704C308E" w14:textId="77777777" w:rsidR="00BA2A25" w:rsidRPr="00371CEB" w:rsidRDefault="00BA2A25" w:rsidP="00BA2A25">
      <w:pPr>
        <w:autoSpaceDE w:val="0"/>
        <w:autoSpaceDN w:val="0"/>
        <w:adjustRightInd w:val="0"/>
        <w:spacing w:after="0" w:line="240" w:lineRule="auto"/>
        <w:rPr>
          <w:rFonts w:ascii="Arial" w:hAnsi="Arial" w:cs="Arial"/>
          <w:bCs/>
          <w:sz w:val="20"/>
        </w:rPr>
      </w:pPr>
    </w:p>
    <w:p w14:paraId="35EFA9ED" w14:textId="77777777" w:rsidR="00BA2A25" w:rsidRPr="00371CEB" w:rsidRDefault="00BA2A25" w:rsidP="00BA2A25">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4656CA21" w14:textId="77777777" w:rsidR="00BA2A25" w:rsidRPr="00371CEB" w:rsidRDefault="00BA2A25" w:rsidP="00BA2A25">
      <w:pPr>
        <w:autoSpaceDE w:val="0"/>
        <w:autoSpaceDN w:val="0"/>
        <w:adjustRightInd w:val="0"/>
        <w:spacing w:after="0" w:line="240" w:lineRule="auto"/>
        <w:rPr>
          <w:rFonts w:ascii="Arial" w:hAnsi="Arial" w:cs="Arial"/>
          <w:bCs/>
          <w:sz w:val="20"/>
        </w:rPr>
      </w:pPr>
    </w:p>
    <w:p w14:paraId="0A953673" w14:textId="77777777" w:rsidR="00BA2A25" w:rsidRPr="00371CEB" w:rsidRDefault="00BA2A25" w:rsidP="00BA2A25">
      <w:pPr>
        <w:autoSpaceDE w:val="0"/>
        <w:autoSpaceDN w:val="0"/>
        <w:adjustRightInd w:val="0"/>
        <w:spacing w:after="0" w:line="240" w:lineRule="auto"/>
        <w:rPr>
          <w:rFonts w:ascii="Arial" w:hAnsi="Arial" w:cs="Arial"/>
          <w:bCs/>
          <w:sz w:val="20"/>
        </w:rPr>
      </w:pPr>
      <w:r w:rsidRPr="00371CEB">
        <w:rPr>
          <w:rFonts w:ascii="Arial" w:hAnsi="Arial" w:cs="Arial"/>
          <w:bCs/>
          <w:sz w:val="20"/>
        </w:rPr>
        <w:t>The CCA, ECA and ICA are patent with no significant stenosis detected.</w:t>
      </w:r>
    </w:p>
    <w:p w14:paraId="195680D1" w14:textId="77777777" w:rsidR="00BA2A25" w:rsidRPr="00371CEB" w:rsidRDefault="00BA2A25" w:rsidP="00BA2A25">
      <w:pPr>
        <w:autoSpaceDE w:val="0"/>
        <w:autoSpaceDN w:val="0"/>
        <w:adjustRightInd w:val="0"/>
        <w:spacing w:after="0" w:line="240" w:lineRule="auto"/>
        <w:rPr>
          <w:rFonts w:ascii="Arial" w:hAnsi="Arial" w:cs="Arial"/>
          <w:bCs/>
          <w:sz w:val="20"/>
        </w:rPr>
      </w:pPr>
      <w:r w:rsidRPr="00371CEB">
        <w:rPr>
          <w:rFonts w:ascii="Arial" w:hAnsi="Arial" w:cs="Arial"/>
          <w:bCs/>
          <w:sz w:val="20"/>
        </w:rPr>
        <w:t>A small calcified plaque seen in the bifurcation but not haemodynamically significant</w:t>
      </w:r>
    </w:p>
    <w:p w14:paraId="26989DC1" w14:textId="77777777" w:rsidR="00BA2A25" w:rsidRPr="00371CEB" w:rsidRDefault="00BA2A25" w:rsidP="00BA2A25">
      <w:pPr>
        <w:autoSpaceDE w:val="0"/>
        <w:autoSpaceDN w:val="0"/>
        <w:adjustRightInd w:val="0"/>
        <w:spacing w:after="0" w:line="240" w:lineRule="auto"/>
        <w:rPr>
          <w:rFonts w:ascii="Arial" w:hAnsi="Arial" w:cs="Arial"/>
          <w:bCs/>
          <w:sz w:val="20"/>
        </w:rPr>
      </w:pPr>
    </w:p>
    <w:p w14:paraId="47E8C80F" w14:textId="77777777" w:rsidR="00BA2A25" w:rsidRPr="00371CEB" w:rsidRDefault="00BA2A25" w:rsidP="00BA2A25">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484FC436" w14:textId="77777777" w:rsidR="00BA2A25" w:rsidRPr="00371CEB" w:rsidRDefault="00BA2A25" w:rsidP="00BA2A25">
      <w:pPr>
        <w:autoSpaceDE w:val="0"/>
        <w:autoSpaceDN w:val="0"/>
        <w:adjustRightInd w:val="0"/>
        <w:spacing w:after="0" w:line="240" w:lineRule="auto"/>
        <w:rPr>
          <w:rFonts w:ascii="Arial" w:hAnsi="Arial" w:cs="Arial"/>
          <w:bCs/>
          <w:sz w:val="20"/>
        </w:rPr>
      </w:pPr>
    </w:p>
    <w:p w14:paraId="37272083" w14:textId="77777777" w:rsidR="00BA2A25" w:rsidRPr="00371CEB" w:rsidRDefault="00BA2A25" w:rsidP="00BA2A25">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731713B5" w14:textId="77777777" w:rsidR="00BA2A25" w:rsidRPr="00371CEB" w:rsidRDefault="00BA2A25" w:rsidP="00BA2A25">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CCA PSV* = 68cm/s </w:t>
      </w:r>
      <w:r w:rsidRPr="00371CEB">
        <w:rPr>
          <w:rFonts w:ascii="Arial" w:hAnsi="Arial" w:cs="Arial"/>
          <w:bCs/>
          <w:sz w:val="20"/>
        </w:rPr>
        <w:tab/>
        <w:t>CCA EDV**=13cm/s</w:t>
      </w:r>
    </w:p>
    <w:p w14:paraId="575C09F4" w14:textId="77777777" w:rsidR="00BA2A25" w:rsidRPr="00371CEB" w:rsidRDefault="00BA2A25" w:rsidP="00BA2A25">
      <w:pPr>
        <w:autoSpaceDE w:val="0"/>
        <w:autoSpaceDN w:val="0"/>
        <w:adjustRightInd w:val="0"/>
        <w:spacing w:after="0" w:line="240" w:lineRule="auto"/>
        <w:rPr>
          <w:rFonts w:ascii="Arial" w:hAnsi="Arial" w:cs="Arial"/>
          <w:bCs/>
          <w:sz w:val="20"/>
        </w:rPr>
      </w:pPr>
      <w:r w:rsidRPr="00371CEB">
        <w:rPr>
          <w:rFonts w:ascii="Arial" w:hAnsi="Arial" w:cs="Arial"/>
          <w:bCs/>
          <w:sz w:val="20"/>
        </w:rPr>
        <w:t>ICA PSV= 75cm/s</w:t>
      </w:r>
      <w:r w:rsidRPr="00371CEB">
        <w:rPr>
          <w:rFonts w:ascii="Arial" w:hAnsi="Arial" w:cs="Arial"/>
          <w:bCs/>
          <w:sz w:val="20"/>
        </w:rPr>
        <w:tab/>
        <w:t>ICA EDV=7cm/s</w:t>
      </w:r>
    </w:p>
    <w:p w14:paraId="00F6B195" w14:textId="77777777" w:rsidR="00BA2A25" w:rsidRPr="00371CEB" w:rsidRDefault="00BA2A25" w:rsidP="00BA2A25">
      <w:pPr>
        <w:autoSpaceDE w:val="0"/>
        <w:autoSpaceDN w:val="0"/>
        <w:adjustRightInd w:val="0"/>
        <w:spacing w:after="0" w:line="240" w:lineRule="auto"/>
        <w:rPr>
          <w:rFonts w:ascii="Arial" w:hAnsi="Arial" w:cs="Arial"/>
          <w:bCs/>
          <w:sz w:val="20"/>
        </w:rPr>
      </w:pPr>
    </w:p>
    <w:p w14:paraId="13074FBD" w14:textId="77777777" w:rsidR="00BA2A25" w:rsidRPr="00371CEB" w:rsidRDefault="00BA2A25" w:rsidP="00BA2A25">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56D0922E" w14:textId="77777777" w:rsidR="00BA2A25" w:rsidRPr="00371CEB" w:rsidRDefault="00BA2A25" w:rsidP="00BA2A25">
      <w:pPr>
        <w:autoSpaceDE w:val="0"/>
        <w:autoSpaceDN w:val="0"/>
        <w:adjustRightInd w:val="0"/>
        <w:spacing w:after="0" w:line="240" w:lineRule="auto"/>
        <w:rPr>
          <w:rFonts w:ascii="Arial" w:hAnsi="Arial" w:cs="Arial"/>
          <w:bCs/>
          <w:sz w:val="20"/>
        </w:rPr>
      </w:pPr>
      <w:r w:rsidRPr="00371CEB">
        <w:rPr>
          <w:rFonts w:ascii="Arial" w:hAnsi="Arial" w:cs="Arial"/>
          <w:bCs/>
          <w:sz w:val="20"/>
        </w:rPr>
        <w:t>The CCA (origin not seen due to depth), ECA and ICA are patent with no significant stenosis detected.</w:t>
      </w:r>
    </w:p>
    <w:p w14:paraId="1A84D999" w14:textId="77777777" w:rsidR="00BA2A25" w:rsidRPr="00371CEB" w:rsidRDefault="00BA2A25" w:rsidP="00BA2A25">
      <w:pPr>
        <w:autoSpaceDE w:val="0"/>
        <w:autoSpaceDN w:val="0"/>
        <w:adjustRightInd w:val="0"/>
        <w:spacing w:after="0" w:line="240" w:lineRule="auto"/>
        <w:rPr>
          <w:rFonts w:ascii="Arial" w:hAnsi="Arial" w:cs="Arial"/>
          <w:bCs/>
          <w:sz w:val="20"/>
        </w:rPr>
      </w:pPr>
      <w:r w:rsidRPr="00371CEB">
        <w:rPr>
          <w:rFonts w:ascii="Arial" w:hAnsi="Arial" w:cs="Arial"/>
          <w:bCs/>
          <w:sz w:val="20"/>
        </w:rPr>
        <w:t>A small calcified plaque seen in the proximal ICA but not haemodynamically significant</w:t>
      </w:r>
    </w:p>
    <w:p w14:paraId="759C8D82" w14:textId="77777777" w:rsidR="00BA2A25" w:rsidRPr="00371CEB" w:rsidRDefault="00BA2A25" w:rsidP="00BA2A25">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11EDA6A5" w14:textId="77777777" w:rsidR="00BA2A25" w:rsidRPr="00371CEB" w:rsidRDefault="00BA2A25" w:rsidP="00BA2A25">
      <w:pPr>
        <w:autoSpaceDE w:val="0"/>
        <w:autoSpaceDN w:val="0"/>
        <w:adjustRightInd w:val="0"/>
        <w:spacing w:after="0" w:line="240" w:lineRule="auto"/>
        <w:rPr>
          <w:rFonts w:ascii="Arial" w:hAnsi="Arial" w:cs="Arial"/>
          <w:bCs/>
          <w:sz w:val="20"/>
        </w:rPr>
      </w:pPr>
    </w:p>
    <w:p w14:paraId="651EC980" w14:textId="77777777" w:rsidR="00BA2A25" w:rsidRPr="00371CEB" w:rsidRDefault="00BA2A25" w:rsidP="00BA2A25">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6925313A" w14:textId="77777777" w:rsidR="00BA2A25" w:rsidRPr="00371CEB" w:rsidRDefault="00BA2A25" w:rsidP="00BA2A25">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CCA PSV* = 66cm/s </w:t>
      </w:r>
      <w:r w:rsidRPr="00371CEB">
        <w:rPr>
          <w:rFonts w:ascii="Arial" w:hAnsi="Arial" w:cs="Arial"/>
          <w:bCs/>
          <w:sz w:val="20"/>
        </w:rPr>
        <w:tab/>
        <w:t>CCA EDV**=9cm/s</w:t>
      </w:r>
    </w:p>
    <w:p w14:paraId="52DE7654" w14:textId="77777777" w:rsidR="00BA2A25" w:rsidRPr="00371CEB" w:rsidRDefault="00BA2A25" w:rsidP="00BA2A25">
      <w:pPr>
        <w:autoSpaceDE w:val="0"/>
        <w:autoSpaceDN w:val="0"/>
        <w:adjustRightInd w:val="0"/>
        <w:spacing w:after="0" w:line="240" w:lineRule="auto"/>
        <w:rPr>
          <w:rFonts w:ascii="Arial" w:hAnsi="Arial" w:cs="Arial"/>
          <w:bCs/>
          <w:sz w:val="20"/>
        </w:rPr>
      </w:pPr>
      <w:r w:rsidRPr="00371CEB">
        <w:rPr>
          <w:rFonts w:ascii="Arial" w:hAnsi="Arial" w:cs="Arial"/>
          <w:bCs/>
          <w:sz w:val="20"/>
        </w:rPr>
        <w:t>ICA PSV= 99cm/s</w:t>
      </w:r>
      <w:r w:rsidRPr="00371CEB">
        <w:rPr>
          <w:rFonts w:ascii="Arial" w:hAnsi="Arial" w:cs="Arial"/>
          <w:bCs/>
          <w:sz w:val="20"/>
        </w:rPr>
        <w:tab/>
        <w:t>ICA EDV=21cm/s</w:t>
      </w:r>
    </w:p>
    <w:p w14:paraId="3B6E62D0" w14:textId="77777777" w:rsidR="00BA2A25" w:rsidRPr="00371CEB" w:rsidRDefault="00BA2A25" w:rsidP="00BA2A25">
      <w:pPr>
        <w:autoSpaceDE w:val="0"/>
        <w:autoSpaceDN w:val="0"/>
        <w:adjustRightInd w:val="0"/>
        <w:spacing w:after="0" w:line="240" w:lineRule="auto"/>
        <w:rPr>
          <w:rFonts w:ascii="Arial" w:hAnsi="Arial" w:cs="Arial"/>
          <w:bCs/>
          <w:sz w:val="20"/>
        </w:rPr>
      </w:pPr>
    </w:p>
    <w:p w14:paraId="14D1876D" w14:textId="77777777" w:rsidR="00BA2A25" w:rsidRPr="00371CEB" w:rsidRDefault="00BA2A25" w:rsidP="00BA2A25">
      <w:pPr>
        <w:autoSpaceDE w:val="0"/>
        <w:autoSpaceDN w:val="0"/>
        <w:adjustRightInd w:val="0"/>
        <w:spacing w:after="0" w:line="240" w:lineRule="auto"/>
        <w:rPr>
          <w:rFonts w:ascii="Arial" w:hAnsi="Arial" w:cs="Arial"/>
          <w:bCs/>
          <w:sz w:val="20"/>
        </w:rPr>
      </w:pPr>
      <w:r w:rsidRPr="00371CEB">
        <w:rPr>
          <w:rFonts w:ascii="Arial" w:hAnsi="Arial" w:cs="Arial"/>
          <w:bCs/>
          <w:sz w:val="20"/>
        </w:rPr>
        <w:t>ICA PSV normal limit &lt;125cm/s</w:t>
      </w:r>
    </w:p>
    <w:p w14:paraId="45452D79" w14:textId="77777777" w:rsidR="00BA2A25" w:rsidRPr="00371CEB" w:rsidRDefault="00BA2A25" w:rsidP="00BA2A25">
      <w:pPr>
        <w:autoSpaceDE w:val="0"/>
        <w:autoSpaceDN w:val="0"/>
        <w:adjustRightInd w:val="0"/>
        <w:spacing w:after="0" w:line="240" w:lineRule="auto"/>
        <w:rPr>
          <w:rFonts w:ascii="Arial" w:hAnsi="Arial" w:cs="Arial"/>
          <w:bCs/>
          <w:sz w:val="20"/>
        </w:rPr>
      </w:pPr>
      <w:r w:rsidRPr="00371CEB">
        <w:rPr>
          <w:rFonts w:ascii="Arial" w:hAnsi="Arial" w:cs="Arial"/>
          <w:bCs/>
          <w:sz w:val="20"/>
        </w:rPr>
        <w:t>ICA EDV normal limit &lt;40cm/s</w:t>
      </w:r>
    </w:p>
    <w:p w14:paraId="09EE62BD" w14:textId="77777777" w:rsidR="00BA2A25" w:rsidRPr="00371CEB" w:rsidRDefault="00BA2A25" w:rsidP="00BA2A25">
      <w:pPr>
        <w:autoSpaceDE w:val="0"/>
        <w:autoSpaceDN w:val="0"/>
        <w:adjustRightInd w:val="0"/>
        <w:spacing w:after="0" w:line="240" w:lineRule="auto"/>
        <w:rPr>
          <w:rFonts w:ascii="Arial" w:hAnsi="Arial" w:cs="Arial"/>
          <w:bCs/>
          <w:sz w:val="20"/>
        </w:rPr>
      </w:pPr>
      <w:r w:rsidRPr="00371CEB">
        <w:rPr>
          <w:rFonts w:ascii="Arial" w:hAnsi="Arial" w:cs="Arial"/>
          <w:bCs/>
          <w:sz w:val="20"/>
        </w:rPr>
        <w:t>*PSV= peak systolic velocity</w:t>
      </w:r>
    </w:p>
    <w:p w14:paraId="65530447" w14:textId="74297864" w:rsidR="00A07406" w:rsidRDefault="00BA2A25" w:rsidP="00C65744">
      <w:pPr>
        <w:autoSpaceDE w:val="0"/>
        <w:autoSpaceDN w:val="0"/>
        <w:adjustRightInd w:val="0"/>
        <w:spacing w:after="0" w:line="240" w:lineRule="auto"/>
        <w:rPr>
          <w:rFonts w:ascii="Arial" w:hAnsi="Arial" w:cs="Arial"/>
          <w:bCs/>
          <w:sz w:val="20"/>
        </w:rPr>
      </w:pPr>
      <w:r w:rsidRPr="00371CEB">
        <w:rPr>
          <w:rFonts w:ascii="Arial" w:hAnsi="Arial" w:cs="Arial"/>
          <w:bCs/>
          <w:sz w:val="20"/>
        </w:rPr>
        <w:t>**EDV= end diastolic velocit</w:t>
      </w:r>
      <w:r w:rsidR="00A07406">
        <w:rPr>
          <w:rFonts w:ascii="Arial" w:hAnsi="Arial" w:cs="Arial"/>
          <w:bCs/>
          <w:sz w:val="20"/>
        </w:rPr>
        <w:t>y</w:t>
      </w:r>
    </w:p>
    <w:p w14:paraId="7206C353" w14:textId="77777777" w:rsidR="00BB6F77" w:rsidRPr="00F97CEA"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75FC7AFA" w14:textId="77777777" w:rsidR="00BB6F77" w:rsidRDefault="00BB6F77" w:rsidP="00C65744">
      <w:pPr>
        <w:autoSpaceDE w:val="0"/>
        <w:autoSpaceDN w:val="0"/>
        <w:adjustRightInd w:val="0"/>
        <w:spacing w:after="0" w:line="240" w:lineRule="auto"/>
        <w:rPr>
          <w:rFonts w:ascii="Arial" w:hAnsi="Arial" w:cs="Arial"/>
          <w:bCs/>
          <w:sz w:val="20"/>
        </w:rPr>
      </w:pPr>
    </w:p>
    <w:p w14:paraId="309B80AE" w14:textId="223BA5C4" w:rsidR="00C65744" w:rsidRPr="00A07406" w:rsidRDefault="00C65744" w:rsidP="00C65744">
      <w:pPr>
        <w:autoSpaceDE w:val="0"/>
        <w:autoSpaceDN w:val="0"/>
        <w:adjustRightInd w:val="0"/>
        <w:spacing w:after="0" w:line="240" w:lineRule="auto"/>
        <w:rPr>
          <w:rFonts w:ascii="Arial" w:hAnsi="Arial" w:cs="Arial"/>
          <w:bCs/>
          <w:sz w:val="20"/>
        </w:rPr>
      </w:pPr>
      <w:r w:rsidRPr="00886FDA">
        <w:rPr>
          <w:rFonts w:ascii="Arial" w:hAnsi="Arial" w:cs="Arial"/>
          <w:b/>
          <w:bCs/>
          <w:sz w:val="20"/>
        </w:rPr>
        <w:t>Patient 21</w:t>
      </w:r>
      <w:r w:rsidR="00371CEB" w:rsidRPr="00886FDA">
        <w:rPr>
          <w:rFonts w:ascii="Arial" w:hAnsi="Arial" w:cs="Arial"/>
          <w:b/>
          <w:bCs/>
          <w:sz w:val="20"/>
        </w:rPr>
        <w:t xml:space="preserve"> U/S Carotid Doppler  </w:t>
      </w:r>
    </w:p>
    <w:p w14:paraId="58A45A3E" w14:textId="77777777" w:rsidR="005B31C9" w:rsidRPr="00371CEB" w:rsidRDefault="005B31C9" w:rsidP="005B31C9">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 </w:t>
      </w:r>
    </w:p>
    <w:p w14:paraId="3426DDDB" w14:textId="77777777" w:rsidR="005B31C9" w:rsidRPr="00371CEB" w:rsidRDefault="005B31C9" w:rsidP="005B31C9">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5219F286" w14:textId="77777777" w:rsidR="005B31C9" w:rsidRPr="00371CEB" w:rsidRDefault="005B31C9" w:rsidP="005B31C9">
      <w:pPr>
        <w:autoSpaceDE w:val="0"/>
        <w:autoSpaceDN w:val="0"/>
        <w:adjustRightInd w:val="0"/>
        <w:spacing w:after="0" w:line="240" w:lineRule="auto"/>
        <w:rPr>
          <w:rFonts w:ascii="Arial" w:hAnsi="Arial" w:cs="Arial"/>
          <w:bCs/>
          <w:sz w:val="20"/>
        </w:rPr>
      </w:pPr>
    </w:p>
    <w:p w14:paraId="4879E1F6" w14:textId="77777777" w:rsidR="005B31C9" w:rsidRPr="00371CEB" w:rsidRDefault="005B31C9" w:rsidP="005B31C9">
      <w:pPr>
        <w:autoSpaceDE w:val="0"/>
        <w:autoSpaceDN w:val="0"/>
        <w:adjustRightInd w:val="0"/>
        <w:spacing w:after="0" w:line="240" w:lineRule="auto"/>
        <w:rPr>
          <w:rFonts w:ascii="Arial" w:hAnsi="Arial" w:cs="Arial"/>
          <w:bCs/>
          <w:sz w:val="20"/>
        </w:rPr>
      </w:pPr>
      <w:r w:rsidRPr="00371CEB">
        <w:rPr>
          <w:rFonts w:ascii="Arial" w:hAnsi="Arial" w:cs="Arial"/>
          <w:bCs/>
          <w:sz w:val="20"/>
        </w:rPr>
        <w:t>The CCA, ECA and ICA are patent with no significant stenosis detected.</w:t>
      </w:r>
    </w:p>
    <w:p w14:paraId="06DE67B2" w14:textId="77777777" w:rsidR="005B31C9" w:rsidRPr="00371CEB" w:rsidRDefault="005B31C9" w:rsidP="005B31C9">
      <w:pPr>
        <w:autoSpaceDE w:val="0"/>
        <w:autoSpaceDN w:val="0"/>
        <w:adjustRightInd w:val="0"/>
        <w:spacing w:after="0" w:line="240" w:lineRule="auto"/>
        <w:rPr>
          <w:rFonts w:ascii="Arial" w:hAnsi="Arial" w:cs="Arial"/>
          <w:bCs/>
          <w:sz w:val="20"/>
        </w:rPr>
      </w:pPr>
      <w:r w:rsidRPr="00371CEB">
        <w:rPr>
          <w:rFonts w:ascii="Arial" w:hAnsi="Arial" w:cs="Arial"/>
          <w:bCs/>
          <w:sz w:val="20"/>
        </w:rPr>
        <w:t>Tortuous Distal ICA</w:t>
      </w:r>
    </w:p>
    <w:p w14:paraId="1D3CDC87" w14:textId="77777777" w:rsidR="005B31C9" w:rsidRPr="00371CEB" w:rsidRDefault="005B31C9" w:rsidP="005B31C9">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42E4D7BF" w14:textId="77777777" w:rsidR="005B31C9" w:rsidRPr="00371CEB" w:rsidRDefault="005B31C9" w:rsidP="005B31C9">
      <w:pPr>
        <w:autoSpaceDE w:val="0"/>
        <w:autoSpaceDN w:val="0"/>
        <w:adjustRightInd w:val="0"/>
        <w:spacing w:after="0" w:line="240" w:lineRule="auto"/>
        <w:rPr>
          <w:rFonts w:ascii="Arial" w:hAnsi="Arial" w:cs="Arial"/>
          <w:bCs/>
          <w:sz w:val="20"/>
        </w:rPr>
      </w:pPr>
    </w:p>
    <w:p w14:paraId="603596C6" w14:textId="77777777" w:rsidR="005B31C9" w:rsidRPr="00371CEB" w:rsidRDefault="005B31C9" w:rsidP="005B31C9">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02E60259" w14:textId="77777777" w:rsidR="005B31C9" w:rsidRPr="00371CEB" w:rsidRDefault="005B31C9" w:rsidP="005B31C9">
      <w:pPr>
        <w:autoSpaceDE w:val="0"/>
        <w:autoSpaceDN w:val="0"/>
        <w:adjustRightInd w:val="0"/>
        <w:spacing w:after="0" w:line="240" w:lineRule="auto"/>
        <w:rPr>
          <w:rFonts w:ascii="Arial" w:hAnsi="Arial" w:cs="Arial"/>
          <w:bCs/>
          <w:sz w:val="20"/>
        </w:rPr>
      </w:pPr>
      <w:r w:rsidRPr="00371CEB">
        <w:rPr>
          <w:rFonts w:ascii="Arial" w:hAnsi="Arial" w:cs="Arial"/>
          <w:bCs/>
          <w:sz w:val="20"/>
        </w:rPr>
        <w:t>CCA PSV* = 88cm/s     CCA EDV**=19cm/s</w:t>
      </w:r>
    </w:p>
    <w:p w14:paraId="4CF4D0B2" w14:textId="77777777" w:rsidR="005B31C9" w:rsidRPr="00371CEB" w:rsidRDefault="005B31C9" w:rsidP="005B31C9">
      <w:pPr>
        <w:autoSpaceDE w:val="0"/>
        <w:autoSpaceDN w:val="0"/>
        <w:adjustRightInd w:val="0"/>
        <w:spacing w:after="0" w:line="240" w:lineRule="auto"/>
        <w:rPr>
          <w:rFonts w:ascii="Arial" w:hAnsi="Arial" w:cs="Arial"/>
          <w:bCs/>
          <w:sz w:val="20"/>
        </w:rPr>
      </w:pPr>
      <w:r w:rsidRPr="00371CEB">
        <w:rPr>
          <w:rFonts w:ascii="Arial" w:hAnsi="Arial" w:cs="Arial"/>
          <w:bCs/>
          <w:sz w:val="20"/>
        </w:rPr>
        <w:t>ICA PSV= 63cm/s         ICA EDV=18cm/s</w:t>
      </w:r>
    </w:p>
    <w:p w14:paraId="66F717A1" w14:textId="77777777" w:rsidR="005B31C9" w:rsidRPr="00371CEB" w:rsidRDefault="005B31C9" w:rsidP="005B31C9">
      <w:pPr>
        <w:autoSpaceDE w:val="0"/>
        <w:autoSpaceDN w:val="0"/>
        <w:adjustRightInd w:val="0"/>
        <w:spacing w:after="0" w:line="240" w:lineRule="auto"/>
        <w:rPr>
          <w:rFonts w:ascii="Arial" w:hAnsi="Arial" w:cs="Arial"/>
          <w:bCs/>
          <w:sz w:val="20"/>
        </w:rPr>
      </w:pPr>
    </w:p>
    <w:p w14:paraId="30525999" w14:textId="77777777" w:rsidR="005B31C9" w:rsidRPr="00371CEB" w:rsidRDefault="005B31C9" w:rsidP="005B31C9">
      <w:pPr>
        <w:autoSpaceDE w:val="0"/>
        <w:autoSpaceDN w:val="0"/>
        <w:adjustRightInd w:val="0"/>
        <w:spacing w:after="0" w:line="240" w:lineRule="auto"/>
        <w:rPr>
          <w:rFonts w:ascii="Arial" w:hAnsi="Arial" w:cs="Arial"/>
          <w:bCs/>
          <w:sz w:val="20"/>
        </w:rPr>
      </w:pPr>
    </w:p>
    <w:p w14:paraId="624421D0" w14:textId="77777777" w:rsidR="005B31C9" w:rsidRPr="00371CEB" w:rsidRDefault="005B31C9" w:rsidP="005B31C9">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6AD22398" w14:textId="77777777" w:rsidR="005B31C9" w:rsidRPr="00371CEB" w:rsidRDefault="005B31C9" w:rsidP="005B31C9">
      <w:pPr>
        <w:autoSpaceDE w:val="0"/>
        <w:autoSpaceDN w:val="0"/>
        <w:adjustRightInd w:val="0"/>
        <w:spacing w:after="0" w:line="240" w:lineRule="auto"/>
        <w:rPr>
          <w:rFonts w:ascii="Arial" w:hAnsi="Arial" w:cs="Arial"/>
          <w:bCs/>
          <w:sz w:val="20"/>
        </w:rPr>
      </w:pPr>
    </w:p>
    <w:p w14:paraId="1AAC61CD" w14:textId="77777777" w:rsidR="005B31C9" w:rsidRPr="00371CEB" w:rsidRDefault="005B31C9" w:rsidP="005B31C9">
      <w:pPr>
        <w:autoSpaceDE w:val="0"/>
        <w:autoSpaceDN w:val="0"/>
        <w:adjustRightInd w:val="0"/>
        <w:spacing w:after="0" w:line="240" w:lineRule="auto"/>
        <w:rPr>
          <w:rFonts w:ascii="Arial" w:hAnsi="Arial" w:cs="Arial"/>
          <w:bCs/>
          <w:sz w:val="20"/>
        </w:rPr>
      </w:pPr>
      <w:r w:rsidRPr="00371CEB">
        <w:rPr>
          <w:rFonts w:ascii="Arial" w:hAnsi="Arial" w:cs="Arial"/>
          <w:bCs/>
          <w:sz w:val="20"/>
        </w:rPr>
        <w:t>The CCA (origin not seen due to depth), ECA and ICA are patent with no significant stenosis detected.</w:t>
      </w:r>
    </w:p>
    <w:p w14:paraId="6230B862" w14:textId="77777777" w:rsidR="005B31C9" w:rsidRPr="00371CEB" w:rsidRDefault="005B31C9" w:rsidP="005B31C9">
      <w:pPr>
        <w:autoSpaceDE w:val="0"/>
        <w:autoSpaceDN w:val="0"/>
        <w:adjustRightInd w:val="0"/>
        <w:spacing w:after="0" w:line="240" w:lineRule="auto"/>
        <w:rPr>
          <w:rFonts w:ascii="Arial" w:hAnsi="Arial" w:cs="Arial"/>
          <w:bCs/>
          <w:sz w:val="20"/>
        </w:rPr>
      </w:pPr>
      <w:r w:rsidRPr="00371CEB">
        <w:rPr>
          <w:rFonts w:ascii="Arial" w:hAnsi="Arial" w:cs="Arial"/>
          <w:bCs/>
          <w:sz w:val="20"/>
        </w:rPr>
        <w:t>A small calcified plaque seen in the proximal ICA but not haemodynamically significant</w:t>
      </w:r>
    </w:p>
    <w:p w14:paraId="021E6950" w14:textId="77777777" w:rsidR="005B31C9" w:rsidRPr="00371CEB" w:rsidRDefault="005B31C9" w:rsidP="005B31C9">
      <w:pPr>
        <w:autoSpaceDE w:val="0"/>
        <w:autoSpaceDN w:val="0"/>
        <w:adjustRightInd w:val="0"/>
        <w:spacing w:after="0" w:line="240" w:lineRule="auto"/>
        <w:rPr>
          <w:rFonts w:ascii="Arial" w:hAnsi="Arial" w:cs="Arial"/>
          <w:bCs/>
          <w:sz w:val="20"/>
        </w:rPr>
      </w:pPr>
      <w:r w:rsidRPr="00371CEB">
        <w:rPr>
          <w:rFonts w:ascii="Arial" w:hAnsi="Arial" w:cs="Arial"/>
          <w:bCs/>
          <w:sz w:val="20"/>
        </w:rPr>
        <w:t>Tortuous Distal ICA</w:t>
      </w:r>
    </w:p>
    <w:p w14:paraId="63BAD024" w14:textId="77777777" w:rsidR="005B31C9" w:rsidRPr="00371CEB" w:rsidRDefault="005B31C9" w:rsidP="005B31C9">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10CFEA1F" w14:textId="77777777" w:rsidR="005B31C9" w:rsidRPr="00371CEB" w:rsidRDefault="005B31C9" w:rsidP="005B31C9">
      <w:pPr>
        <w:autoSpaceDE w:val="0"/>
        <w:autoSpaceDN w:val="0"/>
        <w:adjustRightInd w:val="0"/>
        <w:spacing w:after="0" w:line="240" w:lineRule="auto"/>
        <w:rPr>
          <w:rFonts w:ascii="Arial" w:hAnsi="Arial" w:cs="Arial"/>
          <w:bCs/>
          <w:sz w:val="20"/>
        </w:rPr>
      </w:pPr>
    </w:p>
    <w:p w14:paraId="1355671B" w14:textId="77777777" w:rsidR="005B31C9" w:rsidRPr="00371CEB" w:rsidRDefault="005B31C9" w:rsidP="005B31C9">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4E6120FE" w14:textId="77777777" w:rsidR="005B31C9" w:rsidRPr="00371CEB" w:rsidRDefault="005B31C9" w:rsidP="005B31C9">
      <w:pPr>
        <w:autoSpaceDE w:val="0"/>
        <w:autoSpaceDN w:val="0"/>
        <w:adjustRightInd w:val="0"/>
        <w:spacing w:after="0" w:line="240" w:lineRule="auto"/>
        <w:rPr>
          <w:rFonts w:ascii="Arial" w:hAnsi="Arial" w:cs="Arial"/>
          <w:bCs/>
          <w:sz w:val="20"/>
        </w:rPr>
      </w:pPr>
      <w:r w:rsidRPr="00371CEB">
        <w:rPr>
          <w:rFonts w:ascii="Arial" w:hAnsi="Arial" w:cs="Arial"/>
          <w:bCs/>
          <w:sz w:val="20"/>
        </w:rPr>
        <w:t>CCA PSV* = 103cm/s     CCA EDV**=24cm/s</w:t>
      </w:r>
    </w:p>
    <w:p w14:paraId="74503DF4" w14:textId="40E163F2" w:rsidR="005B31C9" w:rsidRDefault="005B31C9" w:rsidP="005B31C9">
      <w:pPr>
        <w:autoSpaceDE w:val="0"/>
        <w:autoSpaceDN w:val="0"/>
        <w:adjustRightInd w:val="0"/>
        <w:spacing w:after="0" w:line="240" w:lineRule="auto"/>
        <w:rPr>
          <w:rFonts w:ascii="Arial" w:hAnsi="Arial" w:cs="Arial"/>
          <w:bCs/>
          <w:sz w:val="20"/>
        </w:rPr>
      </w:pPr>
      <w:r w:rsidRPr="00371CEB">
        <w:rPr>
          <w:rFonts w:ascii="Arial" w:hAnsi="Arial" w:cs="Arial"/>
          <w:bCs/>
          <w:sz w:val="20"/>
        </w:rPr>
        <w:t>ICA PSV= 72cm/s         ICA EDV=21cm/s</w:t>
      </w:r>
    </w:p>
    <w:p w14:paraId="21C405B2" w14:textId="77777777" w:rsidR="00BB6F77" w:rsidRPr="00371CEB" w:rsidRDefault="00BB6F77" w:rsidP="005B31C9">
      <w:pPr>
        <w:autoSpaceDE w:val="0"/>
        <w:autoSpaceDN w:val="0"/>
        <w:adjustRightInd w:val="0"/>
        <w:spacing w:after="0" w:line="240" w:lineRule="auto"/>
        <w:rPr>
          <w:rFonts w:ascii="Arial" w:hAnsi="Arial" w:cs="Arial"/>
          <w:bCs/>
          <w:sz w:val="20"/>
        </w:rPr>
      </w:pPr>
    </w:p>
    <w:p w14:paraId="4565C169" w14:textId="77777777" w:rsidR="005B31C9" w:rsidRPr="00371CEB" w:rsidRDefault="005B31C9" w:rsidP="005B31C9">
      <w:pPr>
        <w:autoSpaceDE w:val="0"/>
        <w:autoSpaceDN w:val="0"/>
        <w:adjustRightInd w:val="0"/>
        <w:spacing w:after="0" w:line="240" w:lineRule="auto"/>
        <w:rPr>
          <w:rFonts w:ascii="Arial" w:hAnsi="Arial" w:cs="Arial"/>
          <w:bCs/>
          <w:sz w:val="20"/>
        </w:rPr>
      </w:pPr>
      <w:r w:rsidRPr="00371CEB">
        <w:rPr>
          <w:rFonts w:ascii="Arial" w:hAnsi="Arial" w:cs="Arial"/>
          <w:bCs/>
          <w:sz w:val="20"/>
        </w:rPr>
        <w:t>ICA PSV normal limit &lt;125cm/s</w:t>
      </w:r>
    </w:p>
    <w:p w14:paraId="6BB9B814" w14:textId="77777777" w:rsidR="005B31C9" w:rsidRPr="00371CEB" w:rsidRDefault="005B31C9" w:rsidP="005B31C9">
      <w:pPr>
        <w:autoSpaceDE w:val="0"/>
        <w:autoSpaceDN w:val="0"/>
        <w:adjustRightInd w:val="0"/>
        <w:spacing w:after="0" w:line="240" w:lineRule="auto"/>
        <w:rPr>
          <w:rFonts w:ascii="Arial" w:hAnsi="Arial" w:cs="Arial"/>
          <w:bCs/>
          <w:sz w:val="20"/>
        </w:rPr>
      </w:pPr>
      <w:r w:rsidRPr="00371CEB">
        <w:rPr>
          <w:rFonts w:ascii="Arial" w:hAnsi="Arial" w:cs="Arial"/>
          <w:bCs/>
          <w:sz w:val="20"/>
        </w:rPr>
        <w:t>ICA EDV normal limit &lt;40cm/s</w:t>
      </w:r>
    </w:p>
    <w:p w14:paraId="4ED7B66D" w14:textId="77777777" w:rsidR="005B31C9" w:rsidRPr="00371CEB" w:rsidRDefault="005B31C9" w:rsidP="005B31C9">
      <w:pPr>
        <w:autoSpaceDE w:val="0"/>
        <w:autoSpaceDN w:val="0"/>
        <w:adjustRightInd w:val="0"/>
        <w:spacing w:after="0" w:line="240" w:lineRule="auto"/>
        <w:rPr>
          <w:rFonts w:ascii="Arial" w:hAnsi="Arial" w:cs="Arial"/>
          <w:bCs/>
          <w:sz w:val="20"/>
        </w:rPr>
      </w:pPr>
      <w:r w:rsidRPr="00371CEB">
        <w:rPr>
          <w:rFonts w:ascii="Arial" w:hAnsi="Arial" w:cs="Arial"/>
          <w:bCs/>
          <w:sz w:val="20"/>
        </w:rPr>
        <w:t>*PSV= peak systolic velocity</w:t>
      </w:r>
    </w:p>
    <w:p w14:paraId="447E4173" w14:textId="77777777" w:rsidR="005B31C9" w:rsidRPr="00371CEB" w:rsidRDefault="005B31C9" w:rsidP="005B31C9">
      <w:pPr>
        <w:autoSpaceDE w:val="0"/>
        <w:autoSpaceDN w:val="0"/>
        <w:adjustRightInd w:val="0"/>
        <w:spacing w:after="0" w:line="240" w:lineRule="auto"/>
        <w:rPr>
          <w:rFonts w:ascii="Arial" w:hAnsi="Arial" w:cs="Arial"/>
          <w:bCs/>
          <w:sz w:val="20"/>
        </w:rPr>
      </w:pPr>
      <w:r w:rsidRPr="00371CEB">
        <w:rPr>
          <w:rFonts w:ascii="Arial" w:hAnsi="Arial" w:cs="Arial"/>
          <w:bCs/>
          <w:sz w:val="20"/>
        </w:rPr>
        <w:t>**EDV= end diastolic velocity</w:t>
      </w:r>
    </w:p>
    <w:p w14:paraId="48EF5311" w14:textId="77777777" w:rsidR="00BB6F77" w:rsidRPr="00F97CEA"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66B8DB4E" w14:textId="77777777" w:rsidR="00C65744" w:rsidRPr="00886FDA" w:rsidRDefault="00C65744" w:rsidP="00C65744">
      <w:pPr>
        <w:autoSpaceDE w:val="0"/>
        <w:autoSpaceDN w:val="0"/>
        <w:adjustRightInd w:val="0"/>
        <w:spacing w:after="0" w:line="240" w:lineRule="auto"/>
        <w:rPr>
          <w:rFonts w:ascii="Arial" w:hAnsi="Arial" w:cs="Arial"/>
          <w:b/>
          <w:bCs/>
          <w:sz w:val="20"/>
        </w:rPr>
      </w:pPr>
      <w:r w:rsidRPr="00886FDA">
        <w:rPr>
          <w:rFonts w:ascii="Arial" w:hAnsi="Arial" w:cs="Arial"/>
          <w:b/>
          <w:bCs/>
          <w:sz w:val="20"/>
        </w:rPr>
        <w:t>Patient 22</w:t>
      </w:r>
      <w:r w:rsidR="00371CEB" w:rsidRPr="00886FDA">
        <w:rPr>
          <w:rFonts w:ascii="Arial" w:hAnsi="Arial" w:cs="Arial"/>
          <w:b/>
          <w:bCs/>
          <w:sz w:val="20"/>
        </w:rPr>
        <w:t xml:space="preserve"> U/S Carotid Doppler  </w:t>
      </w:r>
    </w:p>
    <w:p w14:paraId="5CC21E58" w14:textId="77777777" w:rsidR="0031545D" w:rsidRPr="00886FDA" w:rsidRDefault="0031545D" w:rsidP="001A16AC">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 </w:t>
      </w:r>
    </w:p>
    <w:p w14:paraId="1E12FC19"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595E14A9" w14:textId="77777777" w:rsidR="0031545D" w:rsidRPr="00371CEB" w:rsidRDefault="0031545D" w:rsidP="0031545D">
      <w:pPr>
        <w:autoSpaceDE w:val="0"/>
        <w:autoSpaceDN w:val="0"/>
        <w:adjustRightInd w:val="0"/>
        <w:spacing w:after="0" w:line="240" w:lineRule="auto"/>
        <w:rPr>
          <w:rFonts w:ascii="Arial" w:hAnsi="Arial" w:cs="Arial"/>
          <w:bCs/>
          <w:sz w:val="20"/>
        </w:rPr>
      </w:pPr>
    </w:p>
    <w:p w14:paraId="094B7F79"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The CCA, ECA and ICA are patent with no significant stenosis detected.</w:t>
      </w:r>
    </w:p>
    <w:p w14:paraId="306603E6"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A small calcified plaque seen in the bifurcation but not haemodynamically significant</w:t>
      </w:r>
    </w:p>
    <w:p w14:paraId="54B05835" w14:textId="77777777" w:rsidR="0031545D" w:rsidRPr="00371CEB" w:rsidRDefault="0031545D" w:rsidP="0031545D">
      <w:pPr>
        <w:autoSpaceDE w:val="0"/>
        <w:autoSpaceDN w:val="0"/>
        <w:adjustRightInd w:val="0"/>
        <w:spacing w:after="0" w:line="240" w:lineRule="auto"/>
        <w:rPr>
          <w:rFonts w:ascii="Arial" w:hAnsi="Arial" w:cs="Arial"/>
          <w:bCs/>
          <w:sz w:val="20"/>
        </w:rPr>
      </w:pPr>
    </w:p>
    <w:p w14:paraId="0C34D84D"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625ABCCA" w14:textId="77777777" w:rsidR="0031545D" w:rsidRPr="00371CEB" w:rsidRDefault="0031545D" w:rsidP="0031545D">
      <w:pPr>
        <w:autoSpaceDE w:val="0"/>
        <w:autoSpaceDN w:val="0"/>
        <w:adjustRightInd w:val="0"/>
        <w:spacing w:after="0" w:line="240" w:lineRule="auto"/>
        <w:rPr>
          <w:rFonts w:ascii="Arial" w:hAnsi="Arial" w:cs="Arial"/>
          <w:bCs/>
          <w:sz w:val="20"/>
        </w:rPr>
      </w:pPr>
    </w:p>
    <w:p w14:paraId="4E0981C6"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5DC47473"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CCA PSV* = 68cm/s </w:t>
      </w:r>
      <w:r w:rsidRPr="00371CEB">
        <w:rPr>
          <w:rFonts w:ascii="Arial" w:hAnsi="Arial" w:cs="Arial"/>
          <w:bCs/>
          <w:sz w:val="20"/>
        </w:rPr>
        <w:tab/>
        <w:t>CCA EDV**=13cm/s</w:t>
      </w:r>
    </w:p>
    <w:p w14:paraId="54B452B7"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ICA PSV= 75cm/s</w:t>
      </w:r>
      <w:r w:rsidRPr="00371CEB">
        <w:rPr>
          <w:rFonts w:ascii="Arial" w:hAnsi="Arial" w:cs="Arial"/>
          <w:bCs/>
          <w:sz w:val="20"/>
        </w:rPr>
        <w:tab/>
        <w:t>ICA EDV=7cm/s</w:t>
      </w:r>
    </w:p>
    <w:p w14:paraId="24D628C0" w14:textId="77777777" w:rsidR="0031545D" w:rsidRPr="00371CEB" w:rsidRDefault="0031545D" w:rsidP="0031545D">
      <w:pPr>
        <w:autoSpaceDE w:val="0"/>
        <w:autoSpaceDN w:val="0"/>
        <w:adjustRightInd w:val="0"/>
        <w:spacing w:after="0" w:line="240" w:lineRule="auto"/>
        <w:rPr>
          <w:rFonts w:ascii="Arial" w:hAnsi="Arial" w:cs="Arial"/>
          <w:bCs/>
          <w:sz w:val="20"/>
        </w:rPr>
      </w:pPr>
    </w:p>
    <w:p w14:paraId="46E6014D"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00CCBF9E"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The CCA (origin not seen due to depth), ECA and ICA are patent with no significant stenosis detected.</w:t>
      </w:r>
    </w:p>
    <w:p w14:paraId="49DFBF4E"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A small calcified plaque seen in the proximal ICA but not haemodynamically significant</w:t>
      </w:r>
    </w:p>
    <w:p w14:paraId="27BAE1F0"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477A87E2" w14:textId="77777777" w:rsidR="0031545D" w:rsidRPr="00371CEB" w:rsidRDefault="0031545D" w:rsidP="0031545D">
      <w:pPr>
        <w:autoSpaceDE w:val="0"/>
        <w:autoSpaceDN w:val="0"/>
        <w:adjustRightInd w:val="0"/>
        <w:spacing w:after="0" w:line="240" w:lineRule="auto"/>
        <w:rPr>
          <w:rFonts w:ascii="Arial" w:hAnsi="Arial" w:cs="Arial"/>
          <w:bCs/>
          <w:sz w:val="20"/>
        </w:rPr>
      </w:pPr>
    </w:p>
    <w:p w14:paraId="42BBBED2"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37945056"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CCA PSV* = 66cm/s </w:t>
      </w:r>
      <w:r w:rsidRPr="00371CEB">
        <w:rPr>
          <w:rFonts w:ascii="Arial" w:hAnsi="Arial" w:cs="Arial"/>
          <w:bCs/>
          <w:sz w:val="20"/>
        </w:rPr>
        <w:tab/>
        <w:t>CCA EDV**=9cm/s</w:t>
      </w:r>
    </w:p>
    <w:p w14:paraId="4FDAC91C"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ICA PSV= 99cm/s</w:t>
      </w:r>
      <w:r w:rsidRPr="00371CEB">
        <w:rPr>
          <w:rFonts w:ascii="Arial" w:hAnsi="Arial" w:cs="Arial"/>
          <w:bCs/>
          <w:sz w:val="20"/>
        </w:rPr>
        <w:tab/>
        <w:t>ICA EDV=21cm/s</w:t>
      </w:r>
    </w:p>
    <w:p w14:paraId="17621728" w14:textId="77777777" w:rsidR="0031545D" w:rsidRPr="00371CEB" w:rsidRDefault="0031545D" w:rsidP="0031545D">
      <w:pPr>
        <w:autoSpaceDE w:val="0"/>
        <w:autoSpaceDN w:val="0"/>
        <w:adjustRightInd w:val="0"/>
        <w:spacing w:after="0" w:line="240" w:lineRule="auto"/>
        <w:rPr>
          <w:rFonts w:ascii="Arial" w:hAnsi="Arial" w:cs="Arial"/>
          <w:bCs/>
          <w:sz w:val="20"/>
        </w:rPr>
      </w:pPr>
    </w:p>
    <w:p w14:paraId="291F2729"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ICA PSV normal limit &lt;125cm/s</w:t>
      </w:r>
    </w:p>
    <w:p w14:paraId="2B2E0A44"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ICA EDV normal limit &lt;40cm/s</w:t>
      </w:r>
    </w:p>
    <w:p w14:paraId="405B31CE" w14:textId="059275A5" w:rsidR="00BB6F77"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*PSV= peak systolic velocity</w:t>
      </w:r>
    </w:p>
    <w:p w14:paraId="35A16368" w14:textId="5EB7EB32" w:rsidR="0031545D"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**EDV= end diastolic velocity</w:t>
      </w:r>
    </w:p>
    <w:p w14:paraId="7244F496" w14:textId="77777777" w:rsidR="00BB6F77" w:rsidRPr="00F97CEA"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50C6B61A" w14:textId="77777777" w:rsidR="00BB6F77" w:rsidRPr="00371CEB" w:rsidRDefault="00BB6F77" w:rsidP="0031545D">
      <w:pPr>
        <w:autoSpaceDE w:val="0"/>
        <w:autoSpaceDN w:val="0"/>
        <w:adjustRightInd w:val="0"/>
        <w:spacing w:after="0" w:line="240" w:lineRule="auto"/>
        <w:rPr>
          <w:rFonts w:ascii="Arial" w:hAnsi="Arial" w:cs="Arial"/>
          <w:bCs/>
          <w:sz w:val="20"/>
        </w:rPr>
      </w:pPr>
    </w:p>
    <w:p w14:paraId="0FC0E35A" w14:textId="781B3BC7" w:rsidR="00371CEB" w:rsidRPr="00886FDA" w:rsidRDefault="00371CEB" w:rsidP="00371CEB">
      <w:pPr>
        <w:autoSpaceDE w:val="0"/>
        <w:autoSpaceDN w:val="0"/>
        <w:adjustRightInd w:val="0"/>
        <w:spacing w:after="0" w:line="240" w:lineRule="auto"/>
        <w:rPr>
          <w:rFonts w:ascii="Arial" w:hAnsi="Arial" w:cs="Arial"/>
          <w:b/>
          <w:bCs/>
          <w:sz w:val="20"/>
        </w:rPr>
      </w:pPr>
      <w:r w:rsidRPr="00886FDA">
        <w:rPr>
          <w:rFonts w:ascii="Arial" w:hAnsi="Arial" w:cs="Arial"/>
          <w:b/>
          <w:bCs/>
          <w:sz w:val="20"/>
        </w:rPr>
        <w:t xml:space="preserve">Patient 23 U/S Carotid Doppler  </w:t>
      </w:r>
    </w:p>
    <w:p w14:paraId="75DE9ABB" w14:textId="77777777" w:rsidR="0031545D" w:rsidRPr="00371CEB" w:rsidRDefault="0031545D" w:rsidP="0031545D">
      <w:pPr>
        <w:autoSpaceDE w:val="0"/>
        <w:autoSpaceDN w:val="0"/>
        <w:adjustRightInd w:val="0"/>
        <w:spacing w:after="0" w:line="240" w:lineRule="auto"/>
        <w:rPr>
          <w:rFonts w:ascii="Arial" w:hAnsi="Arial" w:cs="Arial"/>
          <w:bCs/>
          <w:sz w:val="20"/>
        </w:rPr>
      </w:pPr>
    </w:p>
    <w:p w14:paraId="77E2EA1F"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573CA092" w14:textId="77777777" w:rsidR="0031545D" w:rsidRPr="00371CEB" w:rsidRDefault="0031545D" w:rsidP="0031545D">
      <w:pPr>
        <w:autoSpaceDE w:val="0"/>
        <w:autoSpaceDN w:val="0"/>
        <w:adjustRightInd w:val="0"/>
        <w:spacing w:after="0" w:line="240" w:lineRule="auto"/>
        <w:rPr>
          <w:rFonts w:ascii="Arial" w:hAnsi="Arial" w:cs="Arial"/>
          <w:bCs/>
          <w:sz w:val="20"/>
        </w:rPr>
      </w:pPr>
    </w:p>
    <w:p w14:paraId="4BE8DDE0"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The CCA, ECA and ICA are patent with no significant stenosis detected.</w:t>
      </w:r>
    </w:p>
    <w:p w14:paraId="3F94B63D" w14:textId="77777777" w:rsidR="0031545D" w:rsidRPr="00371CEB" w:rsidRDefault="0031545D" w:rsidP="0031545D">
      <w:pPr>
        <w:autoSpaceDE w:val="0"/>
        <w:autoSpaceDN w:val="0"/>
        <w:adjustRightInd w:val="0"/>
        <w:spacing w:after="0" w:line="240" w:lineRule="auto"/>
        <w:rPr>
          <w:rFonts w:ascii="Arial" w:hAnsi="Arial" w:cs="Arial"/>
          <w:bCs/>
          <w:sz w:val="20"/>
        </w:rPr>
      </w:pPr>
      <w:proofErr w:type="spellStart"/>
      <w:proofErr w:type="gramStart"/>
      <w:r w:rsidRPr="00371CEB">
        <w:rPr>
          <w:rFonts w:ascii="Arial" w:hAnsi="Arial" w:cs="Arial"/>
          <w:bCs/>
          <w:sz w:val="20"/>
        </w:rPr>
        <w:t>A</w:t>
      </w:r>
      <w:proofErr w:type="spellEnd"/>
      <w:proofErr w:type="gramEnd"/>
      <w:r w:rsidRPr="00371CEB">
        <w:rPr>
          <w:rFonts w:ascii="Arial" w:hAnsi="Arial" w:cs="Arial"/>
          <w:bCs/>
          <w:sz w:val="20"/>
        </w:rPr>
        <w:t xml:space="preserve"> irregular calcified plaque seen in the bifurcation and extending into the proximal ICA and ECA but not haemodynamically significant.</w:t>
      </w:r>
    </w:p>
    <w:p w14:paraId="47201029"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&lt;50% calcified stenosis seen in the proximal ICA</w:t>
      </w:r>
    </w:p>
    <w:p w14:paraId="3418D21B"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The extracranial ICA is patent with high resistive/thump flow suggesting a distal occlusion. </w:t>
      </w:r>
    </w:p>
    <w:p w14:paraId="37412E26"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5A944790" w14:textId="77777777" w:rsidR="0031545D" w:rsidRPr="00371CEB" w:rsidRDefault="0031545D" w:rsidP="0031545D">
      <w:pPr>
        <w:autoSpaceDE w:val="0"/>
        <w:autoSpaceDN w:val="0"/>
        <w:adjustRightInd w:val="0"/>
        <w:spacing w:after="0" w:line="240" w:lineRule="auto"/>
        <w:rPr>
          <w:rFonts w:ascii="Arial" w:hAnsi="Arial" w:cs="Arial"/>
          <w:bCs/>
          <w:sz w:val="20"/>
        </w:rPr>
      </w:pPr>
    </w:p>
    <w:p w14:paraId="058A3E67"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238895CA"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CCA PSV* = 79cm/s     CCA EDV**10cm/s</w:t>
      </w:r>
    </w:p>
    <w:p w14:paraId="49E72BD7"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ICA PSV= 20cm/s         ICA EDV=0cm/s</w:t>
      </w:r>
    </w:p>
    <w:p w14:paraId="4489BF8E" w14:textId="77777777" w:rsidR="0031545D" w:rsidRPr="00371CEB" w:rsidRDefault="0031545D" w:rsidP="0031545D">
      <w:pPr>
        <w:autoSpaceDE w:val="0"/>
        <w:autoSpaceDN w:val="0"/>
        <w:adjustRightInd w:val="0"/>
        <w:spacing w:after="0" w:line="240" w:lineRule="auto"/>
        <w:rPr>
          <w:rFonts w:ascii="Arial" w:hAnsi="Arial" w:cs="Arial"/>
          <w:bCs/>
          <w:sz w:val="20"/>
        </w:rPr>
      </w:pPr>
    </w:p>
    <w:p w14:paraId="73868C5D"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0BC3CD91" w14:textId="77777777" w:rsidR="0031545D" w:rsidRPr="00371CEB" w:rsidRDefault="0031545D" w:rsidP="0031545D">
      <w:pPr>
        <w:autoSpaceDE w:val="0"/>
        <w:autoSpaceDN w:val="0"/>
        <w:adjustRightInd w:val="0"/>
        <w:spacing w:after="0" w:line="240" w:lineRule="auto"/>
        <w:rPr>
          <w:rFonts w:ascii="Arial" w:hAnsi="Arial" w:cs="Arial"/>
          <w:bCs/>
          <w:sz w:val="20"/>
        </w:rPr>
      </w:pPr>
    </w:p>
    <w:p w14:paraId="71B1D7DD"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The CCA (origin not seen due to depth), ECA and ICA are patent with no significant stenosis detected.</w:t>
      </w:r>
    </w:p>
    <w:p w14:paraId="4EB32F39"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A small calcified plaque seen in the bifurcation and proximal ICA but not haemodynamically significant</w:t>
      </w:r>
    </w:p>
    <w:p w14:paraId="4B2773F3" w14:textId="77777777" w:rsidR="0031545D" w:rsidRPr="00371CEB" w:rsidRDefault="0031545D" w:rsidP="0031545D">
      <w:pPr>
        <w:autoSpaceDE w:val="0"/>
        <w:autoSpaceDN w:val="0"/>
        <w:adjustRightInd w:val="0"/>
        <w:spacing w:after="0" w:line="240" w:lineRule="auto"/>
        <w:rPr>
          <w:rFonts w:ascii="Arial" w:hAnsi="Arial" w:cs="Arial"/>
          <w:bCs/>
          <w:sz w:val="20"/>
        </w:rPr>
      </w:pPr>
    </w:p>
    <w:p w14:paraId="43980DBD"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3B53EB0B" w14:textId="77777777" w:rsidR="0031545D" w:rsidRPr="00371CEB" w:rsidRDefault="0031545D" w:rsidP="0031545D">
      <w:pPr>
        <w:autoSpaceDE w:val="0"/>
        <w:autoSpaceDN w:val="0"/>
        <w:adjustRightInd w:val="0"/>
        <w:spacing w:after="0" w:line="240" w:lineRule="auto"/>
        <w:rPr>
          <w:rFonts w:ascii="Arial" w:hAnsi="Arial" w:cs="Arial"/>
          <w:bCs/>
          <w:sz w:val="20"/>
        </w:rPr>
      </w:pPr>
    </w:p>
    <w:p w14:paraId="1D6CE79B"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75FDDA48"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CCA PSV* = 77cm/s     CCA EDV**=20cm/s</w:t>
      </w:r>
    </w:p>
    <w:p w14:paraId="26ABE61B"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ICA PSV= 102cm/s         ICA EDV=25cm/s</w:t>
      </w:r>
    </w:p>
    <w:p w14:paraId="2BA76DA8" w14:textId="77777777" w:rsidR="0031545D" w:rsidRPr="00371CEB" w:rsidRDefault="0031545D" w:rsidP="0031545D">
      <w:pPr>
        <w:autoSpaceDE w:val="0"/>
        <w:autoSpaceDN w:val="0"/>
        <w:adjustRightInd w:val="0"/>
        <w:spacing w:after="0" w:line="240" w:lineRule="auto"/>
        <w:rPr>
          <w:rFonts w:ascii="Arial" w:hAnsi="Arial" w:cs="Arial"/>
          <w:bCs/>
          <w:sz w:val="20"/>
        </w:rPr>
      </w:pPr>
    </w:p>
    <w:p w14:paraId="51268352"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ICA PSV normal limit &lt;125cm/s</w:t>
      </w:r>
    </w:p>
    <w:p w14:paraId="4D88D0F5" w14:textId="77777777" w:rsidR="0031545D" w:rsidRPr="00371CEB" w:rsidRDefault="0031545D" w:rsidP="0031545D">
      <w:pPr>
        <w:autoSpaceDE w:val="0"/>
        <w:autoSpaceDN w:val="0"/>
        <w:adjustRightInd w:val="0"/>
        <w:spacing w:after="0" w:line="240" w:lineRule="auto"/>
        <w:rPr>
          <w:rFonts w:ascii="Arial" w:hAnsi="Arial" w:cs="Arial"/>
          <w:bCs/>
          <w:sz w:val="20"/>
        </w:rPr>
      </w:pPr>
      <w:r w:rsidRPr="00371CEB">
        <w:rPr>
          <w:rFonts w:ascii="Arial" w:hAnsi="Arial" w:cs="Arial"/>
          <w:bCs/>
          <w:sz w:val="20"/>
        </w:rPr>
        <w:t>ICA EDV normal limit &lt;40cm/s</w:t>
      </w:r>
    </w:p>
    <w:p w14:paraId="14C51DA0" w14:textId="66E21B2C" w:rsidR="00371CEB" w:rsidRDefault="0031545D" w:rsidP="00371CEB">
      <w:pPr>
        <w:autoSpaceDE w:val="0"/>
        <w:autoSpaceDN w:val="0"/>
        <w:adjustRightInd w:val="0"/>
        <w:spacing w:after="0" w:line="240" w:lineRule="auto"/>
        <w:rPr>
          <w:rFonts w:ascii="Arial" w:hAnsi="Arial" w:cs="Arial"/>
          <w:b/>
          <w:bCs/>
          <w:sz w:val="20"/>
        </w:rPr>
      </w:pPr>
      <w:r w:rsidRPr="00371CEB">
        <w:rPr>
          <w:rFonts w:ascii="Arial" w:hAnsi="Arial" w:cs="Arial"/>
          <w:bCs/>
          <w:sz w:val="20"/>
        </w:rPr>
        <w:t>*PSV= peak systolic velocity</w:t>
      </w:r>
      <w:r w:rsidR="00371CEB" w:rsidRPr="00371CEB">
        <w:rPr>
          <w:rFonts w:ascii="Arial" w:hAnsi="Arial" w:cs="Arial"/>
          <w:b/>
          <w:bCs/>
          <w:sz w:val="20"/>
        </w:rPr>
        <w:t xml:space="preserve"> </w:t>
      </w:r>
    </w:p>
    <w:p w14:paraId="5C5E9CB1" w14:textId="2EFFCA3F" w:rsidR="00A07406" w:rsidRPr="00371CEB" w:rsidRDefault="00A07406" w:rsidP="00A07406">
      <w:pPr>
        <w:autoSpaceDE w:val="0"/>
        <w:autoSpaceDN w:val="0"/>
        <w:adjustRightInd w:val="0"/>
        <w:spacing w:after="0" w:line="240" w:lineRule="auto"/>
        <w:rPr>
          <w:rFonts w:ascii="Arial" w:hAnsi="Arial" w:cs="Arial"/>
          <w:bCs/>
          <w:sz w:val="20"/>
        </w:rPr>
      </w:pPr>
      <w:r w:rsidRPr="00371CEB">
        <w:rPr>
          <w:rFonts w:ascii="Arial" w:hAnsi="Arial" w:cs="Arial"/>
          <w:bCs/>
          <w:sz w:val="20"/>
        </w:rPr>
        <w:t>**EDV= end diastolic velocity</w:t>
      </w:r>
      <w:r w:rsidRPr="00A07406">
        <w:rPr>
          <w:rFonts w:ascii="Arial" w:hAnsi="Arial" w:cs="Arial"/>
          <w:b/>
          <w:bCs/>
          <w:sz w:val="20"/>
        </w:rPr>
        <w:t xml:space="preserve"> </w:t>
      </w:r>
      <w:r w:rsidRPr="009C3D4F">
        <w:rPr>
          <w:rFonts w:ascii="Arial" w:hAnsi="Arial" w:cs="Arial"/>
          <w:b/>
          <w:bCs/>
          <w:sz w:val="20"/>
        </w:rPr>
        <w:t>Clinical team informed</w:t>
      </w:r>
    </w:p>
    <w:p w14:paraId="47D13163" w14:textId="77777777" w:rsidR="00BB6F77" w:rsidRPr="00F97CEA"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690E35B3" w14:textId="77777777" w:rsidR="00886FDA" w:rsidRPr="00371CEB" w:rsidRDefault="00886FDA" w:rsidP="00371CEB">
      <w:pPr>
        <w:autoSpaceDE w:val="0"/>
        <w:autoSpaceDN w:val="0"/>
        <w:adjustRightInd w:val="0"/>
        <w:spacing w:after="0" w:line="240" w:lineRule="auto"/>
        <w:rPr>
          <w:rFonts w:ascii="Arial" w:hAnsi="Arial" w:cs="Arial"/>
          <w:b/>
          <w:bCs/>
          <w:sz w:val="20"/>
        </w:rPr>
      </w:pPr>
    </w:p>
    <w:p w14:paraId="612F052B" w14:textId="77777777" w:rsidR="000C6DDD" w:rsidRPr="00886FDA" w:rsidRDefault="00371CEB" w:rsidP="000C6DDD">
      <w:pPr>
        <w:autoSpaceDE w:val="0"/>
        <w:autoSpaceDN w:val="0"/>
        <w:adjustRightInd w:val="0"/>
        <w:spacing w:after="0" w:line="240" w:lineRule="auto"/>
        <w:rPr>
          <w:rFonts w:ascii="Arial" w:hAnsi="Arial" w:cs="Arial"/>
          <w:b/>
          <w:bCs/>
          <w:sz w:val="20"/>
        </w:rPr>
      </w:pPr>
      <w:r w:rsidRPr="00886FDA">
        <w:rPr>
          <w:rFonts w:ascii="Arial" w:hAnsi="Arial" w:cs="Arial"/>
          <w:b/>
          <w:bCs/>
          <w:sz w:val="20"/>
        </w:rPr>
        <w:t xml:space="preserve">Patient 24 U/S Carotid Doppler  </w:t>
      </w:r>
    </w:p>
    <w:p w14:paraId="0F76DA2E" w14:textId="25FEAA68" w:rsidR="009145F3" w:rsidRPr="00371CEB" w:rsidRDefault="009145F3" w:rsidP="009145F3">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5D9CBFFF" w14:textId="77777777" w:rsidR="009145F3" w:rsidRPr="00371CEB" w:rsidRDefault="009145F3" w:rsidP="009145F3">
      <w:pPr>
        <w:autoSpaceDE w:val="0"/>
        <w:autoSpaceDN w:val="0"/>
        <w:adjustRightInd w:val="0"/>
        <w:spacing w:after="0" w:line="240" w:lineRule="auto"/>
        <w:rPr>
          <w:rFonts w:ascii="Arial" w:hAnsi="Arial" w:cs="Arial"/>
          <w:bCs/>
          <w:sz w:val="20"/>
        </w:rPr>
      </w:pPr>
      <w:r w:rsidRPr="00371CEB">
        <w:rPr>
          <w:rFonts w:ascii="Arial" w:hAnsi="Arial" w:cs="Arial"/>
          <w:bCs/>
          <w:sz w:val="20"/>
        </w:rPr>
        <w:t>The CCA is patent with no significant stenosis detected.</w:t>
      </w:r>
    </w:p>
    <w:p w14:paraId="617E76B2" w14:textId="77777777" w:rsidR="009145F3" w:rsidRPr="00371CEB" w:rsidRDefault="009145F3" w:rsidP="009145F3">
      <w:pPr>
        <w:autoSpaceDE w:val="0"/>
        <w:autoSpaceDN w:val="0"/>
        <w:adjustRightInd w:val="0"/>
        <w:spacing w:after="0" w:line="240" w:lineRule="auto"/>
        <w:rPr>
          <w:rFonts w:ascii="Arial" w:hAnsi="Arial" w:cs="Arial"/>
          <w:bCs/>
          <w:sz w:val="20"/>
        </w:rPr>
      </w:pPr>
      <w:r w:rsidRPr="00371CEB">
        <w:rPr>
          <w:rFonts w:ascii="Arial" w:hAnsi="Arial" w:cs="Arial"/>
          <w:bCs/>
          <w:sz w:val="20"/>
        </w:rPr>
        <w:t>&gt;50% stenosis seen in the proximal ECA.</w:t>
      </w:r>
    </w:p>
    <w:p w14:paraId="4B9C7B6E" w14:textId="77777777" w:rsidR="009145F3" w:rsidRPr="00371CEB" w:rsidRDefault="009145F3" w:rsidP="009145F3">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This a mixed echogenic plaque is causing a 70-79% stenosis (measuring </w:t>
      </w:r>
      <w:r w:rsidR="000C6DDD" w:rsidRPr="00371CEB">
        <w:rPr>
          <w:rFonts w:ascii="Arial" w:hAnsi="Arial" w:cs="Arial"/>
          <w:bCs/>
          <w:sz w:val="20"/>
        </w:rPr>
        <w:t>0.65cm long</w:t>
      </w:r>
      <w:r w:rsidRPr="00371CEB">
        <w:rPr>
          <w:rFonts w:ascii="Arial" w:hAnsi="Arial" w:cs="Arial"/>
          <w:bCs/>
          <w:sz w:val="20"/>
        </w:rPr>
        <w:t>) in the proximal ICA. The mid-distal extracranial ICA is patent with normal low resistive flow.</w:t>
      </w:r>
    </w:p>
    <w:p w14:paraId="4D3812F6" w14:textId="77777777" w:rsidR="009145F3" w:rsidRPr="00371CEB" w:rsidRDefault="009145F3" w:rsidP="009145F3">
      <w:pPr>
        <w:autoSpaceDE w:val="0"/>
        <w:autoSpaceDN w:val="0"/>
        <w:adjustRightInd w:val="0"/>
        <w:spacing w:after="0" w:line="240" w:lineRule="auto"/>
        <w:rPr>
          <w:rFonts w:ascii="Arial" w:hAnsi="Arial" w:cs="Arial"/>
          <w:bCs/>
          <w:sz w:val="20"/>
        </w:rPr>
      </w:pPr>
      <w:r w:rsidRPr="00371CEB">
        <w:rPr>
          <w:rFonts w:ascii="Arial" w:hAnsi="Arial" w:cs="Arial"/>
          <w:bCs/>
          <w:sz w:val="20"/>
        </w:rPr>
        <w:t>Retrograde flow seen in the Vertebral artery.</w:t>
      </w:r>
    </w:p>
    <w:p w14:paraId="7B3C45B3" w14:textId="77777777" w:rsidR="009145F3" w:rsidRPr="00371CEB" w:rsidRDefault="009145F3" w:rsidP="009145F3">
      <w:pPr>
        <w:autoSpaceDE w:val="0"/>
        <w:autoSpaceDN w:val="0"/>
        <w:adjustRightInd w:val="0"/>
        <w:spacing w:after="0" w:line="240" w:lineRule="auto"/>
        <w:rPr>
          <w:rFonts w:ascii="Arial" w:hAnsi="Arial" w:cs="Arial"/>
          <w:bCs/>
          <w:sz w:val="20"/>
        </w:rPr>
      </w:pPr>
      <w:r w:rsidRPr="00371CEB">
        <w:rPr>
          <w:rFonts w:ascii="Arial" w:hAnsi="Arial" w:cs="Arial"/>
          <w:bCs/>
          <w:sz w:val="20"/>
        </w:rPr>
        <w:t>Unable to visualise the innominate or proximal subclavian due to depth. The distal subclavian artery is patent with monophasic waveform.</w:t>
      </w:r>
    </w:p>
    <w:p w14:paraId="524AD82A" w14:textId="77777777" w:rsidR="009145F3" w:rsidRPr="00371CEB" w:rsidRDefault="009145F3" w:rsidP="009145F3">
      <w:pPr>
        <w:autoSpaceDE w:val="0"/>
        <w:autoSpaceDN w:val="0"/>
        <w:adjustRightInd w:val="0"/>
        <w:spacing w:after="0" w:line="240" w:lineRule="auto"/>
        <w:rPr>
          <w:rFonts w:ascii="Arial" w:hAnsi="Arial" w:cs="Arial"/>
          <w:bCs/>
          <w:sz w:val="20"/>
        </w:rPr>
      </w:pPr>
    </w:p>
    <w:p w14:paraId="1C53B214" w14:textId="77777777" w:rsidR="009145F3" w:rsidRPr="00371CEB" w:rsidRDefault="009145F3" w:rsidP="009145F3">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51E3758B" w14:textId="77777777" w:rsidR="009145F3" w:rsidRPr="00371CEB" w:rsidRDefault="009145F3" w:rsidP="009145F3">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CCA PSV* = 56cm/s </w:t>
      </w:r>
      <w:r w:rsidRPr="00371CEB">
        <w:rPr>
          <w:rFonts w:ascii="Arial" w:hAnsi="Arial" w:cs="Arial"/>
          <w:bCs/>
          <w:sz w:val="20"/>
        </w:rPr>
        <w:tab/>
        <w:t>CCA EDV**=13cm/s</w:t>
      </w:r>
    </w:p>
    <w:p w14:paraId="1E212BE4" w14:textId="77777777" w:rsidR="009145F3" w:rsidRPr="00371CEB" w:rsidRDefault="009145F3" w:rsidP="009145F3">
      <w:pPr>
        <w:autoSpaceDE w:val="0"/>
        <w:autoSpaceDN w:val="0"/>
        <w:adjustRightInd w:val="0"/>
        <w:spacing w:after="0" w:line="240" w:lineRule="auto"/>
        <w:rPr>
          <w:rFonts w:ascii="Arial" w:hAnsi="Arial" w:cs="Arial"/>
          <w:bCs/>
          <w:sz w:val="20"/>
        </w:rPr>
      </w:pPr>
      <w:r w:rsidRPr="00371CEB">
        <w:rPr>
          <w:rFonts w:ascii="Arial" w:hAnsi="Arial" w:cs="Arial"/>
          <w:bCs/>
          <w:sz w:val="20"/>
        </w:rPr>
        <w:t>ICA PSV= 246cm/s</w:t>
      </w:r>
      <w:r w:rsidRPr="00371CEB">
        <w:rPr>
          <w:rFonts w:ascii="Arial" w:hAnsi="Arial" w:cs="Arial"/>
          <w:bCs/>
          <w:sz w:val="20"/>
        </w:rPr>
        <w:tab/>
      </w:r>
      <w:r w:rsidR="000C6DDD" w:rsidRPr="00371CEB">
        <w:rPr>
          <w:rFonts w:ascii="Arial" w:hAnsi="Arial" w:cs="Arial"/>
          <w:bCs/>
          <w:sz w:val="20"/>
        </w:rPr>
        <w:tab/>
      </w:r>
      <w:r w:rsidRPr="00371CEB">
        <w:rPr>
          <w:rFonts w:ascii="Arial" w:hAnsi="Arial" w:cs="Arial"/>
          <w:bCs/>
          <w:sz w:val="20"/>
        </w:rPr>
        <w:t>ICA EDV=60cm/s</w:t>
      </w:r>
    </w:p>
    <w:p w14:paraId="799D8DDC" w14:textId="77777777" w:rsidR="009145F3" w:rsidRPr="00371CEB" w:rsidRDefault="009145F3" w:rsidP="009145F3">
      <w:pPr>
        <w:autoSpaceDE w:val="0"/>
        <w:autoSpaceDN w:val="0"/>
        <w:adjustRightInd w:val="0"/>
        <w:spacing w:after="0" w:line="240" w:lineRule="auto"/>
        <w:rPr>
          <w:rFonts w:ascii="Arial" w:hAnsi="Arial" w:cs="Arial"/>
          <w:bCs/>
          <w:sz w:val="20"/>
        </w:rPr>
      </w:pPr>
    </w:p>
    <w:p w14:paraId="2C582E6E" w14:textId="77777777" w:rsidR="009145F3" w:rsidRPr="00371CEB" w:rsidRDefault="009145F3" w:rsidP="009145F3">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4DF9EF07" w14:textId="36A625AA" w:rsidR="009145F3" w:rsidRPr="00371CEB" w:rsidRDefault="009145F3" w:rsidP="009145F3">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The CCA (origin not seen due to </w:t>
      </w:r>
      <w:r w:rsidR="00A07406" w:rsidRPr="00371CEB">
        <w:rPr>
          <w:rFonts w:ascii="Arial" w:hAnsi="Arial" w:cs="Arial"/>
          <w:bCs/>
          <w:sz w:val="20"/>
        </w:rPr>
        <w:t>depth) and</w:t>
      </w:r>
      <w:r w:rsidRPr="00371CEB">
        <w:rPr>
          <w:rFonts w:ascii="Arial" w:hAnsi="Arial" w:cs="Arial"/>
          <w:bCs/>
          <w:sz w:val="20"/>
        </w:rPr>
        <w:t xml:space="preserve"> ICA are patent with no significant stenosis detected.</w:t>
      </w:r>
    </w:p>
    <w:p w14:paraId="0853BACF" w14:textId="77777777" w:rsidR="009145F3" w:rsidRPr="00371CEB" w:rsidRDefault="009145F3" w:rsidP="009145F3">
      <w:pPr>
        <w:autoSpaceDE w:val="0"/>
        <w:autoSpaceDN w:val="0"/>
        <w:adjustRightInd w:val="0"/>
        <w:spacing w:after="0" w:line="240" w:lineRule="auto"/>
        <w:rPr>
          <w:rFonts w:ascii="Arial" w:hAnsi="Arial" w:cs="Arial"/>
          <w:bCs/>
          <w:sz w:val="20"/>
        </w:rPr>
      </w:pPr>
      <w:r w:rsidRPr="00371CEB">
        <w:rPr>
          <w:rFonts w:ascii="Arial" w:hAnsi="Arial" w:cs="Arial"/>
          <w:bCs/>
          <w:sz w:val="20"/>
        </w:rPr>
        <w:t>A mixed echogenic plaque seen in the bifurcation but not haemodynamically significant</w:t>
      </w:r>
    </w:p>
    <w:p w14:paraId="0F3253D2" w14:textId="77777777" w:rsidR="009145F3" w:rsidRPr="00371CEB" w:rsidRDefault="009145F3" w:rsidP="009145F3">
      <w:pPr>
        <w:autoSpaceDE w:val="0"/>
        <w:autoSpaceDN w:val="0"/>
        <w:adjustRightInd w:val="0"/>
        <w:spacing w:after="0" w:line="240" w:lineRule="auto"/>
        <w:rPr>
          <w:rFonts w:ascii="Arial" w:hAnsi="Arial" w:cs="Arial"/>
          <w:bCs/>
          <w:sz w:val="20"/>
        </w:rPr>
      </w:pPr>
      <w:r w:rsidRPr="00371CEB">
        <w:rPr>
          <w:rFonts w:ascii="Arial" w:hAnsi="Arial" w:cs="Arial"/>
          <w:bCs/>
          <w:sz w:val="20"/>
        </w:rPr>
        <w:t>&gt;50% stenosis seen in the proximal ECA</w:t>
      </w:r>
    </w:p>
    <w:p w14:paraId="6DFAA557" w14:textId="5E297FDA" w:rsidR="00A07406" w:rsidRPr="00371CEB" w:rsidRDefault="009145F3" w:rsidP="009145F3">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0B145E5F" w14:textId="77777777" w:rsidR="009145F3" w:rsidRPr="00371CEB" w:rsidRDefault="009145F3" w:rsidP="009145F3">
      <w:pPr>
        <w:autoSpaceDE w:val="0"/>
        <w:autoSpaceDN w:val="0"/>
        <w:adjustRightInd w:val="0"/>
        <w:spacing w:after="0" w:line="240" w:lineRule="auto"/>
        <w:rPr>
          <w:rFonts w:ascii="Arial" w:hAnsi="Arial" w:cs="Arial"/>
          <w:bCs/>
          <w:sz w:val="20"/>
        </w:rPr>
      </w:pPr>
    </w:p>
    <w:p w14:paraId="277511B8" w14:textId="77777777" w:rsidR="009145F3" w:rsidRPr="00371CEB" w:rsidRDefault="009145F3" w:rsidP="009145F3">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513583F4" w14:textId="77777777" w:rsidR="009145F3" w:rsidRPr="00371CEB" w:rsidRDefault="009145F3" w:rsidP="009145F3">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CCA PSV* = 47cm/s </w:t>
      </w:r>
      <w:r w:rsidRPr="00371CEB">
        <w:rPr>
          <w:rFonts w:ascii="Arial" w:hAnsi="Arial" w:cs="Arial"/>
          <w:bCs/>
          <w:sz w:val="20"/>
        </w:rPr>
        <w:tab/>
        <w:t>CCA EDV**=14cm/s</w:t>
      </w:r>
    </w:p>
    <w:p w14:paraId="0D1405C1" w14:textId="77777777" w:rsidR="009145F3" w:rsidRPr="00371CEB" w:rsidRDefault="009145F3" w:rsidP="009145F3">
      <w:pPr>
        <w:autoSpaceDE w:val="0"/>
        <w:autoSpaceDN w:val="0"/>
        <w:adjustRightInd w:val="0"/>
        <w:spacing w:after="0" w:line="240" w:lineRule="auto"/>
        <w:rPr>
          <w:rFonts w:ascii="Arial" w:hAnsi="Arial" w:cs="Arial"/>
          <w:bCs/>
          <w:sz w:val="20"/>
        </w:rPr>
      </w:pPr>
      <w:r w:rsidRPr="00371CEB">
        <w:rPr>
          <w:rFonts w:ascii="Arial" w:hAnsi="Arial" w:cs="Arial"/>
          <w:bCs/>
          <w:sz w:val="20"/>
        </w:rPr>
        <w:t>ICA PSV= 103cm/s</w:t>
      </w:r>
      <w:r w:rsidRPr="00371CEB">
        <w:rPr>
          <w:rFonts w:ascii="Arial" w:hAnsi="Arial" w:cs="Arial"/>
          <w:bCs/>
          <w:sz w:val="20"/>
        </w:rPr>
        <w:tab/>
      </w:r>
      <w:r w:rsidR="000C6DDD" w:rsidRPr="00371CEB">
        <w:rPr>
          <w:rFonts w:ascii="Arial" w:hAnsi="Arial" w:cs="Arial"/>
          <w:bCs/>
          <w:sz w:val="20"/>
        </w:rPr>
        <w:tab/>
      </w:r>
      <w:r w:rsidRPr="00371CEB">
        <w:rPr>
          <w:rFonts w:ascii="Arial" w:hAnsi="Arial" w:cs="Arial"/>
          <w:bCs/>
          <w:sz w:val="20"/>
        </w:rPr>
        <w:t>ICA EDV=31cm/s</w:t>
      </w:r>
    </w:p>
    <w:p w14:paraId="542D75FC" w14:textId="77777777" w:rsidR="000C6DDD" w:rsidRPr="00371CEB" w:rsidRDefault="000C6DDD" w:rsidP="009145F3">
      <w:pPr>
        <w:autoSpaceDE w:val="0"/>
        <w:autoSpaceDN w:val="0"/>
        <w:adjustRightInd w:val="0"/>
        <w:spacing w:after="0" w:line="240" w:lineRule="auto"/>
        <w:rPr>
          <w:rFonts w:ascii="Arial" w:hAnsi="Arial" w:cs="Arial"/>
          <w:bCs/>
          <w:sz w:val="20"/>
        </w:rPr>
      </w:pPr>
    </w:p>
    <w:p w14:paraId="6F141937" w14:textId="77777777" w:rsidR="000C6DDD" w:rsidRPr="00371CEB" w:rsidRDefault="000C6DDD" w:rsidP="000C6DDD">
      <w:pPr>
        <w:autoSpaceDE w:val="0"/>
        <w:autoSpaceDN w:val="0"/>
        <w:adjustRightInd w:val="0"/>
        <w:spacing w:after="0" w:line="240" w:lineRule="auto"/>
        <w:rPr>
          <w:rFonts w:ascii="Arial" w:hAnsi="Arial" w:cs="Arial"/>
          <w:bCs/>
          <w:sz w:val="20"/>
        </w:rPr>
      </w:pPr>
      <w:r w:rsidRPr="00371CEB">
        <w:rPr>
          <w:rFonts w:ascii="Arial" w:hAnsi="Arial" w:cs="Arial"/>
          <w:bCs/>
          <w:sz w:val="20"/>
        </w:rPr>
        <w:t>ICA PSV normal limit &lt;125cm/s</w:t>
      </w:r>
    </w:p>
    <w:p w14:paraId="7118368F" w14:textId="77777777" w:rsidR="000C6DDD" w:rsidRPr="00371CEB" w:rsidRDefault="000C6DDD" w:rsidP="000C6DDD">
      <w:pPr>
        <w:autoSpaceDE w:val="0"/>
        <w:autoSpaceDN w:val="0"/>
        <w:adjustRightInd w:val="0"/>
        <w:spacing w:after="0" w:line="240" w:lineRule="auto"/>
        <w:rPr>
          <w:rFonts w:ascii="Arial" w:hAnsi="Arial" w:cs="Arial"/>
          <w:bCs/>
          <w:sz w:val="20"/>
        </w:rPr>
      </w:pPr>
      <w:r w:rsidRPr="00371CEB">
        <w:rPr>
          <w:rFonts w:ascii="Arial" w:hAnsi="Arial" w:cs="Arial"/>
          <w:bCs/>
          <w:sz w:val="20"/>
        </w:rPr>
        <w:lastRenderedPageBreak/>
        <w:t>ICA EDV normal limit &lt;40cm/s</w:t>
      </w:r>
    </w:p>
    <w:p w14:paraId="48F1F539" w14:textId="77777777" w:rsidR="000C6DDD" w:rsidRPr="00371CEB" w:rsidRDefault="000C6DDD" w:rsidP="000C6DDD">
      <w:pPr>
        <w:autoSpaceDE w:val="0"/>
        <w:autoSpaceDN w:val="0"/>
        <w:adjustRightInd w:val="0"/>
        <w:spacing w:after="0" w:line="240" w:lineRule="auto"/>
        <w:rPr>
          <w:rFonts w:ascii="Arial" w:hAnsi="Arial" w:cs="Arial"/>
          <w:bCs/>
          <w:sz w:val="20"/>
        </w:rPr>
      </w:pPr>
      <w:r w:rsidRPr="00371CEB">
        <w:rPr>
          <w:rFonts w:ascii="Arial" w:hAnsi="Arial" w:cs="Arial"/>
          <w:bCs/>
          <w:sz w:val="20"/>
        </w:rPr>
        <w:t>*PSV= peak systolic velocity</w:t>
      </w:r>
    </w:p>
    <w:p w14:paraId="39D0001F" w14:textId="77777777" w:rsidR="00BB6F77" w:rsidRDefault="000C6DDD" w:rsidP="00A07406">
      <w:pPr>
        <w:autoSpaceDE w:val="0"/>
        <w:autoSpaceDN w:val="0"/>
        <w:adjustRightInd w:val="0"/>
        <w:spacing w:after="0" w:line="240" w:lineRule="auto"/>
        <w:rPr>
          <w:rFonts w:ascii="Arial" w:hAnsi="Arial" w:cs="Arial"/>
          <w:b/>
          <w:bCs/>
          <w:sz w:val="20"/>
        </w:rPr>
      </w:pPr>
      <w:r w:rsidRPr="00371CEB">
        <w:rPr>
          <w:rFonts w:ascii="Arial" w:hAnsi="Arial" w:cs="Arial"/>
          <w:bCs/>
          <w:sz w:val="20"/>
        </w:rPr>
        <w:t>**EDV= end diastolic velocity</w:t>
      </w:r>
      <w:r w:rsidR="00A07406" w:rsidRPr="00A07406">
        <w:rPr>
          <w:rFonts w:ascii="Arial" w:hAnsi="Arial" w:cs="Arial"/>
          <w:b/>
          <w:bCs/>
          <w:sz w:val="20"/>
        </w:rPr>
        <w:t xml:space="preserve"> </w:t>
      </w:r>
    </w:p>
    <w:p w14:paraId="35DC1141" w14:textId="63045F7C" w:rsidR="00A07406" w:rsidRPr="00371CEB" w:rsidRDefault="00A07406" w:rsidP="00A07406">
      <w:pPr>
        <w:autoSpaceDE w:val="0"/>
        <w:autoSpaceDN w:val="0"/>
        <w:adjustRightInd w:val="0"/>
        <w:spacing w:after="0" w:line="240" w:lineRule="auto"/>
        <w:rPr>
          <w:rFonts w:ascii="Arial" w:hAnsi="Arial" w:cs="Arial"/>
          <w:bCs/>
          <w:sz w:val="20"/>
        </w:rPr>
      </w:pPr>
      <w:r w:rsidRPr="009C3D4F">
        <w:rPr>
          <w:rFonts w:ascii="Arial" w:hAnsi="Arial" w:cs="Arial"/>
          <w:b/>
          <w:bCs/>
          <w:sz w:val="20"/>
        </w:rPr>
        <w:t>Clinical team informed</w:t>
      </w:r>
    </w:p>
    <w:p w14:paraId="52CA2FD2" w14:textId="5EADD613" w:rsidR="000C6DDD" w:rsidRPr="00BB6F77"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31997C35" w14:textId="77777777" w:rsidR="00371CEB" w:rsidRPr="00886FDA" w:rsidRDefault="00371CEB" w:rsidP="00371CEB">
      <w:pPr>
        <w:autoSpaceDE w:val="0"/>
        <w:autoSpaceDN w:val="0"/>
        <w:adjustRightInd w:val="0"/>
        <w:spacing w:after="0" w:line="240" w:lineRule="auto"/>
        <w:rPr>
          <w:rFonts w:ascii="Arial" w:hAnsi="Arial" w:cs="Arial"/>
          <w:b/>
          <w:bCs/>
          <w:sz w:val="20"/>
        </w:rPr>
      </w:pPr>
      <w:r w:rsidRPr="00886FDA">
        <w:rPr>
          <w:rFonts w:ascii="Arial" w:hAnsi="Arial" w:cs="Arial"/>
          <w:b/>
          <w:bCs/>
          <w:sz w:val="20"/>
        </w:rPr>
        <w:t xml:space="preserve">Patient 25 U/S Carotid Doppler  </w:t>
      </w:r>
    </w:p>
    <w:p w14:paraId="683ECCD3" w14:textId="77777777" w:rsidR="000C6DDD" w:rsidRPr="00371CEB" w:rsidRDefault="000C6DDD" w:rsidP="000C6DDD">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 </w:t>
      </w:r>
    </w:p>
    <w:p w14:paraId="4C44B71C" w14:textId="77777777" w:rsidR="000C6DDD" w:rsidRPr="00371CEB" w:rsidRDefault="00371CEB" w:rsidP="000C6DDD">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03317BB3" w14:textId="77777777" w:rsidR="000C6DDD" w:rsidRPr="00371CEB" w:rsidRDefault="000C6DDD" w:rsidP="000C6DDD">
      <w:pPr>
        <w:autoSpaceDE w:val="0"/>
        <w:autoSpaceDN w:val="0"/>
        <w:adjustRightInd w:val="0"/>
        <w:spacing w:after="0" w:line="240" w:lineRule="auto"/>
        <w:rPr>
          <w:rFonts w:ascii="Arial" w:hAnsi="Arial" w:cs="Arial"/>
          <w:bCs/>
          <w:sz w:val="20"/>
        </w:rPr>
      </w:pPr>
      <w:r w:rsidRPr="00371CEB">
        <w:rPr>
          <w:rFonts w:ascii="Arial" w:hAnsi="Arial" w:cs="Arial"/>
          <w:bCs/>
          <w:sz w:val="20"/>
        </w:rPr>
        <w:t>The CCA, ECA and ICA are patent with no significant stenosis detected.</w:t>
      </w:r>
    </w:p>
    <w:p w14:paraId="1C63434B" w14:textId="77777777" w:rsidR="000C6DDD" w:rsidRPr="00371CEB" w:rsidRDefault="000C6DDD" w:rsidP="000C6DDD">
      <w:pPr>
        <w:autoSpaceDE w:val="0"/>
        <w:autoSpaceDN w:val="0"/>
        <w:adjustRightInd w:val="0"/>
        <w:spacing w:after="0" w:line="240" w:lineRule="auto"/>
        <w:rPr>
          <w:rFonts w:ascii="Arial" w:hAnsi="Arial" w:cs="Arial"/>
          <w:bCs/>
          <w:sz w:val="20"/>
        </w:rPr>
      </w:pPr>
      <w:r w:rsidRPr="00371CEB">
        <w:rPr>
          <w:rFonts w:ascii="Arial" w:hAnsi="Arial" w:cs="Arial"/>
          <w:bCs/>
          <w:sz w:val="20"/>
        </w:rPr>
        <w:t>A small calcified plaque seen in the proximal ICA but not haemodynamically significant</w:t>
      </w:r>
    </w:p>
    <w:p w14:paraId="27194FBE" w14:textId="77777777" w:rsidR="000C6DDD" w:rsidRPr="00371CEB" w:rsidRDefault="000C6DDD" w:rsidP="000C6DDD">
      <w:pPr>
        <w:autoSpaceDE w:val="0"/>
        <w:autoSpaceDN w:val="0"/>
        <w:adjustRightInd w:val="0"/>
        <w:spacing w:after="0" w:line="240" w:lineRule="auto"/>
        <w:rPr>
          <w:rFonts w:ascii="Arial" w:hAnsi="Arial" w:cs="Arial"/>
          <w:bCs/>
          <w:sz w:val="20"/>
        </w:rPr>
      </w:pPr>
    </w:p>
    <w:p w14:paraId="1114FF0C" w14:textId="77777777" w:rsidR="000C6DDD" w:rsidRPr="00371CEB" w:rsidRDefault="000C6DDD" w:rsidP="000C6DDD">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6D892CB9" w14:textId="77777777" w:rsidR="000C6DDD" w:rsidRPr="00371CEB" w:rsidRDefault="000C6DDD" w:rsidP="000C6DDD">
      <w:pPr>
        <w:autoSpaceDE w:val="0"/>
        <w:autoSpaceDN w:val="0"/>
        <w:adjustRightInd w:val="0"/>
        <w:spacing w:after="0" w:line="240" w:lineRule="auto"/>
        <w:rPr>
          <w:rFonts w:ascii="Arial" w:hAnsi="Arial" w:cs="Arial"/>
          <w:bCs/>
          <w:sz w:val="20"/>
        </w:rPr>
      </w:pPr>
    </w:p>
    <w:p w14:paraId="4285AC58" w14:textId="77777777" w:rsidR="000C6DDD" w:rsidRPr="00371CEB" w:rsidRDefault="000C6DDD" w:rsidP="000C6DDD">
      <w:pPr>
        <w:autoSpaceDE w:val="0"/>
        <w:autoSpaceDN w:val="0"/>
        <w:adjustRightInd w:val="0"/>
        <w:spacing w:after="0" w:line="240" w:lineRule="auto"/>
        <w:rPr>
          <w:rFonts w:ascii="Arial" w:hAnsi="Arial" w:cs="Arial"/>
          <w:bCs/>
          <w:sz w:val="20"/>
        </w:rPr>
      </w:pPr>
      <w:r w:rsidRPr="00371CEB">
        <w:rPr>
          <w:rFonts w:ascii="Arial" w:hAnsi="Arial" w:cs="Arial"/>
          <w:bCs/>
          <w:sz w:val="20"/>
        </w:rPr>
        <w:t>Right</w:t>
      </w:r>
    </w:p>
    <w:p w14:paraId="1D317E9E" w14:textId="77777777" w:rsidR="000C6DDD" w:rsidRPr="00371CEB" w:rsidRDefault="000C6DDD" w:rsidP="000C6DDD">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CCA PSV* = 67cm/s </w:t>
      </w:r>
      <w:r w:rsidRPr="00371CEB">
        <w:rPr>
          <w:rFonts w:ascii="Arial" w:hAnsi="Arial" w:cs="Arial"/>
          <w:bCs/>
          <w:sz w:val="20"/>
        </w:rPr>
        <w:tab/>
        <w:t>CCA EDV**=17cm/s</w:t>
      </w:r>
    </w:p>
    <w:p w14:paraId="0ED3344A" w14:textId="77777777" w:rsidR="000C6DDD" w:rsidRPr="00371CEB" w:rsidRDefault="000C6DDD" w:rsidP="000C6DDD">
      <w:pPr>
        <w:autoSpaceDE w:val="0"/>
        <w:autoSpaceDN w:val="0"/>
        <w:adjustRightInd w:val="0"/>
        <w:spacing w:after="0" w:line="240" w:lineRule="auto"/>
        <w:rPr>
          <w:rFonts w:ascii="Arial" w:hAnsi="Arial" w:cs="Arial"/>
          <w:bCs/>
          <w:sz w:val="20"/>
        </w:rPr>
      </w:pPr>
      <w:r w:rsidRPr="00371CEB">
        <w:rPr>
          <w:rFonts w:ascii="Arial" w:hAnsi="Arial" w:cs="Arial"/>
          <w:bCs/>
          <w:sz w:val="20"/>
        </w:rPr>
        <w:t>ICA PSV= 61cm/s</w:t>
      </w:r>
      <w:r w:rsidRPr="00371CEB">
        <w:rPr>
          <w:rFonts w:ascii="Arial" w:hAnsi="Arial" w:cs="Arial"/>
          <w:bCs/>
          <w:sz w:val="20"/>
        </w:rPr>
        <w:tab/>
        <w:t>ICA EDV=18cm/s</w:t>
      </w:r>
    </w:p>
    <w:p w14:paraId="5789B9E5" w14:textId="77777777" w:rsidR="000C6DDD" w:rsidRPr="00371CEB" w:rsidRDefault="000C6DDD" w:rsidP="000C6DDD">
      <w:pPr>
        <w:autoSpaceDE w:val="0"/>
        <w:autoSpaceDN w:val="0"/>
        <w:adjustRightInd w:val="0"/>
        <w:spacing w:after="0" w:line="240" w:lineRule="auto"/>
        <w:rPr>
          <w:rFonts w:ascii="Arial" w:hAnsi="Arial" w:cs="Arial"/>
          <w:bCs/>
          <w:sz w:val="20"/>
        </w:rPr>
      </w:pPr>
    </w:p>
    <w:p w14:paraId="59AD7D2D" w14:textId="77777777" w:rsidR="000C6DDD" w:rsidRPr="00371CEB" w:rsidRDefault="000C6DDD" w:rsidP="000C6DDD">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6FA81245" w14:textId="77777777" w:rsidR="000C6DDD" w:rsidRPr="00371CEB" w:rsidRDefault="000C6DDD" w:rsidP="000C6DDD">
      <w:pPr>
        <w:autoSpaceDE w:val="0"/>
        <w:autoSpaceDN w:val="0"/>
        <w:adjustRightInd w:val="0"/>
        <w:spacing w:after="0" w:line="240" w:lineRule="auto"/>
        <w:rPr>
          <w:rFonts w:ascii="Arial" w:hAnsi="Arial" w:cs="Arial"/>
          <w:bCs/>
          <w:sz w:val="20"/>
        </w:rPr>
      </w:pPr>
      <w:r w:rsidRPr="00371CEB">
        <w:rPr>
          <w:rFonts w:ascii="Arial" w:hAnsi="Arial" w:cs="Arial"/>
          <w:bCs/>
          <w:sz w:val="20"/>
        </w:rPr>
        <w:t>The CCA (origin not seen due to depth) and ECA are patent with no significant stenosis detected.</w:t>
      </w:r>
    </w:p>
    <w:p w14:paraId="1DD1C2A0" w14:textId="77777777" w:rsidR="000C6DDD" w:rsidRPr="00371CEB" w:rsidRDefault="000C6DDD" w:rsidP="000C6DDD">
      <w:pPr>
        <w:autoSpaceDE w:val="0"/>
        <w:autoSpaceDN w:val="0"/>
        <w:adjustRightInd w:val="0"/>
        <w:spacing w:after="0" w:line="240" w:lineRule="auto"/>
        <w:rPr>
          <w:rFonts w:ascii="Arial" w:hAnsi="Arial" w:cs="Arial"/>
          <w:bCs/>
          <w:sz w:val="20"/>
        </w:rPr>
      </w:pPr>
      <w:r w:rsidRPr="00371CEB">
        <w:rPr>
          <w:rFonts w:ascii="Arial" w:hAnsi="Arial" w:cs="Arial"/>
          <w:bCs/>
          <w:sz w:val="20"/>
        </w:rPr>
        <w:t>Mild atheroma seen in the mid CCA but not haemodynamically significant</w:t>
      </w:r>
    </w:p>
    <w:p w14:paraId="13243AC9" w14:textId="77777777" w:rsidR="000C6DDD" w:rsidRPr="00371CEB" w:rsidRDefault="000C6DDD" w:rsidP="000C6DDD">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There is an </w:t>
      </w:r>
      <w:proofErr w:type="spellStart"/>
      <w:r w:rsidRPr="00371CEB">
        <w:rPr>
          <w:rFonts w:ascii="Arial" w:hAnsi="Arial" w:cs="Arial"/>
          <w:bCs/>
          <w:sz w:val="20"/>
        </w:rPr>
        <w:t>echolucent</w:t>
      </w:r>
      <w:proofErr w:type="spellEnd"/>
      <w:r w:rsidRPr="00371CEB">
        <w:rPr>
          <w:rFonts w:ascii="Arial" w:hAnsi="Arial" w:cs="Arial"/>
          <w:bCs/>
          <w:sz w:val="20"/>
        </w:rPr>
        <w:t xml:space="preserve"> (Soft) &gt;90% stenosis but less then near occlusion seen in the proximal ICA.  The mid-distal extracranial ICA is patent with normal low resistive flow.</w:t>
      </w:r>
    </w:p>
    <w:p w14:paraId="6FEFEF82" w14:textId="77777777" w:rsidR="000C6DDD" w:rsidRPr="00371CEB" w:rsidRDefault="000C6DDD" w:rsidP="000C6DDD">
      <w:pPr>
        <w:autoSpaceDE w:val="0"/>
        <w:autoSpaceDN w:val="0"/>
        <w:adjustRightInd w:val="0"/>
        <w:spacing w:after="0" w:line="240" w:lineRule="auto"/>
        <w:rPr>
          <w:rFonts w:ascii="Arial" w:hAnsi="Arial" w:cs="Arial"/>
          <w:bCs/>
          <w:sz w:val="20"/>
        </w:rPr>
      </w:pPr>
      <w:r w:rsidRPr="00371CEB">
        <w:rPr>
          <w:rFonts w:ascii="Arial" w:hAnsi="Arial" w:cs="Arial"/>
          <w:bCs/>
          <w:sz w:val="20"/>
        </w:rPr>
        <w:t>Vertebral artery normal antegrade flow.</w:t>
      </w:r>
    </w:p>
    <w:p w14:paraId="62C43ACC" w14:textId="77777777" w:rsidR="000C6DDD" w:rsidRPr="00371CEB" w:rsidRDefault="000C6DDD" w:rsidP="000C6DDD">
      <w:pPr>
        <w:autoSpaceDE w:val="0"/>
        <w:autoSpaceDN w:val="0"/>
        <w:adjustRightInd w:val="0"/>
        <w:spacing w:after="0" w:line="240" w:lineRule="auto"/>
        <w:rPr>
          <w:rFonts w:ascii="Arial" w:hAnsi="Arial" w:cs="Arial"/>
          <w:bCs/>
          <w:sz w:val="20"/>
        </w:rPr>
      </w:pPr>
    </w:p>
    <w:p w14:paraId="1D108598" w14:textId="77777777" w:rsidR="000C6DDD" w:rsidRPr="00371CEB" w:rsidRDefault="000C6DDD" w:rsidP="000C6DDD">
      <w:pPr>
        <w:autoSpaceDE w:val="0"/>
        <w:autoSpaceDN w:val="0"/>
        <w:adjustRightInd w:val="0"/>
        <w:spacing w:after="0" w:line="240" w:lineRule="auto"/>
        <w:rPr>
          <w:rFonts w:ascii="Arial" w:hAnsi="Arial" w:cs="Arial"/>
          <w:bCs/>
          <w:sz w:val="20"/>
        </w:rPr>
      </w:pPr>
      <w:r w:rsidRPr="00371CEB">
        <w:rPr>
          <w:rFonts w:ascii="Arial" w:hAnsi="Arial" w:cs="Arial"/>
          <w:bCs/>
          <w:sz w:val="20"/>
        </w:rPr>
        <w:t>Left</w:t>
      </w:r>
    </w:p>
    <w:p w14:paraId="1DE1D7C3" w14:textId="77777777" w:rsidR="000C6DDD" w:rsidRPr="00371CEB" w:rsidRDefault="000C6DDD" w:rsidP="000C6DDD">
      <w:pPr>
        <w:autoSpaceDE w:val="0"/>
        <w:autoSpaceDN w:val="0"/>
        <w:adjustRightInd w:val="0"/>
        <w:spacing w:after="0" w:line="240" w:lineRule="auto"/>
        <w:rPr>
          <w:rFonts w:ascii="Arial" w:hAnsi="Arial" w:cs="Arial"/>
          <w:bCs/>
          <w:sz w:val="20"/>
        </w:rPr>
      </w:pPr>
      <w:r w:rsidRPr="00371CEB">
        <w:rPr>
          <w:rFonts w:ascii="Arial" w:hAnsi="Arial" w:cs="Arial"/>
          <w:bCs/>
          <w:sz w:val="20"/>
        </w:rPr>
        <w:t xml:space="preserve">CCA PSV* = 51cm/s </w:t>
      </w:r>
      <w:r w:rsidRPr="00371CEB">
        <w:rPr>
          <w:rFonts w:ascii="Arial" w:hAnsi="Arial" w:cs="Arial"/>
          <w:bCs/>
          <w:sz w:val="20"/>
        </w:rPr>
        <w:tab/>
        <w:t>CCA EDV**=14cm/s</w:t>
      </w:r>
    </w:p>
    <w:p w14:paraId="7C1F0883" w14:textId="77777777" w:rsidR="000C6DDD" w:rsidRPr="00371CEB" w:rsidRDefault="000C6DDD" w:rsidP="000C6DDD">
      <w:pPr>
        <w:autoSpaceDE w:val="0"/>
        <w:autoSpaceDN w:val="0"/>
        <w:adjustRightInd w:val="0"/>
        <w:spacing w:after="0" w:line="240" w:lineRule="auto"/>
        <w:rPr>
          <w:rFonts w:ascii="Arial" w:hAnsi="Arial" w:cs="Arial"/>
          <w:bCs/>
          <w:sz w:val="20"/>
        </w:rPr>
      </w:pPr>
      <w:r w:rsidRPr="00371CEB">
        <w:rPr>
          <w:rFonts w:ascii="Arial" w:hAnsi="Arial" w:cs="Arial"/>
          <w:bCs/>
          <w:sz w:val="20"/>
        </w:rPr>
        <w:t>ICA PSV= 467cm/s</w:t>
      </w:r>
      <w:r w:rsidRPr="00371CEB">
        <w:rPr>
          <w:rFonts w:ascii="Arial" w:hAnsi="Arial" w:cs="Arial"/>
          <w:bCs/>
          <w:sz w:val="20"/>
        </w:rPr>
        <w:tab/>
        <w:t>ICA EDV=244cm/s</w:t>
      </w:r>
    </w:p>
    <w:p w14:paraId="4D967E07" w14:textId="77777777" w:rsidR="000C6DDD" w:rsidRPr="00371CEB" w:rsidRDefault="000C6DDD" w:rsidP="000C6DDD">
      <w:pPr>
        <w:autoSpaceDE w:val="0"/>
        <w:autoSpaceDN w:val="0"/>
        <w:adjustRightInd w:val="0"/>
        <w:spacing w:after="0" w:line="240" w:lineRule="auto"/>
        <w:rPr>
          <w:rFonts w:ascii="Arial" w:hAnsi="Arial" w:cs="Arial"/>
          <w:bCs/>
          <w:sz w:val="20"/>
        </w:rPr>
      </w:pPr>
    </w:p>
    <w:p w14:paraId="216DB6E0" w14:textId="77777777" w:rsidR="000C6DDD" w:rsidRPr="00371CEB" w:rsidRDefault="000C6DDD" w:rsidP="000C6DDD">
      <w:pPr>
        <w:autoSpaceDE w:val="0"/>
        <w:autoSpaceDN w:val="0"/>
        <w:adjustRightInd w:val="0"/>
        <w:spacing w:after="0" w:line="240" w:lineRule="auto"/>
        <w:rPr>
          <w:rFonts w:ascii="Arial" w:hAnsi="Arial" w:cs="Arial"/>
          <w:bCs/>
          <w:sz w:val="20"/>
        </w:rPr>
      </w:pPr>
    </w:p>
    <w:p w14:paraId="090D6B2C" w14:textId="77777777" w:rsidR="000C6DDD" w:rsidRPr="00371CEB" w:rsidRDefault="000C6DDD" w:rsidP="000C6DDD">
      <w:pPr>
        <w:autoSpaceDE w:val="0"/>
        <w:autoSpaceDN w:val="0"/>
        <w:adjustRightInd w:val="0"/>
        <w:spacing w:after="0" w:line="240" w:lineRule="auto"/>
        <w:rPr>
          <w:rFonts w:ascii="Arial" w:hAnsi="Arial" w:cs="Arial"/>
          <w:bCs/>
          <w:sz w:val="20"/>
        </w:rPr>
      </w:pPr>
      <w:r w:rsidRPr="00371CEB">
        <w:rPr>
          <w:rFonts w:ascii="Arial" w:hAnsi="Arial" w:cs="Arial"/>
          <w:bCs/>
          <w:sz w:val="20"/>
        </w:rPr>
        <w:t>ICA PSV normal limit &lt;125cm/s</w:t>
      </w:r>
    </w:p>
    <w:p w14:paraId="62D52883" w14:textId="77777777" w:rsidR="000C6DDD" w:rsidRPr="00371CEB" w:rsidRDefault="000C6DDD" w:rsidP="000C6DDD">
      <w:pPr>
        <w:autoSpaceDE w:val="0"/>
        <w:autoSpaceDN w:val="0"/>
        <w:adjustRightInd w:val="0"/>
        <w:spacing w:after="0" w:line="240" w:lineRule="auto"/>
        <w:rPr>
          <w:rFonts w:ascii="Arial" w:hAnsi="Arial" w:cs="Arial"/>
          <w:bCs/>
          <w:sz w:val="20"/>
        </w:rPr>
      </w:pPr>
      <w:r w:rsidRPr="00371CEB">
        <w:rPr>
          <w:rFonts w:ascii="Arial" w:hAnsi="Arial" w:cs="Arial"/>
          <w:bCs/>
          <w:sz w:val="20"/>
        </w:rPr>
        <w:t>ICA EDV normal limit &lt;40cm/s</w:t>
      </w:r>
    </w:p>
    <w:p w14:paraId="268005E7" w14:textId="77777777" w:rsidR="000C6DDD" w:rsidRPr="00371CEB" w:rsidRDefault="000C6DDD" w:rsidP="000C6DDD">
      <w:pPr>
        <w:autoSpaceDE w:val="0"/>
        <w:autoSpaceDN w:val="0"/>
        <w:adjustRightInd w:val="0"/>
        <w:spacing w:after="0" w:line="240" w:lineRule="auto"/>
        <w:rPr>
          <w:rFonts w:ascii="Arial" w:hAnsi="Arial" w:cs="Arial"/>
          <w:bCs/>
          <w:sz w:val="20"/>
        </w:rPr>
      </w:pPr>
      <w:r w:rsidRPr="00371CEB">
        <w:rPr>
          <w:rFonts w:ascii="Arial" w:hAnsi="Arial" w:cs="Arial"/>
          <w:bCs/>
          <w:sz w:val="20"/>
        </w:rPr>
        <w:t>*PSV= peak systolic velocity</w:t>
      </w:r>
    </w:p>
    <w:p w14:paraId="7BDD8A56" w14:textId="77777777" w:rsidR="00A07406" w:rsidRDefault="000C6DDD" w:rsidP="000C6DDD">
      <w:pPr>
        <w:autoSpaceDE w:val="0"/>
        <w:autoSpaceDN w:val="0"/>
        <w:adjustRightInd w:val="0"/>
        <w:spacing w:after="0" w:line="240" w:lineRule="auto"/>
        <w:rPr>
          <w:rFonts w:ascii="Arial" w:hAnsi="Arial" w:cs="Arial"/>
          <w:b/>
          <w:bCs/>
          <w:sz w:val="20"/>
        </w:rPr>
      </w:pPr>
      <w:r w:rsidRPr="00371CEB">
        <w:rPr>
          <w:rFonts w:ascii="Arial" w:hAnsi="Arial" w:cs="Arial"/>
          <w:bCs/>
          <w:sz w:val="20"/>
        </w:rPr>
        <w:t>**EDV= end diastolic velocity</w:t>
      </w:r>
      <w:r w:rsidR="00A07406" w:rsidRPr="00A07406">
        <w:rPr>
          <w:rFonts w:ascii="Arial" w:hAnsi="Arial" w:cs="Arial"/>
          <w:b/>
          <w:bCs/>
          <w:sz w:val="20"/>
        </w:rPr>
        <w:t xml:space="preserve"> </w:t>
      </w:r>
    </w:p>
    <w:p w14:paraId="186F405E" w14:textId="4DFA8A24" w:rsidR="000C6DDD" w:rsidRDefault="00A07406" w:rsidP="000C6DDD">
      <w:pPr>
        <w:autoSpaceDE w:val="0"/>
        <w:autoSpaceDN w:val="0"/>
        <w:adjustRightInd w:val="0"/>
        <w:spacing w:after="0" w:line="240" w:lineRule="auto"/>
        <w:rPr>
          <w:rFonts w:ascii="Arial" w:hAnsi="Arial" w:cs="Arial"/>
          <w:b/>
          <w:bCs/>
          <w:sz w:val="20"/>
        </w:rPr>
      </w:pPr>
      <w:r w:rsidRPr="009C3D4F">
        <w:rPr>
          <w:rFonts w:ascii="Arial" w:hAnsi="Arial" w:cs="Arial"/>
          <w:b/>
          <w:bCs/>
          <w:sz w:val="20"/>
        </w:rPr>
        <w:t>Clinical team informed</w:t>
      </w:r>
    </w:p>
    <w:p w14:paraId="4FB390FD" w14:textId="77777777" w:rsidR="00BB6F77" w:rsidRPr="00F97CEA" w:rsidRDefault="00BB6F77" w:rsidP="00BB6F77">
      <w:pPr>
        <w:autoSpaceDE w:val="0"/>
        <w:autoSpaceDN w:val="0"/>
        <w:spacing w:line="240" w:lineRule="auto"/>
        <w:rPr>
          <w:rFonts w:ascii="Arial" w:hAnsi="Arial" w:cs="Arial"/>
          <w:bCs/>
          <w:sz w:val="20"/>
          <w:szCs w:val="20"/>
        </w:rPr>
      </w:pPr>
      <w:r>
        <w:rPr>
          <w:rFonts w:ascii="Arial" w:hAnsi="Arial" w:cs="Arial"/>
          <w:bCs/>
          <w:sz w:val="20"/>
          <w:szCs w:val="20"/>
        </w:rPr>
        <w:t>Scanned and reported by Mervyn Mckenna AVS trainee</w:t>
      </w:r>
    </w:p>
    <w:p w14:paraId="1F926EDB" w14:textId="77777777" w:rsidR="00BB6F77" w:rsidRPr="00371CEB" w:rsidRDefault="00BB6F77" w:rsidP="000C6DDD">
      <w:pPr>
        <w:autoSpaceDE w:val="0"/>
        <w:autoSpaceDN w:val="0"/>
        <w:adjustRightInd w:val="0"/>
        <w:spacing w:after="0" w:line="240" w:lineRule="auto"/>
        <w:rPr>
          <w:rFonts w:ascii="Arial" w:hAnsi="Arial" w:cs="Arial"/>
          <w:bCs/>
          <w:sz w:val="20"/>
        </w:rPr>
      </w:pPr>
    </w:p>
    <w:p w14:paraId="7F051AA1" w14:textId="77777777" w:rsidR="005B31C9" w:rsidRDefault="005B31C9" w:rsidP="001A16AC">
      <w:pPr>
        <w:autoSpaceDE w:val="0"/>
        <w:autoSpaceDN w:val="0"/>
        <w:adjustRightInd w:val="0"/>
        <w:spacing w:after="0" w:line="240" w:lineRule="auto"/>
        <w:rPr>
          <w:color w:val="000000" w:themeColor="text1"/>
        </w:rPr>
      </w:pPr>
    </w:p>
    <w:p w14:paraId="01DB9372" w14:textId="77777777" w:rsidR="009C3D4F" w:rsidRDefault="009C3D4F" w:rsidP="001A16AC">
      <w:pPr>
        <w:autoSpaceDE w:val="0"/>
        <w:autoSpaceDN w:val="0"/>
        <w:adjustRightInd w:val="0"/>
        <w:spacing w:after="0" w:line="240" w:lineRule="auto"/>
        <w:rPr>
          <w:color w:val="000000" w:themeColor="text1"/>
        </w:rPr>
      </w:pPr>
    </w:p>
    <w:p w14:paraId="5FB420C1" w14:textId="77777777" w:rsidR="009C3D4F" w:rsidRDefault="009C3D4F" w:rsidP="001A16AC">
      <w:pPr>
        <w:autoSpaceDE w:val="0"/>
        <w:autoSpaceDN w:val="0"/>
        <w:adjustRightInd w:val="0"/>
        <w:spacing w:after="0" w:line="240" w:lineRule="auto"/>
        <w:rPr>
          <w:color w:val="000000" w:themeColor="text1"/>
        </w:rPr>
      </w:pPr>
    </w:p>
    <w:p w14:paraId="1C5969A1" w14:textId="77777777" w:rsidR="009C3D4F" w:rsidRDefault="009C3D4F" w:rsidP="001A16AC">
      <w:pPr>
        <w:autoSpaceDE w:val="0"/>
        <w:autoSpaceDN w:val="0"/>
        <w:adjustRightInd w:val="0"/>
        <w:spacing w:after="0" w:line="240" w:lineRule="auto"/>
        <w:rPr>
          <w:color w:val="000000" w:themeColor="text1"/>
        </w:rPr>
      </w:pPr>
    </w:p>
    <w:p w14:paraId="2D3603FB" w14:textId="77777777" w:rsidR="009C3D4F" w:rsidRDefault="009C3D4F" w:rsidP="001A16AC">
      <w:pPr>
        <w:autoSpaceDE w:val="0"/>
        <w:autoSpaceDN w:val="0"/>
        <w:adjustRightInd w:val="0"/>
        <w:spacing w:after="0" w:line="240" w:lineRule="auto"/>
        <w:rPr>
          <w:color w:val="000000" w:themeColor="text1"/>
        </w:rPr>
      </w:pPr>
    </w:p>
    <w:p w14:paraId="0C437A65" w14:textId="77777777" w:rsidR="009C3D4F" w:rsidRDefault="009C3D4F" w:rsidP="001A16AC">
      <w:pPr>
        <w:autoSpaceDE w:val="0"/>
        <w:autoSpaceDN w:val="0"/>
        <w:adjustRightInd w:val="0"/>
        <w:spacing w:after="0" w:line="240" w:lineRule="auto"/>
        <w:rPr>
          <w:color w:val="000000" w:themeColor="text1"/>
        </w:rPr>
      </w:pPr>
    </w:p>
    <w:p w14:paraId="13BB2FBD" w14:textId="77777777" w:rsidR="009C3D4F" w:rsidRDefault="009C3D4F" w:rsidP="001A16AC">
      <w:pPr>
        <w:autoSpaceDE w:val="0"/>
        <w:autoSpaceDN w:val="0"/>
        <w:adjustRightInd w:val="0"/>
        <w:spacing w:after="0" w:line="240" w:lineRule="auto"/>
        <w:rPr>
          <w:color w:val="000000" w:themeColor="text1"/>
        </w:rPr>
      </w:pPr>
    </w:p>
    <w:p w14:paraId="0F231E3C" w14:textId="77777777" w:rsidR="009C3D4F" w:rsidRDefault="009C3D4F" w:rsidP="001A16AC">
      <w:pPr>
        <w:autoSpaceDE w:val="0"/>
        <w:autoSpaceDN w:val="0"/>
        <w:adjustRightInd w:val="0"/>
        <w:spacing w:after="0" w:line="240" w:lineRule="auto"/>
        <w:rPr>
          <w:color w:val="000000" w:themeColor="text1"/>
        </w:rPr>
      </w:pPr>
    </w:p>
    <w:p w14:paraId="514B9C97" w14:textId="77777777" w:rsidR="009C3D4F" w:rsidRDefault="009C3D4F" w:rsidP="001A16AC">
      <w:pPr>
        <w:autoSpaceDE w:val="0"/>
        <w:autoSpaceDN w:val="0"/>
        <w:adjustRightInd w:val="0"/>
        <w:spacing w:after="0" w:line="240" w:lineRule="auto"/>
        <w:rPr>
          <w:color w:val="000000" w:themeColor="text1"/>
        </w:rPr>
      </w:pPr>
    </w:p>
    <w:p w14:paraId="5CC340EB" w14:textId="77777777" w:rsidR="009C3D4F" w:rsidRDefault="009C3D4F" w:rsidP="001A16AC">
      <w:pPr>
        <w:autoSpaceDE w:val="0"/>
        <w:autoSpaceDN w:val="0"/>
        <w:adjustRightInd w:val="0"/>
        <w:spacing w:after="0" w:line="240" w:lineRule="auto"/>
        <w:rPr>
          <w:color w:val="000000" w:themeColor="text1"/>
        </w:rPr>
      </w:pPr>
    </w:p>
    <w:p w14:paraId="499E5F12" w14:textId="77777777" w:rsidR="009C3D4F" w:rsidRDefault="009C3D4F" w:rsidP="001A16AC">
      <w:pPr>
        <w:autoSpaceDE w:val="0"/>
        <w:autoSpaceDN w:val="0"/>
        <w:adjustRightInd w:val="0"/>
        <w:spacing w:after="0" w:line="240" w:lineRule="auto"/>
        <w:rPr>
          <w:color w:val="000000" w:themeColor="text1"/>
        </w:rPr>
      </w:pPr>
    </w:p>
    <w:p w14:paraId="5BB21E5D" w14:textId="77777777" w:rsidR="009C3D4F" w:rsidRDefault="009C3D4F" w:rsidP="001A16AC">
      <w:pPr>
        <w:autoSpaceDE w:val="0"/>
        <w:autoSpaceDN w:val="0"/>
        <w:adjustRightInd w:val="0"/>
        <w:spacing w:after="0" w:line="240" w:lineRule="auto"/>
        <w:rPr>
          <w:color w:val="000000" w:themeColor="text1"/>
        </w:rPr>
      </w:pPr>
    </w:p>
    <w:p w14:paraId="5B43B40B" w14:textId="77777777" w:rsidR="009C3D4F" w:rsidRDefault="009C3D4F" w:rsidP="001A16AC">
      <w:pPr>
        <w:autoSpaceDE w:val="0"/>
        <w:autoSpaceDN w:val="0"/>
        <w:adjustRightInd w:val="0"/>
        <w:spacing w:after="0" w:line="240" w:lineRule="auto"/>
        <w:rPr>
          <w:color w:val="000000" w:themeColor="text1"/>
        </w:rPr>
      </w:pPr>
    </w:p>
    <w:p w14:paraId="4F5EF72A" w14:textId="77777777" w:rsidR="009C3D4F" w:rsidRDefault="009C3D4F" w:rsidP="001A16AC">
      <w:pPr>
        <w:autoSpaceDE w:val="0"/>
        <w:autoSpaceDN w:val="0"/>
        <w:adjustRightInd w:val="0"/>
        <w:spacing w:after="0" w:line="240" w:lineRule="auto"/>
        <w:rPr>
          <w:color w:val="000000" w:themeColor="text1"/>
        </w:rPr>
      </w:pPr>
    </w:p>
    <w:p w14:paraId="093CF90D" w14:textId="77777777" w:rsidR="009C3D4F" w:rsidRDefault="009C3D4F" w:rsidP="001A16AC">
      <w:pPr>
        <w:autoSpaceDE w:val="0"/>
        <w:autoSpaceDN w:val="0"/>
        <w:adjustRightInd w:val="0"/>
        <w:spacing w:after="0" w:line="240" w:lineRule="auto"/>
        <w:rPr>
          <w:color w:val="000000" w:themeColor="text1"/>
        </w:rPr>
      </w:pPr>
    </w:p>
    <w:p w14:paraId="032B25B1" w14:textId="77777777" w:rsidR="009C3D4F" w:rsidRDefault="009C3D4F" w:rsidP="001A16AC">
      <w:pPr>
        <w:autoSpaceDE w:val="0"/>
        <w:autoSpaceDN w:val="0"/>
        <w:adjustRightInd w:val="0"/>
        <w:spacing w:after="0" w:line="240" w:lineRule="auto"/>
        <w:rPr>
          <w:color w:val="000000" w:themeColor="text1"/>
        </w:rPr>
      </w:pPr>
    </w:p>
    <w:p w14:paraId="2951B318" w14:textId="77777777" w:rsidR="009C3D4F" w:rsidRDefault="009C3D4F" w:rsidP="001A16AC">
      <w:pPr>
        <w:autoSpaceDE w:val="0"/>
        <w:autoSpaceDN w:val="0"/>
        <w:adjustRightInd w:val="0"/>
        <w:spacing w:after="0" w:line="240" w:lineRule="auto"/>
        <w:rPr>
          <w:color w:val="000000" w:themeColor="text1"/>
        </w:rPr>
      </w:pPr>
    </w:p>
    <w:p w14:paraId="79BF484A" w14:textId="77777777" w:rsidR="009C3D4F" w:rsidRDefault="009C3D4F" w:rsidP="001A16AC">
      <w:pPr>
        <w:autoSpaceDE w:val="0"/>
        <w:autoSpaceDN w:val="0"/>
        <w:adjustRightInd w:val="0"/>
        <w:spacing w:after="0" w:line="240" w:lineRule="auto"/>
        <w:rPr>
          <w:color w:val="000000" w:themeColor="text1"/>
        </w:rPr>
      </w:pPr>
    </w:p>
    <w:p w14:paraId="3A452A8E" w14:textId="77777777" w:rsidR="009C3D4F" w:rsidRDefault="009C3D4F" w:rsidP="001A16AC">
      <w:pPr>
        <w:autoSpaceDE w:val="0"/>
        <w:autoSpaceDN w:val="0"/>
        <w:adjustRightInd w:val="0"/>
        <w:spacing w:after="0" w:line="240" w:lineRule="auto"/>
        <w:rPr>
          <w:color w:val="000000" w:themeColor="text1"/>
        </w:rPr>
      </w:pPr>
    </w:p>
    <w:p w14:paraId="0A7E642E" w14:textId="77777777" w:rsidR="00B97D8A" w:rsidRDefault="00B97D8A" w:rsidP="00B97D8A">
      <w:pPr>
        <w:pStyle w:val="Heading2"/>
        <w:ind w:left="0" w:firstLine="0"/>
        <w:jc w:val="center"/>
        <w:rPr>
          <w:sz w:val="28"/>
          <w:szCs w:val="28"/>
        </w:rPr>
      </w:pPr>
      <w:r w:rsidRPr="00915EA9">
        <w:rPr>
          <w:noProof/>
          <w:lang w:eastAsia="en-GB"/>
        </w:rPr>
        <w:lastRenderedPageBreak/>
        <w:drawing>
          <wp:inline distT="0" distB="0" distL="0" distR="0" wp14:anchorId="25D564E3" wp14:editId="068C31A2">
            <wp:extent cx="3590925" cy="304800"/>
            <wp:effectExtent l="0" t="0" r="9525" b="0"/>
            <wp:docPr id="1" name="Picture 1" descr="Description: foundation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oundationlogocol"/>
                    <pic:cNvPicPr>
                      <a:picLocks noChangeAspect="1" noChangeArrowheads="1"/>
                    </pic:cNvPicPr>
                  </pic:nvPicPr>
                  <pic:blipFill>
                    <a:blip r:embed="rId8" cstate="print">
                      <a:extLst>
                        <a:ext uri="{28A0092B-C50C-407E-A947-70E740481C1C}">
                          <a14:useLocalDpi xmlns:a14="http://schemas.microsoft.com/office/drawing/2010/main" val="0"/>
                        </a:ext>
                      </a:extLst>
                    </a:blip>
                    <a:srcRect b="-14145"/>
                    <a:stretch>
                      <a:fillRect/>
                    </a:stretch>
                  </pic:blipFill>
                  <pic:spPr bwMode="auto">
                    <a:xfrm>
                      <a:off x="0" y="0"/>
                      <a:ext cx="3590925" cy="304800"/>
                    </a:xfrm>
                    <a:prstGeom prst="rect">
                      <a:avLst/>
                    </a:prstGeom>
                    <a:noFill/>
                    <a:ln>
                      <a:noFill/>
                    </a:ln>
                  </pic:spPr>
                </pic:pic>
              </a:graphicData>
            </a:graphic>
          </wp:inline>
        </w:drawing>
      </w:r>
    </w:p>
    <w:p w14:paraId="2DD5DCFA" w14:textId="77777777" w:rsidR="00B97D8A" w:rsidRPr="00251F50" w:rsidRDefault="00B97D8A" w:rsidP="00B97D8A">
      <w:pPr>
        <w:pStyle w:val="Heading2"/>
        <w:ind w:left="0" w:firstLine="0"/>
        <w:jc w:val="center"/>
        <w:rPr>
          <w:sz w:val="28"/>
          <w:szCs w:val="28"/>
        </w:rPr>
      </w:pPr>
      <w:r>
        <w:rPr>
          <w:sz w:val="28"/>
          <w:szCs w:val="28"/>
        </w:rPr>
        <w:t>Vascular Laboratory Guidelines</w:t>
      </w:r>
    </w:p>
    <w:p w14:paraId="008B395E" w14:textId="77777777" w:rsidR="00B97D8A" w:rsidRDefault="00B97D8A" w:rsidP="00B97D8A">
      <w:pPr>
        <w:pStyle w:val="Heading1"/>
      </w:pPr>
    </w:p>
    <w:p w14:paraId="782476C1" w14:textId="77777777" w:rsidR="00B97D8A" w:rsidRPr="00251F50" w:rsidRDefault="00B97D8A" w:rsidP="00B97D8A">
      <w:pPr>
        <w:pStyle w:val="Heading1"/>
        <w:rPr>
          <w:sz w:val="24"/>
          <w:szCs w:val="24"/>
          <w:u w:val="single"/>
        </w:rPr>
      </w:pPr>
      <w:r>
        <w:rPr>
          <w:sz w:val="24"/>
          <w:szCs w:val="24"/>
          <w:u w:val="single"/>
        </w:rPr>
        <w:t>Carotid</w:t>
      </w:r>
      <w:r w:rsidRPr="00251F50">
        <w:rPr>
          <w:sz w:val="24"/>
          <w:szCs w:val="24"/>
          <w:u w:val="single"/>
        </w:rPr>
        <w:t xml:space="preserve"> Duplex Scan</w:t>
      </w:r>
    </w:p>
    <w:p w14:paraId="29ECBF61" w14:textId="77777777" w:rsidR="00B97D8A" w:rsidRPr="00B620C5" w:rsidRDefault="00B97D8A" w:rsidP="00B97D8A">
      <w:pPr>
        <w:jc w:val="both"/>
        <w:rPr>
          <w:rFonts w:ascii="Arial" w:hAnsi="Arial"/>
          <w:b/>
          <w:u w:val="single"/>
        </w:rPr>
      </w:pPr>
    </w:p>
    <w:p w14:paraId="7A76B597" w14:textId="77777777" w:rsidR="00B97D8A" w:rsidRPr="00251F50" w:rsidRDefault="00B97D8A" w:rsidP="00B97D8A">
      <w:pPr>
        <w:spacing w:line="360" w:lineRule="auto"/>
        <w:ind w:left="2880" w:hanging="2880"/>
        <w:jc w:val="both"/>
        <w:rPr>
          <w:rFonts w:ascii="Arial" w:hAnsi="Arial"/>
          <w:b/>
        </w:rPr>
      </w:pPr>
      <w:r w:rsidRPr="00251F50">
        <w:rPr>
          <w:rFonts w:ascii="Arial" w:hAnsi="Arial"/>
          <w:b/>
        </w:rPr>
        <w:t>Patient Preparation:</w:t>
      </w:r>
    </w:p>
    <w:p w14:paraId="37215B64" w14:textId="77777777" w:rsidR="00B97D8A" w:rsidRPr="00251F50" w:rsidRDefault="00B97D8A" w:rsidP="00B97D8A">
      <w:pPr>
        <w:spacing w:line="360" w:lineRule="auto"/>
        <w:ind w:left="2880" w:hanging="2880"/>
        <w:jc w:val="both"/>
        <w:rPr>
          <w:rFonts w:ascii="Arial" w:hAnsi="Arial"/>
        </w:rPr>
      </w:pPr>
      <w:r w:rsidRPr="00251F50">
        <w:rPr>
          <w:rFonts w:ascii="Arial" w:hAnsi="Arial"/>
        </w:rPr>
        <w:t>Check patient’s identification</w:t>
      </w:r>
      <w:r>
        <w:rPr>
          <w:rFonts w:ascii="Arial" w:hAnsi="Arial"/>
        </w:rPr>
        <w:t xml:space="preserve"> (2 forms of </w:t>
      </w:r>
      <w:proofErr w:type="spellStart"/>
      <w:r>
        <w:rPr>
          <w:rFonts w:ascii="Arial" w:hAnsi="Arial"/>
        </w:rPr>
        <w:t>i.d</w:t>
      </w:r>
      <w:proofErr w:type="spellEnd"/>
      <w:r>
        <w:rPr>
          <w:rFonts w:ascii="Arial" w:hAnsi="Arial"/>
        </w:rPr>
        <w:t>)</w:t>
      </w:r>
      <w:r w:rsidRPr="00251F50">
        <w:rPr>
          <w:rFonts w:ascii="Arial" w:hAnsi="Arial"/>
        </w:rPr>
        <w:t xml:space="preserve"> </w:t>
      </w:r>
    </w:p>
    <w:p w14:paraId="15BBD6C9" w14:textId="77777777" w:rsidR="00B97D8A" w:rsidRPr="00251F50" w:rsidRDefault="00B97D8A" w:rsidP="00B97D8A">
      <w:pPr>
        <w:spacing w:line="360" w:lineRule="auto"/>
        <w:ind w:left="2880" w:hanging="2880"/>
        <w:jc w:val="both"/>
        <w:rPr>
          <w:rFonts w:ascii="Arial" w:hAnsi="Arial"/>
        </w:rPr>
      </w:pPr>
      <w:r w:rsidRPr="00251F50">
        <w:rPr>
          <w:rFonts w:ascii="Arial" w:hAnsi="Arial"/>
        </w:rPr>
        <w:t>Explain test procedure</w:t>
      </w:r>
    </w:p>
    <w:p w14:paraId="622B8D1F" w14:textId="77777777" w:rsidR="00B97D8A" w:rsidRDefault="00B97D8A" w:rsidP="00B97D8A">
      <w:pPr>
        <w:spacing w:line="360" w:lineRule="auto"/>
        <w:ind w:left="2880" w:hanging="2880"/>
        <w:jc w:val="both"/>
        <w:rPr>
          <w:rFonts w:ascii="Arial" w:hAnsi="Arial" w:cs="Arial"/>
        </w:rPr>
      </w:pPr>
      <w:r>
        <w:rPr>
          <w:rFonts w:ascii="Arial" w:hAnsi="Arial" w:cs="Arial"/>
        </w:rPr>
        <w:t>Obtain verbal consent or implied consent (if patient gets undressed / lies down for scan)</w:t>
      </w:r>
    </w:p>
    <w:p w14:paraId="3BD1CFA1" w14:textId="77777777" w:rsidR="00B97D8A" w:rsidRPr="00251F50" w:rsidRDefault="00B97D8A" w:rsidP="00B97D8A">
      <w:pPr>
        <w:spacing w:line="360" w:lineRule="auto"/>
        <w:ind w:left="2880" w:hanging="2880"/>
        <w:jc w:val="both"/>
        <w:rPr>
          <w:rFonts w:ascii="Arial" w:hAnsi="Arial"/>
        </w:rPr>
      </w:pPr>
      <w:r w:rsidRPr="00251F50">
        <w:rPr>
          <w:rFonts w:ascii="Arial" w:hAnsi="Arial"/>
        </w:rPr>
        <w:t>Take relevant history from patient</w:t>
      </w:r>
    </w:p>
    <w:p w14:paraId="7B172681" w14:textId="77777777" w:rsidR="00B97D8A" w:rsidRPr="00251F50" w:rsidRDefault="00B97D8A" w:rsidP="00B97D8A">
      <w:pPr>
        <w:spacing w:line="360" w:lineRule="auto"/>
        <w:ind w:left="2880" w:hanging="2880"/>
        <w:jc w:val="both"/>
        <w:rPr>
          <w:rFonts w:ascii="Arial" w:hAnsi="Arial"/>
        </w:rPr>
      </w:pPr>
      <w:r w:rsidRPr="00251F50">
        <w:rPr>
          <w:rFonts w:ascii="Arial" w:hAnsi="Arial"/>
        </w:rPr>
        <w:t>Ask patient to undress as appropriate</w:t>
      </w:r>
      <w:r>
        <w:rPr>
          <w:rFonts w:ascii="Arial" w:hAnsi="Arial"/>
        </w:rPr>
        <w:t xml:space="preserve"> and remove jewellery if necessary.</w:t>
      </w:r>
    </w:p>
    <w:p w14:paraId="422D2CF5" w14:textId="77777777" w:rsidR="00B97D8A" w:rsidRPr="00251F50" w:rsidRDefault="00B97D8A" w:rsidP="00B97D8A">
      <w:pPr>
        <w:spacing w:line="360" w:lineRule="auto"/>
        <w:ind w:left="2880" w:hanging="2880"/>
        <w:jc w:val="both"/>
        <w:rPr>
          <w:rFonts w:ascii="Arial" w:hAnsi="Arial"/>
        </w:rPr>
      </w:pPr>
    </w:p>
    <w:p w14:paraId="5A2283DA" w14:textId="77777777" w:rsidR="00B97D8A" w:rsidRPr="00251F50" w:rsidRDefault="00B97D8A" w:rsidP="00B97D8A">
      <w:pPr>
        <w:spacing w:line="360" w:lineRule="auto"/>
        <w:ind w:left="2880" w:hanging="2880"/>
        <w:jc w:val="both"/>
        <w:rPr>
          <w:rFonts w:ascii="Arial" w:hAnsi="Arial"/>
        </w:rPr>
      </w:pPr>
      <w:r w:rsidRPr="00251F50">
        <w:rPr>
          <w:rFonts w:ascii="Arial" w:hAnsi="Arial"/>
          <w:b/>
        </w:rPr>
        <w:t>Scanner Preparation:</w:t>
      </w:r>
    </w:p>
    <w:p w14:paraId="79291BA8" w14:textId="77777777" w:rsidR="00B97D8A" w:rsidRDefault="00B97D8A" w:rsidP="00B97D8A">
      <w:pPr>
        <w:spacing w:line="360" w:lineRule="auto"/>
        <w:rPr>
          <w:rFonts w:ascii="Arial" w:hAnsi="Arial"/>
        </w:rPr>
      </w:pPr>
      <w:r>
        <w:rPr>
          <w:rFonts w:ascii="Arial" w:hAnsi="Arial"/>
        </w:rPr>
        <w:t xml:space="preserve">The probes should be cleaned with </w:t>
      </w:r>
      <w:r w:rsidRPr="00031E38">
        <w:rPr>
          <w:rFonts w:ascii="Arial" w:hAnsi="Arial" w:cs="Arial"/>
          <w:lang w:eastAsia="en-GB"/>
        </w:rPr>
        <w:t>Clinell</w:t>
      </w:r>
      <w:r>
        <w:rPr>
          <w:rFonts w:ascii="Arial" w:hAnsi="Arial"/>
        </w:rPr>
        <w:t xml:space="preserve"> wipes (green packet) after each patient. If a patient is infections, </w:t>
      </w:r>
      <w:r>
        <w:rPr>
          <w:rFonts w:ascii="Arial" w:hAnsi="Arial" w:cs="Arial"/>
        </w:rPr>
        <w:t xml:space="preserve">all staff should follow the Trust’s guidelines/policy on infection control. For infectious patients the cleaning of the ultrasound room should be done as outline in the form shown in appendix A. This form should be signed and kept in the department for audit purposes. </w:t>
      </w:r>
      <w:r w:rsidRPr="00ED325C">
        <w:rPr>
          <w:rFonts w:ascii="Arial" w:hAnsi="Arial"/>
        </w:rPr>
        <w:t xml:space="preserve">The scanners and probes must </w:t>
      </w:r>
      <w:r>
        <w:rPr>
          <w:rFonts w:ascii="Arial" w:hAnsi="Arial"/>
        </w:rPr>
        <w:t xml:space="preserve">be </w:t>
      </w:r>
      <w:r w:rsidRPr="00ED325C">
        <w:rPr>
          <w:rFonts w:ascii="Arial" w:hAnsi="Arial"/>
        </w:rPr>
        <w:t>cleaned t</w:t>
      </w:r>
      <w:r>
        <w:rPr>
          <w:rFonts w:ascii="Arial" w:hAnsi="Arial"/>
        </w:rPr>
        <w:t>o the manufacturer’s guidelines.</w:t>
      </w:r>
    </w:p>
    <w:p w14:paraId="3916F797" w14:textId="77777777" w:rsidR="00B97D8A" w:rsidRPr="004E3489" w:rsidRDefault="00B97D8A" w:rsidP="00B97D8A">
      <w:pPr>
        <w:spacing w:line="360" w:lineRule="auto"/>
        <w:rPr>
          <w:rFonts w:ascii="Arial" w:hAnsi="Arial" w:cs="Arial"/>
        </w:rPr>
      </w:pPr>
    </w:p>
    <w:p w14:paraId="41252390" w14:textId="77777777" w:rsidR="00B97D8A" w:rsidRPr="004679EC" w:rsidRDefault="00B97D8A" w:rsidP="00B97D8A">
      <w:pPr>
        <w:spacing w:line="360" w:lineRule="auto"/>
        <w:ind w:left="2880" w:hanging="2880"/>
        <w:jc w:val="both"/>
        <w:rPr>
          <w:rFonts w:ascii="Arial" w:hAnsi="Arial"/>
          <w:b/>
        </w:rPr>
      </w:pPr>
      <w:r w:rsidRPr="004679EC">
        <w:rPr>
          <w:rFonts w:ascii="Arial" w:hAnsi="Arial"/>
          <w:b/>
        </w:rPr>
        <w:t>Procedure:</w:t>
      </w:r>
    </w:p>
    <w:p w14:paraId="48D21EA2" w14:textId="77777777" w:rsidR="00B97D8A" w:rsidRPr="004679EC" w:rsidRDefault="00B97D8A" w:rsidP="00B97D8A">
      <w:pPr>
        <w:pStyle w:val="BodyText"/>
        <w:numPr>
          <w:ilvl w:val="0"/>
          <w:numId w:val="1"/>
        </w:numPr>
        <w:spacing w:line="360" w:lineRule="auto"/>
        <w:jc w:val="left"/>
        <w:rPr>
          <w:sz w:val="20"/>
        </w:rPr>
      </w:pPr>
      <w:r w:rsidRPr="004679EC">
        <w:rPr>
          <w:sz w:val="20"/>
        </w:rPr>
        <w:t xml:space="preserve">Scan ideally performed with the patient lying supine, the patient’s head turned and the neck extended. </w:t>
      </w:r>
    </w:p>
    <w:p w14:paraId="3FEE0617" w14:textId="77777777" w:rsidR="00B97D8A" w:rsidRDefault="00B97D8A" w:rsidP="00B97D8A">
      <w:pPr>
        <w:pStyle w:val="BodyText"/>
        <w:numPr>
          <w:ilvl w:val="0"/>
          <w:numId w:val="1"/>
        </w:numPr>
        <w:spacing w:line="360" w:lineRule="auto"/>
        <w:jc w:val="left"/>
        <w:rPr>
          <w:sz w:val="20"/>
        </w:rPr>
      </w:pPr>
      <w:r w:rsidRPr="004679EC">
        <w:rPr>
          <w:sz w:val="20"/>
        </w:rPr>
        <w:t xml:space="preserve">The accessible length of the </w:t>
      </w:r>
      <w:r>
        <w:rPr>
          <w:sz w:val="20"/>
        </w:rPr>
        <w:t>common carotid a</w:t>
      </w:r>
      <w:r w:rsidRPr="004679EC">
        <w:rPr>
          <w:sz w:val="20"/>
        </w:rPr>
        <w:t>rtery</w:t>
      </w:r>
      <w:r>
        <w:rPr>
          <w:sz w:val="20"/>
        </w:rPr>
        <w:t xml:space="preserve"> (CCA), i</w:t>
      </w:r>
      <w:r w:rsidRPr="004679EC">
        <w:rPr>
          <w:sz w:val="20"/>
        </w:rPr>
        <w:t>nternal carotid artery</w:t>
      </w:r>
      <w:r>
        <w:rPr>
          <w:sz w:val="20"/>
        </w:rPr>
        <w:t xml:space="preserve"> (ICA), the proximal e</w:t>
      </w:r>
      <w:r w:rsidRPr="004679EC">
        <w:rPr>
          <w:sz w:val="20"/>
        </w:rPr>
        <w:t>xternal</w:t>
      </w:r>
      <w:r>
        <w:rPr>
          <w:sz w:val="20"/>
        </w:rPr>
        <w:t xml:space="preserve"> carotid</w:t>
      </w:r>
      <w:r w:rsidRPr="004679EC">
        <w:rPr>
          <w:sz w:val="20"/>
        </w:rPr>
        <w:t xml:space="preserve"> artery and a segment of the vertebral artery </w:t>
      </w:r>
      <w:r>
        <w:rPr>
          <w:sz w:val="20"/>
        </w:rPr>
        <w:t>are examined using B-mode, colour flow imaging and s</w:t>
      </w:r>
      <w:r w:rsidRPr="004679EC">
        <w:rPr>
          <w:sz w:val="20"/>
        </w:rPr>
        <w:t>pectral Doppler</w:t>
      </w:r>
      <w:r>
        <w:rPr>
          <w:sz w:val="20"/>
        </w:rPr>
        <w:t xml:space="preserve"> bilaterally. It is necessary to assess and compare the arteries on each side in order to account for any collateral flow effects.</w:t>
      </w:r>
      <w:r w:rsidRPr="004679EC">
        <w:rPr>
          <w:sz w:val="20"/>
        </w:rPr>
        <w:t xml:space="preserve"> </w:t>
      </w:r>
    </w:p>
    <w:p w14:paraId="296C8702" w14:textId="77777777" w:rsidR="00B97D8A" w:rsidRDefault="00B97D8A" w:rsidP="00B97D8A">
      <w:pPr>
        <w:pStyle w:val="BodyText"/>
        <w:numPr>
          <w:ilvl w:val="0"/>
          <w:numId w:val="1"/>
        </w:numPr>
        <w:spacing w:line="360" w:lineRule="auto"/>
        <w:jc w:val="left"/>
        <w:rPr>
          <w:sz w:val="20"/>
        </w:rPr>
      </w:pPr>
      <w:r>
        <w:rPr>
          <w:sz w:val="20"/>
        </w:rPr>
        <w:t>The peak systolic velocity (PSV) and end diastolic velocity (EDV) should be</w:t>
      </w:r>
      <w:r w:rsidRPr="004679EC">
        <w:rPr>
          <w:sz w:val="20"/>
        </w:rPr>
        <w:t xml:space="preserve"> recorded from the </w:t>
      </w:r>
      <w:r>
        <w:rPr>
          <w:sz w:val="20"/>
        </w:rPr>
        <w:t xml:space="preserve">distal </w:t>
      </w:r>
      <w:r w:rsidRPr="004679EC">
        <w:rPr>
          <w:sz w:val="20"/>
        </w:rPr>
        <w:t xml:space="preserve">CCA </w:t>
      </w:r>
      <w:r>
        <w:rPr>
          <w:sz w:val="20"/>
        </w:rPr>
        <w:t xml:space="preserve">(within 2cm of the bifurcation at a point where the vessel still has uniform diameter) </w:t>
      </w:r>
      <w:r w:rsidRPr="004679EC">
        <w:rPr>
          <w:sz w:val="20"/>
        </w:rPr>
        <w:t xml:space="preserve">and </w:t>
      </w:r>
      <w:r>
        <w:rPr>
          <w:sz w:val="20"/>
        </w:rPr>
        <w:t xml:space="preserve">the </w:t>
      </w:r>
      <w:r w:rsidRPr="004679EC">
        <w:rPr>
          <w:sz w:val="20"/>
        </w:rPr>
        <w:t>ICA at</w:t>
      </w:r>
      <w:r>
        <w:rPr>
          <w:sz w:val="20"/>
        </w:rPr>
        <w:t xml:space="preserve"> the location where the highest PSV is seen.</w:t>
      </w:r>
    </w:p>
    <w:p w14:paraId="43842BB9" w14:textId="77777777" w:rsidR="00B97D8A" w:rsidRDefault="00B97D8A" w:rsidP="00B97D8A">
      <w:pPr>
        <w:pStyle w:val="BodyText"/>
        <w:numPr>
          <w:ilvl w:val="0"/>
          <w:numId w:val="1"/>
        </w:numPr>
        <w:spacing w:line="360" w:lineRule="auto"/>
        <w:jc w:val="left"/>
        <w:rPr>
          <w:sz w:val="20"/>
        </w:rPr>
      </w:pPr>
      <w:r>
        <w:rPr>
          <w:sz w:val="20"/>
        </w:rPr>
        <w:t xml:space="preserve">The highest PSV in the diseased ICA will be seen at the point of tightest stenosis or in the jet immediately distal to the stenosis. </w:t>
      </w:r>
    </w:p>
    <w:p w14:paraId="408E236F" w14:textId="77777777" w:rsidR="00B97D8A" w:rsidRDefault="00B97D8A" w:rsidP="00B97D8A">
      <w:pPr>
        <w:pStyle w:val="BodyText"/>
        <w:numPr>
          <w:ilvl w:val="0"/>
          <w:numId w:val="1"/>
        </w:numPr>
        <w:spacing w:line="360" w:lineRule="auto"/>
        <w:jc w:val="left"/>
        <w:rPr>
          <w:sz w:val="20"/>
        </w:rPr>
      </w:pPr>
      <w:r>
        <w:rPr>
          <w:sz w:val="20"/>
        </w:rPr>
        <w:t>All velocity measurements should be made with the vessel in longitudinal section, the centre-line velocity measured and the correct Doppler gain.</w:t>
      </w:r>
    </w:p>
    <w:p w14:paraId="27F24140" w14:textId="77777777" w:rsidR="00B97D8A" w:rsidRPr="004679EC" w:rsidRDefault="00B97D8A" w:rsidP="00B97D8A">
      <w:pPr>
        <w:pStyle w:val="BodyText"/>
        <w:numPr>
          <w:ilvl w:val="0"/>
          <w:numId w:val="1"/>
        </w:numPr>
        <w:spacing w:line="360" w:lineRule="auto"/>
        <w:jc w:val="left"/>
        <w:rPr>
          <w:sz w:val="20"/>
        </w:rPr>
      </w:pPr>
      <w:r>
        <w:rPr>
          <w:sz w:val="20"/>
        </w:rPr>
        <w:lastRenderedPageBreak/>
        <w:t>The Doppler angle should be 45-60</w:t>
      </w:r>
      <w:r>
        <w:rPr>
          <w:rFonts w:cs="Arial"/>
          <w:sz w:val="20"/>
        </w:rPr>
        <w:t>° with proper correction/calibration applied using the angle correction cursor. In the case of a tortuous vessel the cursor should be aligned to the tangent of curvature at the measurement point. In the case of the eccentric jet within a stenosis the angle cursor should be aligned to the jet.</w:t>
      </w:r>
    </w:p>
    <w:p w14:paraId="13BE0B9F" w14:textId="77777777" w:rsidR="00B97D8A" w:rsidRDefault="00B97D8A" w:rsidP="00B97D8A">
      <w:pPr>
        <w:pStyle w:val="BodyText"/>
        <w:numPr>
          <w:ilvl w:val="0"/>
          <w:numId w:val="1"/>
        </w:numPr>
        <w:spacing w:line="360" w:lineRule="auto"/>
        <w:jc w:val="left"/>
        <w:rPr>
          <w:sz w:val="20"/>
        </w:rPr>
      </w:pPr>
      <w:r>
        <w:rPr>
          <w:sz w:val="20"/>
        </w:rPr>
        <w:t>For investigation of</w:t>
      </w:r>
      <w:r w:rsidRPr="004679EC">
        <w:rPr>
          <w:sz w:val="20"/>
        </w:rPr>
        <w:t xml:space="preserve"> Carotid Body Tumour, often suggested by abnormal hormone levels or activity (i.e. </w:t>
      </w:r>
      <w:proofErr w:type="spellStart"/>
      <w:r w:rsidRPr="004679EC">
        <w:rPr>
          <w:sz w:val="20"/>
        </w:rPr>
        <w:t>catechola</w:t>
      </w:r>
      <w:r>
        <w:rPr>
          <w:sz w:val="20"/>
        </w:rPr>
        <w:t>mins</w:t>
      </w:r>
      <w:proofErr w:type="spellEnd"/>
      <w:r>
        <w:rPr>
          <w:sz w:val="20"/>
        </w:rPr>
        <w:t>),</w:t>
      </w:r>
      <w:r w:rsidRPr="004679EC">
        <w:rPr>
          <w:sz w:val="20"/>
        </w:rPr>
        <w:t xml:space="preserve"> </w:t>
      </w:r>
      <w:r>
        <w:rPr>
          <w:sz w:val="20"/>
        </w:rPr>
        <w:t>i</w:t>
      </w:r>
      <w:r w:rsidRPr="004679EC">
        <w:rPr>
          <w:sz w:val="20"/>
        </w:rPr>
        <w:t>mage</w:t>
      </w:r>
      <w:r>
        <w:rPr>
          <w:sz w:val="20"/>
        </w:rPr>
        <w:t xml:space="preserve"> both</w:t>
      </w:r>
      <w:r w:rsidRPr="004679EC">
        <w:rPr>
          <w:sz w:val="20"/>
        </w:rPr>
        <w:t xml:space="preserve"> </w:t>
      </w:r>
      <w:r>
        <w:rPr>
          <w:sz w:val="20"/>
        </w:rPr>
        <w:t>carotid bifurcations.</w:t>
      </w:r>
      <w:r w:rsidRPr="004679EC">
        <w:rPr>
          <w:sz w:val="20"/>
        </w:rPr>
        <w:t xml:space="preserve"> Note any </w:t>
      </w:r>
      <w:proofErr w:type="spellStart"/>
      <w:r w:rsidRPr="004679EC">
        <w:rPr>
          <w:sz w:val="20"/>
        </w:rPr>
        <w:t>hypervascular</w:t>
      </w:r>
      <w:proofErr w:type="spellEnd"/>
      <w:r w:rsidRPr="004679EC">
        <w:rPr>
          <w:sz w:val="20"/>
        </w:rPr>
        <w:t xml:space="preserve"> formation seen nestled in or surrounding the bifurcation. If a mass is seen splaying the ICA and the ECA, but no colour fl</w:t>
      </w:r>
      <w:r>
        <w:rPr>
          <w:sz w:val="20"/>
        </w:rPr>
        <w:t>ow signal is obtained, adjust</w:t>
      </w:r>
      <w:r w:rsidRPr="004679EC">
        <w:rPr>
          <w:sz w:val="20"/>
        </w:rPr>
        <w:t xml:space="preserve"> the PRF to enable detection of any low velocity flow within the mass.</w:t>
      </w:r>
    </w:p>
    <w:p w14:paraId="7CD07E4B" w14:textId="77777777" w:rsidR="00B97D8A" w:rsidRPr="00285BB7" w:rsidRDefault="00B97D8A" w:rsidP="00B97D8A">
      <w:pPr>
        <w:pStyle w:val="BodyText"/>
        <w:spacing w:line="360" w:lineRule="auto"/>
        <w:jc w:val="left"/>
        <w:rPr>
          <w:sz w:val="20"/>
        </w:rPr>
      </w:pPr>
    </w:p>
    <w:p w14:paraId="6589F18A" w14:textId="77777777" w:rsidR="00B97D8A" w:rsidRPr="00085CD2" w:rsidRDefault="00B97D8A" w:rsidP="00B97D8A">
      <w:pPr>
        <w:pStyle w:val="BodyTextIndent2"/>
        <w:spacing w:line="360" w:lineRule="auto"/>
        <w:ind w:left="0" w:firstLine="0"/>
        <w:rPr>
          <w:b/>
          <w:sz w:val="20"/>
        </w:rPr>
      </w:pPr>
      <w:r w:rsidRPr="00085CD2">
        <w:rPr>
          <w:b/>
          <w:sz w:val="20"/>
        </w:rPr>
        <w:t>Criteria for classification of stenosis:</w:t>
      </w:r>
    </w:p>
    <w:tbl>
      <w:tblPr>
        <w:tblpPr w:leftFromText="180" w:rightFromText="180" w:vertAnchor="text" w:horzAnchor="page" w:tblpX="1871" w:tblpY="27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985"/>
        <w:gridCol w:w="1701"/>
        <w:gridCol w:w="1559"/>
        <w:gridCol w:w="1701"/>
      </w:tblGrid>
      <w:tr w:rsidR="00B97D8A" w:rsidRPr="00FE5D02" w14:paraId="2ECCF3E2" w14:textId="77777777" w:rsidTr="005B31C9">
        <w:tc>
          <w:tcPr>
            <w:tcW w:w="2126" w:type="dxa"/>
            <w:tcBorders>
              <w:top w:val="single" w:sz="4" w:space="0" w:color="auto"/>
              <w:left w:val="single" w:sz="4" w:space="0" w:color="auto"/>
              <w:bottom w:val="single" w:sz="12" w:space="0" w:color="auto"/>
              <w:right w:val="single" w:sz="12" w:space="0" w:color="auto"/>
            </w:tcBorders>
            <w:shd w:val="clear" w:color="auto" w:fill="auto"/>
          </w:tcPr>
          <w:p w14:paraId="7804235B" w14:textId="77777777" w:rsidR="00B97D8A" w:rsidRPr="00FE5D02" w:rsidRDefault="00B97D8A" w:rsidP="005B31C9">
            <w:pPr>
              <w:pStyle w:val="BodyText"/>
              <w:rPr>
                <w:b/>
                <w:sz w:val="18"/>
                <w:szCs w:val="18"/>
              </w:rPr>
            </w:pPr>
            <w:r w:rsidRPr="00FE5D02">
              <w:rPr>
                <w:b/>
                <w:sz w:val="18"/>
                <w:szCs w:val="18"/>
              </w:rPr>
              <w:t xml:space="preserve">Percentage </w:t>
            </w:r>
          </w:p>
          <w:p w14:paraId="51CD4D4C" w14:textId="77777777" w:rsidR="00B97D8A" w:rsidRPr="00FE5D02" w:rsidRDefault="00B97D8A" w:rsidP="005B31C9">
            <w:pPr>
              <w:pStyle w:val="BodyText"/>
              <w:rPr>
                <w:b/>
                <w:sz w:val="18"/>
                <w:szCs w:val="18"/>
              </w:rPr>
            </w:pPr>
            <w:r w:rsidRPr="00FE5D02">
              <w:rPr>
                <w:b/>
                <w:sz w:val="18"/>
                <w:szCs w:val="18"/>
              </w:rPr>
              <w:t>Stenosis (NASCET)</w:t>
            </w:r>
          </w:p>
        </w:tc>
        <w:tc>
          <w:tcPr>
            <w:tcW w:w="1985" w:type="dxa"/>
            <w:tcBorders>
              <w:top w:val="single" w:sz="4" w:space="0" w:color="auto"/>
              <w:left w:val="single" w:sz="12" w:space="0" w:color="auto"/>
              <w:bottom w:val="single" w:sz="12" w:space="0" w:color="auto"/>
              <w:right w:val="single" w:sz="4" w:space="0" w:color="auto"/>
            </w:tcBorders>
            <w:shd w:val="clear" w:color="auto" w:fill="auto"/>
          </w:tcPr>
          <w:p w14:paraId="4C1B4489" w14:textId="77777777" w:rsidR="00B97D8A" w:rsidRPr="00FE5D02" w:rsidRDefault="00B97D8A" w:rsidP="005B31C9">
            <w:pPr>
              <w:pStyle w:val="BodyText"/>
              <w:jc w:val="left"/>
              <w:rPr>
                <w:sz w:val="18"/>
                <w:szCs w:val="18"/>
              </w:rPr>
            </w:pPr>
            <w:r w:rsidRPr="00FE5D02">
              <w:rPr>
                <w:sz w:val="18"/>
                <w:szCs w:val="18"/>
              </w:rPr>
              <w:t>ICA PSV* (cm/s)</w:t>
            </w:r>
          </w:p>
        </w:tc>
        <w:tc>
          <w:tcPr>
            <w:tcW w:w="1701" w:type="dxa"/>
            <w:tcBorders>
              <w:top w:val="single" w:sz="4" w:space="0" w:color="auto"/>
              <w:left w:val="single" w:sz="4" w:space="0" w:color="auto"/>
              <w:bottom w:val="single" w:sz="12" w:space="0" w:color="auto"/>
              <w:right w:val="single" w:sz="4" w:space="0" w:color="auto"/>
            </w:tcBorders>
            <w:shd w:val="clear" w:color="auto" w:fill="auto"/>
          </w:tcPr>
          <w:p w14:paraId="4D211323" w14:textId="77777777" w:rsidR="00B97D8A" w:rsidRPr="00FE5D02" w:rsidRDefault="00B97D8A" w:rsidP="005B31C9">
            <w:pPr>
              <w:pStyle w:val="BodyText"/>
              <w:jc w:val="left"/>
              <w:rPr>
                <w:sz w:val="18"/>
                <w:szCs w:val="18"/>
              </w:rPr>
            </w:pPr>
            <w:r w:rsidRPr="00FE5D02">
              <w:rPr>
                <w:sz w:val="18"/>
                <w:szCs w:val="18"/>
              </w:rPr>
              <w:t>ICA EDV* (cm/s)</w:t>
            </w: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08E7F79D" w14:textId="77777777" w:rsidR="00B97D8A" w:rsidRPr="00FE5D02" w:rsidRDefault="00B97D8A" w:rsidP="005B31C9">
            <w:pPr>
              <w:pStyle w:val="BodyText"/>
              <w:jc w:val="left"/>
              <w:rPr>
                <w:sz w:val="18"/>
                <w:szCs w:val="18"/>
              </w:rPr>
            </w:pPr>
            <w:r w:rsidRPr="00FE5D02">
              <w:rPr>
                <w:sz w:val="18"/>
                <w:szCs w:val="18"/>
              </w:rPr>
              <w:t>ICA</w:t>
            </w:r>
            <w:r w:rsidRPr="00FE5D02">
              <w:rPr>
                <w:sz w:val="18"/>
                <w:szCs w:val="18"/>
                <w:vertAlign w:val="subscript"/>
              </w:rPr>
              <w:t xml:space="preserve"> PSV</w:t>
            </w:r>
            <w:r w:rsidRPr="00FE5D02">
              <w:rPr>
                <w:sz w:val="18"/>
                <w:szCs w:val="18"/>
              </w:rPr>
              <w:t>/CCA</w:t>
            </w:r>
            <w:r w:rsidRPr="00FE5D02">
              <w:rPr>
                <w:sz w:val="18"/>
                <w:szCs w:val="18"/>
                <w:vertAlign w:val="subscript"/>
              </w:rPr>
              <w:t>PSV</w:t>
            </w:r>
            <w:r w:rsidRPr="00FE5D02">
              <w:rPr>
                <w:sz w:val="18"/>
                <w:szCs w:val="18"/>
              </w:rPr>
              <w:t xml:space="preserve"> </w:t>
            </w:r>
            <w:r w:rsidRPr="00FE5D02">
              <w:rPr>
                <w:sz w:val="18"/>
                <w:szCs w:val="18"/>
                <w:vertAlign w:val="superscript"/>
              </w:rPr>
              <w:t>*</w:t>
            </w:r>
          </w:p>
        </w:tc>
        <w:tc>
          <w:tcPr>
            <w:tcW w:w="1701" w:type="dxa"/>
            <w:tcBorders>
              <w:top w:val="single" w:sz="4" w:space="0" w:color="auto"/>
              <w:left w:val="single" w:sz="4" w:space="0" w:color="auto"/>
              <w:bottom w:val="single" w:sz="12" w:space="0" w:color="auto"/>
              <w:right w:val="single" w:sz="4" w:space="0" w:color="auto"/>
            </w:tcBorders>
            <w:shd w:val="clear" w:color="auto" w:fill="auto"/>
          </w:tcPr>
          <w:p w14:paraId="461309F7" w14:textId="77777777" w:rsidR="00B97D8A" w:rsidRPr="00FE5D02" w:rsidRDefault="00B97D8A" w:rsidP="005B31C9">
            <w:pPr>
              <w:pStyle w:val="BodyText"/>
              <w:jc w:val="left"/>
              <w:rPr>
                <w:sz w:val="18"/>
                <w:szCs w:val="18"/>
                <w:vertAlign w:val="superscript"/>
              </w:rPr>
            </w:pPr>
            <w:r w:rsidRPr="00FE5D02">
              <w:rPr>
                <w:sz w:val="18"/>
                <w:szCs w:val="18"/>
              </w:rPr>
              <w:t>ICA</w:t>
            </w:r>
            <w:r w:rsidRPr="00FE5D02">
              <w:rPr>
                <w:sz w:val="18"/>
                <w:szCs w:val="18"/>
                <w:vertAlign w:val="subscript"/>
              </w:rPr>
              <w:t>PSV</w:t>
            </w:r>
            <w:r w:rsidRPr="00FE5D02">
              <w:rPr>
                <w:sz w:val="18"/>
                <w:szCs w:val="18"/>
              </w:rPr>
              <w:t>/</w:t>
            </w:r>
            <w:proofErr w:type="spellStart"/>
            <w:r w:rsidRPr="00FE5D02">
              <w:rPr>
                <w:sz w:val="18"/>
                <w:szCs w:val="18"/>
              </w:rPr>
              <w:t>CCA</w:t>
            </w:r>
            <w:r w:rsidRPr="00FE5D02">
              <w:rPr>
                <w:sz w:val="18"/>
                <w:szCs w:val="18"/>
                <w:vertAlign w:val="subscript"/>
              </w:rPr>
              <w:t>EDV</w:t>
            </w:r>
            <w:r w:rsidRPr="00FE5D02">
              <w:rPr>
                <w:sz w:val="18"/>
                <w:szCs w:val="18"/>
                <w:vertAlign w:val="superscript"/>
              </w:rPr>
              <w:t>c</w:t>
            </w:r>
            <w:proofErr w:type="spellEnd"/>
            <w:r w:rsidRPr="00FE5D02">
              <w:rPr>
                <w:sz w:val="18"/>
                <w:szCs w:val="18"/>
                <w:vertAlign w:val="superscript"/>
              </w:rPr>
              <w:t>+</w:t>
            </w:r>
          </w:p>
          <w:p w14:paraId="637230F4" w14:textId="77777777" w:rsidR="00B97D8A" w:rsidRPr="00FE5D02" w:rsidRDefault="00B97D8A" w:rsidP="005B31C9">
            <w:pPr>
              <w:pStyle w:val="BodyText"/>
              <w:jc w:val="left"/>
              <w:rPr>
                <w:sz w:val="18"/>
                <w:szCs w:val="18"/>
              </w:rPr>
            </w:pPr>
            <w:r w:rsidRPr="00FE5D02">
              <w:rPr>
                <w:sz w:val="18"/>
                <w:szCs w:val="18"/>
              </w:rPr>
              <w:t>(St Mary’s Ratio)</w:t>
            </w:r>
          </w:p>
        </w:tc>
      </w:tr>
      <w:tr w:rsidR="00B97D8A" w:rsidRPr="00FE5D02" w14:paraId="31B9D101" w14:textId="77777777" w:rsidTr="005B31C9">
        <w:tc>
          <w:tcPr>
            <w:tcW w:w="2126" w:type="dxa"/>
            <w:tcBorders>
              <w:top w:val="single" w:sz="12" w:space="0" w:color="auto"/>
              <w:right w:val="single" w:sz="12" w:space="0" w:color="auto"/>
            </w:tcBorders>
            <w:shd w:val="clear" w:color="auto" w:fill="auto"/>
          </w:tcPr>
          <w:p w14:paraId="07B4E685" w14:textId="77777777" w:rsidR="00B97D8A" w:rsidRPr="00FE5D02" w:rsidRDefault="00B97D8A" w:rsidP="005B31C9">
            <w:pPr>
              <w:pStyle w:val="BodyText"/>
              <w:rPr>
                <w:sz w:val="18"/>
                <w:szCs w:val="18"/>
              </w:rPr>
            </w:pPr>
            <w:r w:rsidRPr="00FE5D02">
              <w:rPr>
                <w:sz w:val="18"/>
                <w:szCs w:val="18"/>
              </w:rPr>
              <w:t>&lt;50</w:t>
            </w:r>
          </w:p>
        </w:tc>
        <w:tc>
          <w:tcPr>
            <w:tcW w:w="1985" w:type="dxa"/>
            <w:tcBorders>
              <w:top w:val="single" w:sz="12" w:space="0" w:color="auto"/>
              <w:left w:val="single" w:sz="12" w:space="0" w:color="auto"/>
            </w:tcBorders>
            <w:shd w:val="clear" w:color="auto" w:fill="auto"/>
          </w:tcPr>
          <w:p w14:paraId="41FC1F62" w14:textId="77777777" w:rsidR="00B97D8A" w:rsidRPr="00FE5D02" w:rsidRDefault="00B97D8A" w:rsidP="005B31C9">
            <w:pPr>
              <w:pStyle w:val="BodyText"/>
              <w:jc w:val="left"/>
              <w:rPr>
                <w:sz w:val="18"/>
                <w:szCs w:val="18"/>
              </w:rPr>
            </w:pPr>
            <w:r w:rsidRPr="00FE5D02">
              <w:rPr>
                <w:sz w:val="18"/>
                <w:szCs w:val="18"/>
              </w:rPr>
              <w:t>&lt;125</w:t>
            </w:r>
            <w:r w:rsidRPr="00FE5D02">
              <w:rPr>
                <w:sz w:val="18"/>
                <w:szCs w:val="18"/>
                <w:vertAlign w:val="superscript"/>
              </w:rPr>
              <w:t>a</w:t>
            </w:r>
          </w:p>
        </w:tc>
        <w:tc>
          <w:tcPr>
            <w:tcW w:w="1701" w:type="dxa"/>
            <w:tcBorders>
              <w:top w:val="single" w:sz="12" w:space="0" w:color="auto"/>
            </w:tcBorders>
            <w:shd w:val="clear" w:color="auto" w:fill="auto"/>
          </w:tcPr>
          <w:p w14:paraId="004CCCBF" w14:textId="77777777" w:rsidR="00B97D8A" w:rsidRPr="00FE5D02" w:rsidRDefault="00B97D8A" w:rsidP="005B31C9">
            <w:pPr>
              <w:pStyle w:val="BodyText"/>
              <w:rPr>
                <w:sz w:val="18"/>
                <w:szCs w:val="18"/>
              </w:rPr>
            </w:pPr>
            <w:r w:rsidRPr="00FE5D02">
              <w:rPr>
                <w:sz w:val="18"/>
                <w:szCs w:val="18"/>
              </w:rPr>
              <w:t>&lt;40</w:t>
            </w:r>
          </w:p>
        </w:tc>
        <w:tc>
          <w:tcPr>
            <w:tcW w:w="1559" w:type="dxa"/>
            <w:tcBorders>
              <w:top w:val="single" w:sz="12" w:space="0" w:color="auto"/>
            </w:tcBorders>
            <w:shd w:val="clear" w:color="auto" w:fill="auto"/>
          </w:tcPr>
          <w:p w14:paraId="1D575C35" w14:textId="77777777" w:rsidR="00B97D8A" w:rsidRPr="00FE5D02" w:rsidRDefault="00B97D8A" w:rsidP="005B31C9">
            <w:pPr>
              <w:pStyle w:val="BodyText"/>
              <w:rPr>
                <w:sz w:val="18"/>
                <w:szCs w:val="18"/>
              </w:rPr>
            </w:pPr>
            <w:r w:rsidRPr="00FE5D02">
              <w:rPr>
                <w:sz w:val="18"/>
                <w:szCs w:val="18"/>
              </w:rPr>
              <w:t>&lt;2</w:t>
            </w:r>
            <w:r w:rsidRPr="00FE5D02">
              <w:rPr>
                <w:sz w:val="18"/>
                <w:szCs w:val="18"/>
                <w:vertAlign w:val="superscript"/>
              </w:rPr>
              <w:t>a</w:t>
            </w:r>
          </w:p>
        </w:tc>
        <w:tc>
          <w:tcPr>
            <w:tcW w:w="1701" w:type="dxa"/>
            <w:tcBorders>
              <w:top w:val="single" w:sz="12" w:space="0" w:color="auto"/>
            </w:tcBorders>
            <w:shd w:val="clear" w:color="auto" w:fill="auto"/>
          </w:tcPr>
          <w:p w14:paraId="3B792629" w14:textId="77777777" w:rsidR="00B97D8A" w:rsidRPr="00FE5D02" w:rsidRDefault="00B97D8A" w:rsidP="005B31C9">
            <w:pPr>
              <w:pStyle w:val="BodyText"/>
              <w:rPr>
                <w:sz w:val="18"/>
                <w:szCs w:val="18"/>
              </w:rPr>
            </w:pPr>
            <w:r w:rsidRPr="00FE5D02">
              <w:rPr>
                <w:sz w:val="18"/>
                <w:szCs w:val="18"/>
              </w:rPr>
              <w:t>&lt;8</w:t>
            </w:r>
          </w:p>
        </w:tc>
      </w:tr>
      <w:tr w:rsidR="00B97D8A" w:rsidRPr="00FE5D02" w14:paraId="129B8F69" w14:textId="77777777" w:rsidTr="005B31C9">
        <w:tc>
          <w:tcPr>
            <w:tcW w:w="2126" w:type="dxa"/>
            <w:tcBorders>
              <w:right w:val="single" w:sz="12" w:space="0" w:color="auto"/>
            </w:tcBorders>
            <w:shd w:val="clear" w:color="auto" w:fill="auto"/>
          </w:tcPr>
          <w:p w14:paraId="4093F299" w14:textId="77777777" w:rsidR="00B97D8A" w:rsidRPr="00FE5D02" w:rsidRDefault="00B97D8A" w:rsidP="005B31C9">
            <w:pPr>
              <w:pStyle w:val="BodyText"/>
              <w:rPr>
                <w:sz w:val="18"/>
                <w:szCs w:val="18"/>
              </w:rPr>
            </w:pPr>
            <w:r w:rsidRPr="00FE5D02">
              <w:rPr>
                <w:sz w:val="18"/>
                <w:szCs w:val="18"/>
              </w:rPr>
              <w:t>50-59</w:t>
            </w:r>
          </w:p>
        </w:tc>
        <w:tc>
          <w:tcPr>
            <w:tcW w:w="1985" w:type="dxa"/>
            <w:vMerge w:val="restart"/>
            <w:tcBorders>
              <w:left w:val="single" w:sz="12" w:space="0" w:color="auto"/>
            </w:tcBorders>
            <w:shd w:val="clear" w:color="auto" w:fill="auto"/>
          </w:tcPr>
          <w:p w14:paraId="06CEAC41" w14:textId="77777777" w:rsidR="00B97D8A" w:rsidRPr="00FE5D02" w:rsidRDefault="00B97D8A" w:rsidP="005B31C9">
            <w:pPr>
              <w:pStyle w:val="BodyText"/>
              <w:jc w:val="left"/>
              <w:rPr>
                <w:sz w:val="18"/>
                <w:szCs w:val="18"/>
              </w:rPr>
            </w:pPr>
            <w:r w:rsidRPr="00FE5D02">
              <w:rPr>
                <w:sz w:val="18"/>
                <w:szCs w:val="18"/>
              </w:rPr>
              <w:t>&gt;125</w:t>
            </w:r>
            <w:r w:rsidRPr="00FE5D02">
              <w:rPr>
                <w:sz w:val="18"/>
                <w:szCs w:val="18"/>
                <w:vertAlign w:val="superscript"/>
              </w:rPr>
              <w:t>a</w:t>
            </w:r>
          </w:p>
        </w:tc>
        <w:tc>
          <w:tcPr>
            <w:tcW w:w="1701" w:type="dxa"/>
            <w:vMerge w:val="restart"/>
            <w:shd w:val="clear" w:color="auto" w:fill="auto"/>
          </w:tcPr>
          <w:p w14:paraId="41B2F6D4" w14:textId="77777777" w:rsidR="00B97D8A" w:rsidRPr="00FE5D02" w:rsidRDefault="00B97D8A" w:rsidP="005B31C9">
            <w:pPr>
              <w:pStyle w:val="BodyText"/>
              <w:rPr>
                <w:sz w:val="18"/>
                <w:szCs w:val="18"/>
              </w:rPr>
            </w:pPr>
            <w:r w:rsidRPr="00FE5D02">
              <w:rPr>
                <w:sz w:val="18"/>
                <w:szCs w:val="18"/>
              </w:rPr>
              <w:t>40-100</w:t>
            </w:r>
          </w:p>
        </w:tc>
        <w:tc>
          <w:tcPr>
            <w:tcW w:w="1559" w:type="dxa"/>
            <w:vMerge w:val="restart"/>
            <w:shd w:val="clear" w:color="auto" w:fill="auto"/>
          </w:tcPr>
          <w:p w14:paraId="09B40C38" w14:textId="77777777" w:rsidR="00B97D8A" w:rsidRPr="00FE5D02" w:rsidRDefault="00B97D8A" w:rsidP="005B31C9">
            <w:pPr>
              <w:pStyle w:val="BodyText"/>
              <w:rPr>
                <w:sz w:val="18"/>
                <w:szCs w:val="18"/>
              </w:rPr>
            </w:pPr>
            <w:r w:rsidRPr="00FE5D02">
              <w:rPr>
                <w:sz w:val="18"/>
                <w:szCs w:val="18"/>
              </w:rPr>
              <w:t>2-4</w:t>
            </w:r>
            <w:r w:rsidRPr="00FE5D02">
              <w:rPr>
                <w:sz w:val="18"/>
                <w:szCs w:val="18"/>
                <w:vertAlign w:val="superscript"/>
              </w:rPr>
              <w:t>a</w:t>
            </w:r>
          </w:p>
        </w:tc>
        <w:tc>
          <w:tcPr>
            <w:tcW w:w="1701" w:type="dxa"/>
            <w:shd w:val="clear" w:color="auto" w:fill="auto"/>
          </w:tcPr>
          <w:p w14:paraId="5B4574B8" w14:textId="77777777" w:rsidR="00B97D8A" w:rsidRPr="00FE5D02" w:rsidRDefault="00B97D8A" w:rsidP="005B31C9">
            <w:pPr>
              <w:pStyle w:val="BodyText"/>
              <w:rPr>
                <w:sz w:val="18"/>
                <w:szCs w:val="18"/>
              </w:rPr>
            </w:pPr>
            <w:r w:rsidRPr="00FE5D02">
              <w:rPr>
                <w:sz w:val="18"/>
                <w:szCs w:val="18"/>
              </w:rPr>
              <w:t>8-10</w:t>
            </w:r>
          </w:p>
        </w:tc>
      </w:tr>
      <w:tr w:rsidR="00B97D8A" w:rsidRPr="00FE5D02" w14:paraId="55225673" w14:textId="77777777" w:rsidTr="005B31C9">
        <w:tc>
          <w:tcPr>
            <w:tcW w:w="2126" w:type="dxa"/>
            <w:tcBorders>
              <w:right w:val="single" w:sz="12" w:space="0" w:color="auto"/>
            </w:tcBorders>
            <w:shd w:val="clear" w:color="auto" w:fill="auto"/>
          </w:tcPr>
          <w:p w14:paraId="74D97D71" w14:textId="77777777" w:rsidR="00B97D8A" w:rsidRPr="00FE5D02" w:rsidRDefault="00B97D8A" w:rsidP="005B31C9">
            <w:pPr>
              <w:pStyle w:val="BodyText"/>
              <w:rPr>
                <w:sz w:val="18"/>
                <w:szCs w:val="18"/>
              </w:rPr>
            </w:pPr>
            <w:r w:rsidRPr="00FE5D02">
              <w:rPr>
                <w:sz w:val="18"/>
                <w:szCs w:val="18"/>
              </w:rPr>
              <w:t>60-69</w:t>
            </w:r>
          </w:p>
        </w:tc>
        <w:tc>
          <w:tcPr>
            <w:tcW w:w="1985" w:type="dxa"/>
            <w:vMerge/>
            <w:tcBorders>
              <w:left w:val="single" w:sz="12" w:space="0" w:color="auto"/>
            </w:tcBorders>
            <w:shd w:val="clear" w:color="auto" w:fill="auto"/>
          </w:tcPr>
          <w:p w14:paraId="56AE5122" w14:textId="77777777" w:rsidR="00B97D8A" w:rsidRPr="00FE5D02" w:rsidRDefault="00B97D8A" w:rsidP="005B31C9">
            <w:pPr>
              <w:pStyle w:val="BodyText"/>
              <w:jc w:val="left"/>
              <w:rPr>
                <w:sz w:val="18"/>
                <w:szCs w:val="18"/>
              </w:rPr>
            </w:pPr>
          </w:p>
        </w:tc>
        <w:tc>
          <w:tcPr>
            <w:tcW w:w="1701" w:type="dxa"/>
            <w:vMerge/>
            <w:shd w:val="clear" w:color="auto" w:fill="auto"/>
          </w:tcPr>
          <w:p w14:paraId="786B7391" w14:textId="77777777" w:rsidR="00B97D8A" w:rsidRPr="00FE5D02" w:rsidRDefault="00B97D8A" w:rsidP="005B31C9">
            <w:pPr>
              <w:pStyle w:val="BodyText"/>
              <w:rPr>
                <w:sz w:val="18"/>
                <w:szCs w:val="18"/>
              </w:rPr>
            </w:pPr>
          </w:p>
        </w:tc>
        <w:tc>
          <w:tcPr>
            <w:tcW w:w="1559" w:type="dxa"/>
            <w:vMerge/>
            <w:shd w:val="clear" w:color="auto" w:fill="auto"/>
          </w:tcPr>
          <w:p w14:paraId="4D3D894C" w14:textId="77777777" w:rsidR="00B97D8A" w:rsidRPr="00FE5D02" w:rsidRDefault="00B97D8A" w:rsidP="005B31C9">
            <w:pPr>
              <w:pStyle w:val="BodyText"/>
              <w:rPr>
                <w:sz w:val="18"/>
                <w:szCs w:val="18"/>
              </w:rPr>
            </w:pPr>
          </w:p>
        </w:tc>
        <w:tc>
          <w:tcPr>
            <w:tcW w:w="1701" w:type="dxa"/>
            <w:shd w:val="clear" w:color="auto" w:fill="auto"/>
          </w:tcPr>
          <w:p w14:paraId="4CC8F9C2" w14:textId="77777777" w:rsidR="00B97D8A" w:rsidRPr="00FE5D02" w:rsidRDefault="00B97D8A" w:rsidP="005B31C9">
            <w:pPr>
              <w:pStyle w:val="BodyText"/>
              <w:rPr>
                <w:sz w:val="18"/>
                <w:szCs w:val="18"/>
              </w:rPr>
            </w:pPr>
            <w:r w:rsidRPr="00FE5D02">
              <w:rPr>
                <w:sz w:val="18"/>
                <w:szCs w:val="18"/>
              </w:rPr>
              <w:t>11-13</w:t>
            </w:r>
          </w:p>
        </w:tc>
      </w:tr>
      <w:tr w:rsidR="00B97D8A" w:rsidRPr="00FE5D02" w14:paraId="4F9A4280" w14:textId="77777777" w:rsidTr="005B31C9">
        <w:tc>
          <w:tcPr>
            <w:tcW w:w="2126" w:type="dxa"/>
            <w:tcBorders>
              <w:right w:val="single" w:sz="12" w:space="0" w:color="auto"/>
            </w:tcBorders>
            <w:shd w:val="clear" w:color="auto" w:fill="auto"/>
          </w:tcPr>
          <w:p w14:paraId="215B64DA" w14:textId="77777777" w:rsidR="00B97D8A" w:rsidRPr="00FE5D02" w:rsidRDefault="00B97D8A" w:rsidP="005B31C9">
            <w:pPr>
              <w:pStyle w:val="BodyText"/>
              <w:rPr>
                <w:sz w:val="18"/>
                <w:szCs w:val="18"/>
              </w:rPr>
            </w:pPr>
            <w:r w:rsidRPr="00FE5D02">
              <w:rPr>
                <w:rFonts w:cs="Arial"/>
                <w:sz w:val="18"/>
                <w:szCs w:val="18"/>
              </w:rPr>
              <w:t>70-79</w:t>
            </w:r>
          </w:p>
        </w:tc>
        <w:tc>
          <w:tcPr>
            <w:tcW w:w="1985" w:type="dxa"/>
            <w:vMerge w:val="restart"/>
            <w:tcBorders>
              <w:left w:val="single" w:sz="12" w:space="0" w:color="auto"/>
            </w:tcBorders>
            <w:shd w:val="clear" w:color="auto" w:fill="auto"/>
          </w:tcPr>
          <w:p w14:paraId="4A38C853" w14:textId="77777777" w:rsidR="00B97D8A" w:rsidRPr="00FE5D02" w:rsidRDefault="00B97D8A" w:rsidP="005B31C9">
            <w:pPr>
              <w:pStyle w:val="BodyText"/>
              <w:jc w:val="left"/>
              <w:rPr>
                <w:sz w:val="18"/>
                <w:szCs w:val="18"/>
              </w:rPr>
            </w:pPr>
            <w:r w:rsidRPr="00FE5D02">
              <w:rPr>
                <w:sz w:val="18"/>
                <w:szCs w:val="18"/>
              </w:rPr>
              <w:t>&gt;230</w:t>
            </w:r>
            <w:r w:rsidRPr="00FE5D02">
              <w:rPr>
                <w:sz w:val="18"/>
                <w:szCs w:val="18"/>
                <w:vertAlign w:val="superscript"/>
              </w:rPr>
              <w:t>a</w:t>
            </w:r>
          </w:p>
        </w:tc>
        <w:tc>
          <w:tcPr>
            <w:tcW w:w="1701" w:type="dxa"/>
            <w:vMerge w:val="restart"/>
            <w:shd w:val="clear" w:color="auto" w:fill="auto"/>
          </w:tcPr>
          <w:p w14:paraId="7F69FCC7" w14:textId="77777777" w:rsidR="00B97D8A" w:rsidRPr="00FE5D02" w:rsidRDefault="00B97D8A" w:rsidP="005B31C9">
            <w:pPr>
              <w:pStyle w:val="BodyText"/>
              <w:rPr>
                <w:sz w:val="18"/>
                <w:szCs w:val="18"/>
              </w:rPr>
            </w:pPr>
            <w:r w:rsidRPr="00FE5D02">
              <w:rPr>
                <w:sz w:val="18"/>
                <w:szCs w:val="18"/>
              </w:rPr>
              <w:t>&gt;100</w:t>
            </w:r>
          </w:p>
        </w:tc>
        <w:tc>
          <w:tcPr>
            <w:tcW w:w="1559" w:type="dxa"/>
            <w:vMerge w:val="restart"/>
            <w:shd w:val="clear" w:color="auto" w:fill="auto"/>
          </w:tcPr>
          <w:p w14:paraId="20135C53" w14:textId="77777777" w:rsidR="00B97D8A" w:rsidRPr="00FE5D02" w:rsidRDefault="00B97D8A" w:rsidP="005B31C9">
            <w:pPr>
              <w:pStyle w:val="BodyText"/>
              <w:rPr>
                <w:sz w:val="18"/>
                <w:szCs w:val="18"/>
              </w:rPr>
            </w:pPr>
            <w:r w:rsidRPr="00FE5D02">
              <w:rPr>
                <w:sz w:val="18"/>
                <w:szCs w:val="18"/>
              </w:rPr>
              <w:t>&gt;4</w:t>
            </w:r>
            <w:r w:rsidRPr="00FE5D02">
              <w:rPr>
                <w:sz w:val="18"/>
                <w:szCs w:val="18"/>
                <w:vertAlign w:val="superscript"/>
              </w:rPr>
              <w:t>a</w:t>
            </w:r>
          </w:p>
        </w:tc>
        <w:tc>
          <w:tcPr>
            <w:tcW w:w="1701" w:type="dxa"/>
            <w:shd w:val="clear" w:color="auto" w:fill="auto"/>
          </w:tcPr>
          <w:p w14:paraId="21C9A3B6" w14:textId="77777777" w:rsidR="00B97D8A" w:rsidRPr="00FE5D02" w:rsidRDefault="00B97D8A" w:rsidP="005B31C9">
            <w:pPr>
              <w:pStyle w:val="BodyText"/>
              <w:rPr>
                <w:sz w:val="18"/>
                <w:szCs w:val="18"/>
              </w:rPr>
            </w:pPr>
            <w:r w:rsidRPr="00FE5D02">
              <w:rPr>
                <w:sz w:val="18"/>
                <w:szCs w:val="18"/>
              </w:rPr>
              <w:t>14-21</w:t>
            </w:r>
          </w:p>
        </w:tc>
      </w:tr>
      <w:tr w:rsidR="00B97D8A" w:rsidRPr="00FE5D02" w14:paraId="00B4AC15" w14:textId="77777777" w:rsidTr="005B31C9">
        <w:tc>
          <w:tcPr>
            <w:tcW w:w="2126" w:type="dxa"/>
            <w:tcBorders>
              <w:right w:val="single" w:sz="12" w:space="0" w:color="auto"/>
            </w:tcBorders>
            <w:shd w:val="clear" w:color="auto" w:fill="auto"/>
          </w:tcPr>
          <w:p w14:paraId="6BF609FB" w14:textId="77777777" w:rsidR="00B97D8A" w:rsidRPr="00FE5D02" w:rsidRDefault="00B97D8A" w:rsidP="005B31C9">
            <w:pPr>
              <w:pStyle w:val="BodyText"/>
              <w:rPr>
                <w:sz w:val="18"/>
                <w:szCs w:val="18"/>
              </w:rPr>
            </w:pPr>
            <w:r w:rsidRPr="00FE5D02">
              <w:rPr>
                <w:sz w:val="18"/>
                <w:szCs w:val="18"/>
              </w:rPr>
              <w:t>80-89</w:t>
            </w:r>
          </w:p>
        </w:tc>
        <w:tc>
          <w:tcPr>
            <w:tcW w:w="1985" w:type="dxa"/>
            <w:vMerge/>
            <w:tcBorders>
              <w:left w:val="single" w:sz="12" w:space="0" w:color="auto"/>
            </w:tcBorders>
            <w:shd w:val="clear" w:color="auto" w:fill="auto"/>
          </w:tcPr>
          <w:p w14:paraId="58E9C816" w14:textId="77777777" w:rsidR="00B97D8A" w:rsidRPr="00FE5D02" w:rsidRDefault="00B97D8A" w:rsidP="005B31C9">
            <w:pPr>
              <w:pStyle w:val="BodyText"/>
              <w:jc w:val="left"/>
              <w:rPr>
                <w:sz w:val="18"/>
                <w:szCs w:val="18"/>
              </w:rPr>
            </w:pPr>
          </w:p>
        </w:tc>
        <w:tc>
          <w:tcPr>
            <w:tcW w:w="1701" w:type="dxa"/>
            <w:vMerge/>
            <w:shd w:val="clear" w:color="auto" w:fill="auto"/>
          </w:tcPr>
          <w:p w14:paraId="1BADCF08" w14:textId="77777777" w:rsidR="00B97D8A" w:rsidRPr="00FE5D02" w:rsidRDefault="00B97D8A" w:rsidP="005B31C9">
            <w:pPr>
              <w:pStyle w:val="BodyText"/>
              <w:rPr>
                <w:sz w:val="18"/>
                <w:szCs w:val="18"/>
              </w:rPr>
            </w:pPr>
          </w:p>
        </w:tc>
        <w:tc>
          <w:tcPr>
            <w:tcW w:w="1559" w:type="dxa"/>
            <w:vMerge/>
            <w:shd w:val="clear" w:color="auto" w:fill="auto"/>
          </w:tcPr>
          <w:p w14:paraId="75EC33FB" w14:textId="77777777" w:rsidR="00B97D8A" w:rsidRPr="00FE5D02" w:rsidRDefault="00B97D8A" w:rsidP="005B31C9">
            <w:pPr>
              <w:pStyle w:val="BodyText"/>
              <w:rPr>
                <w:sz w:val="18"/>
                <w:szCs w:val="18"/>
              </w:rPr>
            </w:pPr>
          </w:p>
        </w:tc>
        <w:tc>
          <w:tcPr>
            <w:tcW w:w="1701" w:type="dxa"/>
            <w:shd w:val="clear" w:color="auto" w:fill="auto"/>
          </w:tcPr>
          <w:p w14:paraId="0193085E" w14:textId="77777777" w:rsidR="00B97D8A" w:rsidRPr="00FE5D02" w:rsidRDefault="00B97D8A" w:rsidP="005B31C9">
            <w:pPr>
              <w:pStyle w:val="BodyText"/>
              <w:rPr>
                <w:sz w:val="18"/>
                <w:szCs w:val="18"/>
              </w:rPr>
            </w:pPr>
            <w:r w:rsidRPr="00FE5D02">
              <w:rPr>
                <w:sz w:val="18"/>
                <w:szCs w:val="18"/>
              </w:rPr>
              <w:t>22-29</w:t>
            </w:r>
          </w:p>
        </w:tc>
      </w:tr>
      <w:tr w:rsidR="00B97D8A" w:rsidRPr="00FE5D02" w14:paraId="46D93A44" w14:textId="77777777" w:rsidTr="005B31C9">
        <w:tc>
          <w:tcPr>
            <w:tcW w:w="2126" w:type="dxa"/>
            <w:tcBorders>
              <w:right w:val="single" w:sz="12" w:space="0" w:color="auto"/>
            </w:tcBorders>
            <w:shd w:val="clear" w:color="auto" w:fill="auto"/>
          </w:tcPr>
          <w:p w14:paraId="2E3A625F" w14:textId="77777777" w:rsidR="00B97D8A" w:rsidRPr="00FE5D02" w:rsidRDefault="00B97D8A" w:rsidP="005B31C9">
            <w:pPr>
              <w:pStyle w:val="BodyText"/>
              <w:rPr>
                <w:sz w:val="18"/>
                <w:szCs w:val="18"/>
              </w:rPr>
            </w:pPr>
            <w:r w:rsidRPr="00FE5D02">
              <w:rPr>
                <w:sz w:val="18"/>
                <w:szCs w:val="18"/>
              </w:rPr>
              <w:t>&gt;90 but less than near occlusion</w:t>
            </w:r>
          </w:p>
        </w:tc>
        <w:tc>
          <w:tcPr>
            <w:tcW w:w="1985" w:type="dxa"/>
            <w:tcBorders>
              <w:left w:val="single" w:sz="12" w:space="0" w:color="auto"/>
            </w:tcBorders>
            <w:shd w:val="clear" w:color="auto" w:fill="auto"/>
          </w:tcPr>
          <w:p w14:paraId="10DC9318" w14:textId="77777777" w:rsidR="00B97D8A" w:rsidRPr="00FE5D02" w:rsidRDefault="00B97D8A" w:rsidP="005B31C9">
            <w:pPr>
              <w:pStyle w:val="BodyText"/>
              <w:jc w:val="left"/>
              <w:rPr>
                <w:sz w:val="18"/>
                <w:szCs w:val="18"/>
              </w:rPr>
            </w:pPr>
            <w:r w:rsidRPr="00FE5D02">
              <w:rPr>
                <w:sz w:val="18"/>
                <w:szCs w:val="18"/>
              </w:rPr>
              <w:t>&gt;400</w:t>
            </w:r>
            <w:r w:rsidRPr="00FE5D02">
              <w:rPr>
                <w:sz w:val="18"/>
                <w:szCs w:val="18"/>
                <w:vertAlign w:val="superscript"/>
              </w:rPr>
              <w:t>b</w:t>
            </w:r>
          </w:p>
        </w:tc>
        <w:tc>
          <w:tcPr>
            <w:tcW w:w="1701" w:type="dxa"/>
            <w:vMerge/>
            <w:shd w:val="clear" w:color="auto" w:fill="auto"/>
          </w:tcPr>
          <w:p w14:paraId="7903A9DD" w14:textId="77777777" w:rsidR="00B97D8A" w:rsidRPr="00FE5D02" w:rsidRDefault="00B97D8A" w:rsidP="005B31C9">
            <w:pPr>
              <w:pStyle w:val="BodyText"/>
              <w:rPr>
                <w:sz w:val="18"/>
                <w:szCs w:val="18"/>
              </w:rPr>
            </w:pPr>
          </w:p>
        </w:tc>
        <w:tc>
          <w:tcPr>
            <w:tcW w:w="1559" w:type="dxa"/>
            <w:shd w:val="clear" w:color="auto" w:fill="auto"/>
          </w:tcPr>
          <w:p w14:paraId="1C9876F1" w14:textId="77777777" w:rsidR="00B97D8A" w:rsidRPr="00FE5D02" w:rsidRDefault="00B97D8A" w:rsidP="005B31C9">
            <w:pPr>
              <w:pStyle w:val="BodyText"/>
              <w:rPr>
                <w:sz w:val="18"/>
                <w:szCs w:val="18"/>
              </w:rPr>
            </w:pPr>
            <w:r w:rsidRPr="00FE5D02">
              <w:rPr>
                <w:sz w:val="18"/>
                <w:szCs w:val="18"/>
              </w:rPr>
              <w:t>&gt;5</w:t>
            </w:r>
            <w:r w:rsidRPr="00FE5D02">
              <w:rPr>
                <w:sz w:val="18"/>
                <w:szCs w:val="18"/>
                <w:vertAlign w:val="superscript"/>
              </w:rPr>
              <w:t>b</w:t>
            </w:r>
          </w:p>
        </w:tc>
        <w:tc>
          <w:tcPr>
            <w:tcW w:w="1701" w:type="dxa"/>
            <w:shd w:val="clear" w:color="auto" w:fill="auto"/>
          </w:tcPr>
          <w:p w14:paraId="2017A9C9" w14:textId="77777777" w:rsidR="00B97D8A" w:rsidRPr="00FE5D02" w:rsidRDefault="00B97D8A" w:rsidP="005B31C9">
            <w:pPr>
              <w:pStyle w:val="BodyText"/>
              <w:rPr>
                <w:sz w:val="18"/>
                <w:szCs w:val="18"/>
              </w:rPr>
            </w:pPr>
            <w:r w:rsidRPr="00FE5D02">
              <w:rPr>
                <w:sz w:val="18"/>
                <w:szCs w:val="18"/>
              </w:rPr>
              <w:t>&gt;30</w:t>
            </w:r>
          </w:p>
        </w:tc>
      </w:tr>
      <w:tr w:rsidR="00B97D8A" w:rsidRPr="00FE5D02" w14:paraId="671B695C" w14:textId="77777777" w:rsidTr="005B31C9">
        <w:tc>
          <w:tcPr>
            <w:tcW w:w="2126" w:type="dxa"/>
            <w:tcBorders>
              <w:right w:val="single" w:sz="12" w:space="0" w:color="auto"/>
            </w:tcBorders>
            <w:shd w:val="clear" w:color="auto" w:fill="auto"/>
          </w:tcPr>
          <w:p w14:paraId="169D3007" w14:textId="77777777" w:rsidR="00B97D8A" w:rsidRPr="00FE5D02" w:rsidRDefault="00B97D8A" w:rsidP="005B31C9">
            <w:pPr>
              <w:pStyle w:val="BodyText"/>
              <w:rPr>
                <w:sz w:val="18"/>
                <w:szCs w:val="18"/>
              </w:rPr>
            </w:pPr>
            <w:r w:rsidRPr="00FE5D02">
              <w:rPr>
                <w:sz w:val="18"/>
                <w:szCs w:val="18"/>
              </w:rPr>
              <w:t>Near occlusion</w:t>
            </w:r>
          </w:p>
        </w:tc>
        <w:tc>
          <w:tcPr>
            <w:tcW w:w="1985" w:type="dxa"/>
            <w:tcBorders>
              <w:left w:val="single" w:sz="12" w:space="0" w:color="auto"/>
            </w:tcBorders>
            <w:shd w:val="clear" w:color="auto" w:fill="auto"/>
          </w:tcPr>
          <w:p w14:paraId="2748308C" w14:textId="77777777" w:rsidR="00B97D8A" w:rsidRPr="00FE5D02" w:rsidRDefault="00B97D8A" w:rsidP="005B31C9">
            <w:pPr>
              <w:pStyle w:val="BodyText"/>
              <w:jc w:val="left"/>
              <w:rPr>
                <w:sz w:val="18"/>
                <w:szCs w:val="18"/>
              </w:rPr>
            </w:pPr>
            <w:r w:rsidRPr="00FE5D02">
              <w:rPr>
                <w:sz w:val="18"/>
                <w:szCs w:val="18"/>
              </w:rPr>
              <w:t>High, low–string flow</w:t>
            </w:r>
          </w:p>
        </w:tc>
        <w:tc>
          <w:tcPr>
            <w:tcW w:w="1701" w:type="dxa"/>
            <w:shd w:val="clear" w:color="auto" w:fill="auto"/>
          </w:tcPr>
          <w:p w14:paraId="177B2096" w14:textId="77777777" w:rsidR="00B97D8A" w:rsidRPr="00FE5D02" w:rsidRDefault="00B97D8A" w:rsidP="005B31C9">
            <w:pPr>
              <w:pStyle w:val="BodyText"/>
              <w:rPr>
                <w:sz w:val="18"/>
                <w:szCs w:val="18"/>
              </w:rPr>
            </w:pPr>
            <w:r w:rsidRPr="00FE5D02">
              <w:rPr>
                <w:sz w:val="18"/>
                <w:szCs w:val="18"/>
              </w:rPr>
              <w:t>Variable</w:t>
            </w:r>
          </w:p>
        </w:tc>
        <w:tc>
          <w:tcPr>
            <w:tcW w:w="1559" w:type="dxa"/>
            <w:shd w:val="clear" w:color="auto" w:fill="auto"/>
          </w:tcPr>
          <w:p w14:paraId="699DD708" w14:textId="77777777" w:rsidR="00B97D8A" w:rsidRPr="00FE5D02" w:rsidRDefault="00B97D8A" w:rsidP="005B31C9">
            <w:pPr>
              <w:pStyle w:val="BodyText"/>
              <w:rPr>
                <w:sz w:val="18"/>
                <w:szCs w:val="18"/>
              </w:rPr>
            </w:pPr>
            <w:r w:rsidRPr="00FE5D02">
              <w:rPr>
                <w:sz w:val="18"/>
                <w:szCs w:val="18"/>
              </w:rPr>
              <w:t>Variable</w:t>
            </w:r>
          </w:p>
        </w:tc>
        <w:tc>
          <w:tcPr>
            <w:tcW w:w="1701" w:type="dxa"/>
            <w:shd w:val="clear" w:color="auto" w:fill="auto"/>
          </w:tcPr>
          <w:p w14:paraId="674F451D" w14:textId="77777777" w:rsidR="00B97D8A" w:rsidRPr="00FE5D02" w:rsidRDefault="00B97D8A" w:rsidP="005B31C9">
            <w:pPr>
              <w:pStyle w:val="BodyText"/>
              <w:rPr>
                <w:sz w:val="18"/>
                <w:szCs w:val="18"/>
              </w:rPr>
            </w:pPr>
            <w:r w:rsidRPr="00FE5D02">
              <w:rPr>
                <w:sz w:val="18"/>
                <w:szCs w:val="18"/>
              </w:rPr>
              <w:t>Variable</w:t>
            </w:r>
          </w:p>
        </w:tc>
      </w:tr>
      <w:tr w:rsidR="00B97D8A" w:rsidRPr="00FE5D02" w14:paraId="157994D4" w14:textId="77777777" w:rsidTr="005B31C9">
        <w:tc>
          <w:tcPr>
            <w:tcW w:w="2126" w:type="dxa"/>
            <w:tcBorders>
              <w:right w:val="single" w:sz="12" w:space="0" w:color="auto"/>
            </w:tcBorders>
            <w:shd w:val="clear" w:color="auto" w:fill="auto"/>
          </w:tcPr>
          <w:p w14:paraId="21A5E9FB" w14:textId="77777777" w:rsidR="00B97D8A" w:rsidRPr="00FE5D02" w:rsidRDefault="00B97D8A" w:rsidP="005B31C9">
            <w:pPr>
              <w:pStyle w:val="BodyText"/>
              <w:rPr>
                <w:sz w:val="18"/>
                <w:szCs w:val="18"/>
              </w:rPr>
            </w:pPr>
            <w:r w:rsidRPr="00FE5D02">
              <w:rPr>
                <w:sz w:val="18"/>
                <w:szCs w:val="18"/>
              </w:rPr>
              <w:t>Occlusion</w:t>
            </w:r>
          </w:p>
        </w:tc>
        <w:tc>
          <w:tcPr>
            <w:tcW w:w="1985" w:type="dxa"/>
            <w:tcBorders>
              <w:left w:val="single" w:sz="12" w:space="0" w:color="auto"/>
            </w:tcBorders>
            <w:shd w:val="clear" w:color="auto" w:fill="auto"/>
          </w:tcPr>
          <w:p w14:paraId="750E09D0" w14:textId="77777777" w:rsidR="00B97D8A" w:rsidRPr="00FE5D02" w:rsidRDefault="00B97D8A" w:rsidP="005B31C9">
            <w:pPr>
              <w:pStyle w:val="BodyText"/>
              <w:jc w:val="left"/>
              <w:rPr>
                <w:sz w:val="18"/>
                <w:szCs w:val="18"/>
              </w:rPr>
            </w:pPr>
            <w:r w:rsidRPr="00FE5D02">
              <w:rPr>
                <w:sz w:val="18"/>
                <w:szCs w:val="18"/>
              </w:rPr>
              <w:t>No flow</w:t>
            </w:r>
          </w:p>
        </w:tc>
        <w:tc>
          <w:tcPr>
            <w:tcW w:w="1701" w:type="dxa"/>
            <w:shd w:val="clear" w:color="auto" w:fill="auto"/>
          </w:tcPr>
          <w:p w14:paraId="369B6347" w14:textId="77777777" w:rsidR="00B97D8A" w:rsidRPr="00FE5D02" w:rsidRDefault="00B97D8A" w:rsidP="005B31C9">
            <w:pPr>
              <w:pStyle w:val="BodyText"/>
              <w:rPr>
                <w:sz w:val="18"/>
                <w:szCs w:val="18"/>
              </w:rPr>
            </w:pPr>
            <w:r w:rsidRPr="00FE5D02">
              <w:rPr>
                <w:sz w:val="18"/>
                <w:szCs w:val="18"/>
              </w:rPr>
              <w:t>Not applicable</w:t>
            </w:r>
          </w:p>
        </w:tc>
        <w:tc>
          <w:tcPr>
            <w:tcW w:w="1559" w:type="dxa"/>
            <w:shd w:val="clear" w:color="auto" w:fill="auto"/>
          </w:tcPr>
          <w:p w14:paraId="023C783C" w14:textId="77777777" w:rsidR="00B97D8A" w:rsidRPr="00FE5D02" w:rsidRDefault="00B97D8A" w:rsidP="005B31C9">
            <w:pPr>
              <w:pStyle w:val="BodyText"/>
              <w:rPr>
                <w:sz w:val="18"/>
                <w:szCs w:val="18"/>
              </w:rPr>
            </w:pPr>
            <w:r w:rsidRPr="00FE5D02">
              <w:rPr>
                <w:sz w:val="18"/>
                <w:szCs w:val="18"/>
              </w:rPr>
              <w:t>Not applicable</w:t>
            </w:r>
          </w:p>
        </w:tc>
        <w:tc>
          <w:tcPr>
            <w:tcW w:w="1701" w:type="dxa"/>
            <w:shd w:val="clear" w:color="auto" w:fill="auto"/>
          </w:tcPr>
          <w:p w14:paraId="64DD3650" w14:textId="77777777" w:rsidR="00B97D8A" w:rsidRPr="00FE5D02" w:rsidRDefault="00B97D8A" w:rsidP="005B31C9">
            <w:pPr>
              <w:pStyle w:val="BodyText"/>
              <w:rPr>
                <w:sz w:val="18"/>
                <w:szCs w:val="18"/>
              </w:rPr>
            </w:pPr>
            <w:r w:rsidRPr="00FE5D02">
              <w:rPr>
                <w:sz w:val="18"/>
                <w:szCs w:val="18"/>
              </w:rPr>
              <w:t>Not applicable</w:t>
            </w:r>
          </w:p>
        </w:tc>
      </w:tr>
    </w:tbl>
    <w:p w14:paraId="744F337F" w14:textId="77777777" w:rsidR="00B97D8A" w:rsidRDefault="00B97D8A" w:rsidP="00B97D8A">
      <w:pPr>
        <w:pStyle w:val="BodyText"/>
        <w:spacing w:line="360" w:lineRule="auto"/>
      </w:pPr>
    </w:p>
    <w:p w14:paraId="1D778EF8" w14:textId="77777777" w:rsidR="00B97D8A" w:rsidRPr="00285BB7" w:rsidRDefault="00B97D8A" w:rsidP="00B97D8A">
      <w:pPr>
        <w:pStyle w:val="BodyText"/>
        <w:numPr>
          <w:ilvl w:val="0"/>
          <w:numId w:val="2"/>
        </w:numPr>
        <w:spacing w:line="360" w:lineRule="auto"/>
        <w:rPr>
          <w:sz w:val="20"/>
          <w:vertAlign w:val="superscript"/>
        </w:rPr>
      </w:pPr>
      <w:r w:rsidRPr="00285BB7">
        <w:rPr>
          <w:sz w:val="20"/>
          <w:vertAlign w:val="superscript"/>
        </w:rPr>
        <w:t xml:space="preserve">a </w:t>
      </w:r>
      <w:r w:rsidRPr="00285BB7">
        <w:rPr>
          <w:sz w:val="20"/>
        </w:rPr>
        <w:t>Grant et al 2003</w:t>
      </w:r>
      <w:r w:rsidRPr="00285BB7">
        <w:rPr>
          <w:sz w:val="20"/>
          <w:vertAlign w:val="superscript"/>
        </w:rPr>
        <w:t xml:space="preserve"> </w:t>
      </w:r>
    </w:p>
    <w:p w14:paraId="0EB46F14" w14:textId="77777777" w:rsidR="00B97D8A" w:rsidRPr="00285BB7" w:rsidRDefault="00B97D8A" w:rsidP="00B97D8A">
      <w:pPr>
        <w:pStyle w:val="BodyText"/>
        <w:numPr>
          <w:ilvl w:val="0"/>
          <w:numId w:val="2"/>
        </w:numPr>
        <w:spacing w:line="360" w:lineRule="auto"/>
        <w:rPr>
          <w:sz w:val="20"/>
          <w:vertAlign w:val="superscript"/>
        </w:rPr>
      </w:pPr>
      <w:r w:rsidRPr="00285BB7">
        <w:rPr>
          <w:sz w:val="20"/>
          <w:vertAlign w:val="superscript"/>
        </w:rPr>
        <w:t xml:space="preserve">b </w:t>
      </w:r>
      <w:proofErr w:type="spellStart"/>
      <w:r w:rsidRPr="00285BB7">
        <w:rPr>
          <w:sz w:val="20"/>
        </w:rPr>
        <w:t>Filis</w:t>
      </w:r>
      <w:proofErr w:type="spellEnd"/>
      <w:r w:rsidRPr="00285BB7">
        <w:rPr>
          <w:sz w:val="20"/>
        </w:rPr>
        <w:t xml:space="preserve"> at al 2002</w:t>
      </w:r>
    </w:p>
    <w:p w14:paraId="3B160179" w14:textId="77777777" w:rsidR="00B97D8A" w:rsidRDefault="00B97D8A" w:rsidP="00B97D8A">
      <w:pPr>
        <w:pStyle w:val="BodyText"/>
        <w:numPr>
          <w:ilvl w:val="0"/>
          <w:numId w:val="2"/>
        </w:numPr>
        <w:spacing w:line="360" w:lineRule="auto"/>
        <w:rPr>
          <w:sz w:val="20"/>
          <w:vertAlign w:val="superscript"/>
        </w:rPr>
      </w:pPr>
      <w:r w:rsidRPr="00285BB7">
        <w:rPr>
          <w:sz w:val="20"/>
          <w:vertAlign w:val="superscript"/>
        </w:rPr>
        <w:t>c</w:t>
      </w:r>
      <w:r w:rsidRPr="00285BB7">
        <w:rPr>
          <w:sz w:val="20"/>
        </w:rPr>
        <w:t xml:space="preserve"> Nicolaides et al 1996</w:t>
      </w:r>
    </w:p>
    <w:p w14:paraId="56434311" w14:textId="77777777" w:rsidR="00B97D8A" w:rsidRPr="00327354" w:rsidRDefault="00B97D8A" w:rsidP="00B97D8A">
      <w:pPr>
        <w:pStyle w:val="BodyText"/>
        <w:numPr>
          <w:ilvl w:val="0"/>
          <w:numId w:val="2"/>
        </w:numPr>
        <w:spacing w:line="360" w:lineRule="auto"/>
        <w:rPr>
          <w:sz w:val="20"/>
          <w:vertAlign w:val="superscript"/>
        </w:rPr>
      </w:pPr>
      <w:r w:rsidRPr="00285BB7">
        <w:rPr>
          <w:sz w:val="20"/>
        </w:rPr>
        <w:t xml:space="preserve">* Primary Parameters, </w:t>
      </w:r>
      <w:r w:rsidRPr="00285BB7">
        <w:rPr>
          <w:sz w:val="20"/>
          <w:vertAlign w:val="superscript"/>
        </w:rPr>
        <w:t>+</w:t>
      </w:r>
      <w:r w:rsidRPr="00285BB7">
        <w:rPr>
          <w:sz w:val="20"/>
        </w:rPr>
        <w:t xml:space="preserve"> Additional Parameters</w:t>
      </w:r>
    </w:p>
    <w:p w14:paraId="6D70C149" w14:textId="77777777" w:rsidR="00B97D8A" w:rsidRDefault="00B97D8A" w:rsidP="00B97D8A">
      <w:pPr>
        <w:pStyle w:val="BodyText"/>
        <w:spacing w:line="360" w:lineRule="auto"/>
        <w:rPr>
          <w:sz w:val="20"/>
        </w:rPr>
      </w:pPr>
    </w:p>
    <w:p w14:paraId="19B3ECC2" w14:textId="77777777" w:rsidR="00B97D8A" w:rsidRPr="00285BB7" w:rsidRDefault="00B97D8A" w:rsidP="00B97D8A">
      <w:pPr>
        <w:pStyle w:val="BodyText"/>
        <w:spacing w:line="360" w:lineRule="auto"/>
        <w:rPr>
          <w:sz w:val="20"/>
          <w:vertAlign w:val="superscript"/>
        </w:rPr>
      </w:pPr>
      <w:r>
        <w:rPr>
          <w:sz w:val="20"/>
        </w:rPr>
        <w:t xml:space="preserve">Disease of less than 50% may be graded using the B-mode and colour flow imaging. An approximation of the diameter reduction may be given. </w:t>
      </w:r>
    </w:p>
    <w:p w14:paraId="268E7CDC" w14:textId="77777777" w:rsidR="00B97D8A" w:rsidRPr="00285BB7" w:rsidRDefault="00B97D8A" w:rsidP="00B97D8A">
      <w:pPr>
        <w:pStyle w:val="BodyText"/>
        <w:spacing w:line="360" w:lineRule="auto"/>
        <w:rPr>
          <w:sz w:val="20"/>
          <w:vertAlign w:val="superscript"/>
        </w:rPr>
      </w:pPr>
    </w:p>
    <w:p w14:paraId="4358C81B" w14:textId="77777777" w:rsidR="00B97D8A" w:rsidRPr="00085CD2" w:rsidRDefault="00B97D8A" w:rsidP="00B97D8A">
      <w:pPr>
        <w:pStyle w:val="BodyText"/>
        <w:spacing w:line="360" w:lineRule="auto"/>
        <w:jc w:val="left"/>
        <w:rPr>
          <w:b/>
          <w:sz w:val="20"/>
        </w:rPr>
      </w:pPr>
      <w:r w:rsidRPr="00085CD2">
        <w:rPr>
          <w:b/>
          <w:sz w:val="20"/>
        </w:rPr>
        <w:t>Limitations of the criteria:</w:t>
      </w:r>
    </w:p>
    <w:p w14:paraId="400198E3" w14:textId="77777777" w:rsidR="00B97D8A" w:rsidRPr="00285BB7" w:rsidRDefault="00B97D8A" w:rsidP="00B97D8A">
      <w:pPr>
        <w:pStyle w:val="BodyText"/>
        <w:spacing w:line="360" w:lineRule="auto"/>
        <w:jc w:val="left"/>
        <w:rPr>
          <w:sz w:val="20"/>
        </w:rPr>
      </w:pPr>
    </w:p>
    <w:p w14:paraId="18531795" w14:textId="77777777" w:rsidR="00B97D8A" w:rsidRPr="00285BB7" w:rsidRDefault="00B97D8A" w:rsidP="00B97D8A">
      <w:pPr>
        <w:pStyle w:val="BodyText"/>
        <w:numPr>
          <w:ilvl w:val="0"/>
          <w:numId w:val="3"/>
        </w:numPr>
        <w:spacing w:line="360" w:lineRule="auto"/>
        <w:jc w:val="left"/>
        <w:rPr>
          <w:sz w:val="20"/>
        </w:rPr>
      </w:pPr>
      <w:r w:rsidRPr="00285BB7">
        <w:rPr>
          <w:sz w:val="20"/>
        </w:rPr>
        <w:t xml:space="preserve">Large plaques in large bulbs (e.g. &gt;10mm diameter) but with a good residual lumen may still be a significant risk factor for embolic events. If this is the case than the bulb diameter and plaque </w:t>
      </w:r>
      <w:r>
        <w:rPr>
          <w:sz w:val="20"/>
        </w:rPr>
        <w:t>thickness can be measured, noting</w:t>
      </w:r>
      <w:r w:rsidRPr="00285BB7">
        <w:rPr>
          <w:sz w:val="20"/>
        </w:rPr>
        <w:t xml:space="preserve"> that there is a good residual lumen.</w:t>
      </w:r>
    </w:p>
    <w:p w14:paraId="46BC5DCF" w14:textId="77777777" w:rsidR="00B97D8A" w:rsidRDefault="00B97D8A" w:rsidP="00B97D8A">
      <w:pPr>
        <w:pStyle w:val="BodyText"/>
        <w:numPr>
          <w:ilvl w:val="0"/>
          <w:numId w:val="3"/>
        </w:numPr>
        <w:spacing w:line="360" w:lineRule="auto"/>
        <w:jc w:val="left"/>
        <w:rPr>
          <w:sz w:val="20"/>
        </w:rPr>
      </w:pPr>
      <w:r w:rsidRPr="00285BB7">
        <w:rPr>
          <w:sz w:val="20"/>
        </w:rPr>
        <w:t xml:space="preserve">An irregular heartbeat makes the velocity measurements less reliable. Where possible, the velocity should be measured on the second or subsequent cardiac cycle of a string of consecutive regular cycles. </w:t>
      </w:r>
    </w:p>
    <w:p w14:paraId="4367AE42" w14:textId="77777777" w:rsidR="00B97D8A" w:rsidRDefault="00B97D8A" w:rsidP="00B97D8A">
      <w:pPr>
        <w:pStyle w:val="BodyText"/>
        <w:numPr>
          <w:ilvl w:val="0"/>
          <w:numId w:val="3"/>
        </w:numPr>
        <w:spacing w:line="360" w:lineRule="auto"/>
        <w:jc w:val="left"/>
        <w:rPr>
          <w:sz w:val="20"/>
        </w:rPr>
      </w:pPr>
      <w:r>
        <w:rPr>
          <w:sz w:val="20"/>
        </w:rPr>
        <w:t>Potential sources of variability in the ICA PSV:</w:t>
      </w:r>
    </w:p>
    <w:p w14:paraId="7B94EE91" w14:textId="77777777" w:rsidR="00B97D8A" w:rsidRDefault="00B97D8A" w:rsidP="00B97D8A">
      <w:pPr>
        <w:pStyle w:val="BodyText"/>
        <w:numPr>
          <w:ilvl w:val="1"/>
          <w:numId w:val="3"/>
        </w:numPr>
        <w:spacing w:line="360" w:lineRule="auto"/>
        <w:jc w:val="left"/>
        <w:rPr>
          <w:sz w:val="20"/>
        </w:rPr>
      </w:pPr>
      <w:r>
        <w:rPr>
          <w:sz w:val="20"/>
        </w:rPr>
        <w:t>Variation in the geometry of the bifurcation and the size of the bulb (</w:t>
      </w:r>
      <w:proofErr w:type="spellStart"/>
      <w:r>
        <w:rPr>
          <w:sz w:val="20"/>
        </w:rPr>
        <w:t>Schuluz</w:t>
      </w:r>
      <w:proofErr w:type="spellEnd"/>
      <w:r>
        <w:rPr>
          <w:sz w:val="20"/>
        </w:rPr>
        <w:t xml:space="preserve"> and Rothwell, 2001a)</w:t>
      </w:r>
    </w:p>
    <w:p w14:paraId="1B9133A7" w14:textId="77777777" w:rsidR="00B97D8A" w:rsidRDefault="00B97D8A" w:rsidP="00B97D8A">
      <w:pPr>
        <w:pStyle w:val="BodyText"/>
        <w:numPr>
          <w:ilvl w:val="1"/>
          <w:numId w:val="3"/>
        </w:numPr>
        <w:spacing w:line="360" w:lineRule="auto"/>
        <w:jc w:val="left"/>
        <w:rPr>
          <w:sz w:val="20"/>
        </w:rPr>
      </w:pPr>
      <w:r>
        <w:rPr>
          <w:sz w:val="20"/>
        </w:rPr>
        <w:t>Variation in the vessel size that reflects body size (</w:t>
      </w:r>
      <w:proofErr w:type="spellStart"/>
      <w:r>
        <w:rPr>
          <w:sz w:val="20"/>
        </w:rPr>
        <w:t>Schuluz</w:t>
      </w:r>
      <w:proofErr w:type="spellEnd"/>
      <w:r>
        <w:rPr>
          <w:sz w:val="20"/>
        </w:rPr>
        <w:t xml:space="preserve"> and </w:t>
      </w:r>
      <w:proofErr w:type="spellStart"/>
      <w:r>
        <w:rPr>
          <w:sz w:val="20"/>
        </w:rPr>
        <w:t>Rothewell</w:t>
      </w:r>
      <w:proofErr w:type="spellEnd"/>
      <w:r>
        <w:rPr>
          <w:sz w:val="20"/>
        </w:rPr>
        <w:t>, 2001b)</w:t>
      </w:r>
    </w:p>
    <w:p w14:paraId="2C7754A0" w14:textId="77777777" w:rsidR="00B97D8A" w:rsidRDefault="00B97D8A" w:rsidP="00B97D8A">
      <w:pPr>
        <w:pStyle w:val="BodyText"/>
        <w:numPr>
          <w:ilvl w:val="1"/>
          <w:numId w:val="3"/>
        </w:numPr>
        <w:spacing w:line="360" w:lineRule="auto"/>
        <w:jc w:val="left"/>
        <w:rPr>
          <w:sz w:val="20"/>
        </w:rPr>
      </w:pPr>
      <w:r>
        <w:rPr>
          <w:sz w:val="20"/>
        </w:rPr>
        <w:t>Collateral flow effects (Henderson et al, 2000 and Ray et al, 2000)</w:t>
      </w:r>
    </w:p>
    <w:p w14:paraId="78F6587C" w14:textId="77777777" w:rsidR="00B97D8A" w:rsidRDefault="00B97D8A" w:rsidP="00B97D8A">
      <w:pPr>
        <w:pStyle w:val="BodyText"/>
        <w:numPr>
          <w:ilvl w:val="1"/>
          <w:numId w:val="3"/>
        </w:numPr>
        <w:spacing w:line="360" w:lineRule="auto"/>
        <w:jc w:val="left"/>
        <w:rPr>
          <w:sz w:val="20"/>
        </w:rPr>
      </w:pPr>
      <w:r>
        <w:rPr>
          <w:sz w:val="20"/>
        </w:rPr>
        <w:lastRenderedPageBreak/>
        <w:t>Change in ICA flow over the menstrual cycle (</w:t>
      </w:r>
      <w:proofErr w:type="spellStart"/>
      <w:r>
        <w:rPr>
          <w:sz w:val="20"/>
        </w:rPr>
        <w:t>Krejza</w:t>
      </w:r>
      <w:proofErr w:type="spellEnd"/>
      <w:r>
        <w:rPr>
          <w:sz w:val="20"/>
        </w:rPr>
        <w:t xml:space="preserve"> et al, 2001)</w:t>
      </w:r>
    </w:p>
    <w:p w14:paraId="1DAD8F80" w14:textId="77777777" w:rsidR="00B97D8A" w:rsidRDefault="00B97D8A" w:rsidP="00B97D8A">
      <w:pPr>
        <w:pStyle w:val="BodyText"/>
        <w:numPr>
          <w:ilvl w:val="1"/>
          <w:numId w:val="3"/>
        </w:numPr>
        <w:spacing w:line="360" w:lineRule="auto"/>
        <w:jc w:val="left"/>
        <w:rPr>
          <w:sz w:val="20"/>
        </w:rPr>
      </w:pPr>
      <w:r>
        <w:rPr>
          <w:sz w:val="20"/>
        </w:rPr>
        <w:t>Change with age and blood pressure (Spencer et al, 2001)</w:t>
      </w:r>
    </w:p>
    <w:p w14:paraId="2666DE1E" w14:textId="77777777" w:rsidR="00B97D8A" w:rsidRDefault="00B97D8A" w:rsidP="00B97D8A">
      <w:pPr>
        <w:pStyle w:val="BodyText"/>
        <w:numPr>
          <w:ilvl w:val="1"/>
          <w:numId w:val="3"/>
        </w:numPr>
        <w:spacing w:line="360" w:lineRule="auto"/>
        <w:jc w:val="left"/>
        <w:rPr>
          <w:sz w:val="20"/>
        </w:rPr>
      </w:pPr>
      <w:r>
        <w:rPr>
          <w:sz w:val="20"/>
        </w:rPr>
        <w:t>The physical parameters of the ultrasound machine (Hoskins 1999)</w:t>
      </w:r>
    </w:p>
    <w:p w14:paraId="5363FCB7" w14:textId="77777777" w:rsidR="00B97D8A" w:rsidRDefault="00B97D8A" w:rsidP="00B97D8A">
      <w:pPr>
        <w:pStyle w:val="BodyText"/>
        <w:spacing w:line="360" w:lineRule="auto"/>
        <w:ind w:left="720"/>
        <w:jc w:val="left"/>
        <w:rPr>
          <w:sz w:val="20"/>
        </w:rPr>
      </w:pPr>
      <w:r>
        <w:rPr>
          <w:sz w:val="20"/>
        </w:rPr>
        <w:t>The effect of these factors on blood velocities in diseased vessels is mitigated by the use of velocity ratios.</w:t>
      </w:r>
    </w:p>
    <w:p w14:paraId="3DE2CDD3" w14:textId="77777777" w:rsidR="00B97D8A" w:rsidRDefault="00B97D8A" w:rsidP="00B97D8A">
      <w:pPr>
        <w:pStyle w:val="BodyText"/>
        <w:numPr>
          <w:ilvl w:val="0"/>
          <w:numId w:val="3"/>
        </w:numPr>
        <w:spacing w:line="360" w:lineRule="auto"/>
        <w:jc w:val="left"/>
        <w:rPr>
          <w:sz w:val="20"/>
        </w:rPr>
      </w:pPr>
      <w:r>
        <w:rPr>
          <w:sz w:val="20"/>
        </w:rPr>
        <w:t>Where there is bilateral zero or retrograde end-diastolic flow in the CCA (possible aortic valve disease) the St Mary’s ratio should not be used.</w:t>
      </w:r>
    </w:p>
    <w:p w14:paraId="40FEED39" w14:textId="77777777" w:rsidR="00B97D8A" w:rsidRDefault="00B97D8A" w:rsidP="00B97D8A">
      <w:pPr>
        <w:pStyle w:val="BodyText"/>
        <w:numPr>
          <w:ilvl w:val="0"/>
          <w:numId w:val="3"/>
        </w:numPr>
        <w:spacing w:line="360" w:lineRule="auto"/>
        <w:jc w:val="left"/>
        <w:rPr>
          <w:sz w:val="20"/>
        </w:rPr>
      </w:pPr>
      <w:r>
        <w:rPr>
          <w:sz w:val="20"/>
        </w:rPr>
        <w:t>Where there is bilateral reduction in diastolic flow, there may be reduced vessel wall compliance due to arteriosclerosis, the St Mary’s ratio should not be used.</w:t>
      </w:r>
    </w:p>
    <w:p w14:paraId="0EDF67D2" w14:textId="77777777" w:rsidR="00B97D8A" w:rsidRDefault="00B97D8A" w:rsidP="00B97D8A">
      <w:pPr>
        <w:pStyle w:val="BodyText"/>
        <w:numPr>
          <w:ilvl w:val="0"/>
          <w:numId w:val="3"/>
        </w:numPr>
        <w:spacing w:line="360" w:lineRule="auto"/>
        <w:jc w:val="left"/>
        <w:rPr>
          <w:sz w:val="20"/>
        </w:rPr>
      </w:pPr>
      <w:r>
        <w:rPr>
          <w:sz w:val="20"/>
        </w:rPr>
        <w:t>Where there is moderate to severe disease on one side and severe disease on the contralateral side, velocities tend to overestimate the stenosis on the less severe side as the vessel is acting as a collateral.</w:t>
      </w:r>
    </w:p>
    <w:p w14:paraId="2B9E9B0A" w14:textId="77777777" w:rsidR="00B97D8A" w:rsidRDefault="00B97D8A" w:rsidP="00B97D8A">
      <w:pPr>
        <w:pStyle w:val="BodyText"/>
        <w:numPr>
          <w:ilvl w:val="0"/>
          <w:numId w:val="3"/>
        </w:numPr>
        <w:spacing w:line="360" w:lineRule="auto"/>
        <w:jc w:val="left"/>
        <w:rPr>
          <w:sz w:val="20"/>
        </w:rPr>
      </w:pPr>
      <w:r>
        <w:rPr>
          <w:sz w:val="20"/>
        </w:rPr>
        <w:t>Inadequate visualisation – this should be recorded in the report and an alternative imaging modality recommended.</w:t>
      </w:r>
    </w:p>
    <w:p w14:paraId="7EAE8780" w14:textId="77777777" w:rsidR="00B97D8A" w:rsidRDefault="00B97D8A" w:rsidP="00B97D8A">
      <w:pPr>
        <w:pStyle w:val="BodyText"/>
        <w:numPr>
          <w:ilvl w:val="0"/>
          <w:numId w:val="3"/>
        </w:numPr>
        <w:spacing w:line="360" w:lineRule="auto"/>
        <w:jc w:val="left"/>
        <w:rPr>
          <w:sz w:val="20"/>
        </w:rPr>
      </w:pPr>
      <w:r>
        <w:rPr>
          <w:sz w:val="20"/>
        </w:rPr>
        <w:t>Unusual waveforms that may suggest inflow or outflow problems.</w:t>
      </w:r>
    </w:p>
    <w:p w14:paraId="08913489" w14:textId="77777777" w:rsidR="00B97D8A" w:rsidRDefault="00B97D8A" w:rsidP="00B97D8A">
      <w:pPr>
        <w:pStyle w:val="BodyText"/>
        <w:spacing w:line="360" w:lineRule="auto"/>
        <w:ind w:left="720"/>
        <w:jc w:val="left"/>
        <w:rPr>
          <w:sz w:val="20"/>
        </w:rPr>
      </w:pPr>
    </w:p>
    <w:p w14:paraId="45992923" w14:textId="77777777" w:rsidR="00B97D8A" w:rsidRPr="00285BB7" w:rsidRDefault="00B97D8A" w:rsidP="00B97D8A">
      <w:pPr>
        <w:pStyle w:val="BodyText"/>
        <w:spacing w:line="360" w:lineRule="auto"/>
        <w:ind w:left="360"/>
        <w:rPr>
          <w:sz w:val="20"/>
        </w:rPr>
      </w:pPr>
    </w:p>
    <w:p w14:paraId="1FCBF47D" w14:textId="77777777" w:rsidR="00B97D8A" w:rsidRPr="00285BB7" w:rsidRDefault="00B97D8A" w:rsidP="00B97D8A">
      <w:pPr>
        <w:pStyle w:val="BodyText"/>
        <w:tabs>
          <w:tab w:val="left" w:pos="1843"/>
        </w:tabs>
        <w:spacing w:line="360" w:lineRule="auto"/>
        <w:jc w:val="left"/>
        <w:rPr>
          <w:b/>
          <w:sz w:val="20"/>
        </w:rPr>
      </w:pPr>
      <w:r w:rsidRPr="00285BB7">
        <w:rPr>
          <w:b/>
          <w:sz w:val="20"/>
        </w:rPr>
        <w:t>Report:</w:t>
      </w:r>
    </w:p>
    <w:p w14:paraId="6E6F31E7" w14:textId="77777777" w:rsidR="00B97D8A" w:rsidRDefault="00B97D8A" w:rsidP="00B97D8A">
      <w:pPr>
        <w:pStyle w:val="BodyText"/>
        <w:spacing w:line="360" w:lineRule="auto"/>
        <w:jc w:val="left"/>
        <w:rPr>
          <w:sz w:val="20"/>
        </w:rPr>
      </w:pPr>
      <w:r w:rsidRPr="00285BB7">
        <w:rPr>
          <w:sz w:val="20"/>
        </w:rPr>
        <w:t>The report should include velocity measurements made in the CCA and ICA which are used to quantify degree of narrowing using the criteria above. The location of atheroma should be noted. In the presence of &gt;70% stenosis, the absence of a normal calibre patent ICA distal to the stenosis should be highlighted.</w:t>
      </w:r>
    </w:p>
    <w:p w14:paraId="3ADA6A99" w14:textId="77777777" w:rsidR="00B97D8A" w:rsidRDefault="00B97D8A" w:rsidP="00B97D8A">
      <w:pPr>
        <w:pStyle w:val="BodyText"/>
        <w:spacing w:line="360" w:lineRule="auto"/>
        <w:jc w:val="left"/>
        <w:rPr>
          <w:sz w:val="20"/>
        </w:rPr>
      </w:pPr>
    </w:p>
    <w:p w14:paraId="683836D6" w14:textId="77777777" w:rsidR="00B97D8A" w:rsidRDefault="00B97D8A" w:rsidP="00B97D8A">
      <w:pPr>
        <w:pStyle w:val="BodyText"/>
        <w:spacing w:line="360" w:lineRule="auto"/>
        <w:jc w:val="left"/>
        <w:rPr>
          <w:sz w:val="20"/>
        </w:rPr>
      </w:pPr>
      <w:r>
        <w:rPr>
          <w:rFonts w:cs="Arial"/>
          <w:sz w:val="20"/>
        </w:rPr>
        <w:t>Written r</w:t>
      </w:r>
      <w:r w:rsidRPr="00285BB7">
        <w:rPr>
          <w:rFonts w:cs="Arial"/>
          <w:sz w:val="20"/>
        </w:rPr>
        <w:t>eport</w:t>
      </w:r>
      <w:r>
        <w:rPr>
          <w:rFonts w:cs="Arial"/>
          <w:sz w:val="20"/>
        </w:rPr>
        <w:t xml:space="preserve">s will be available on Rad Centre/PACS. </w:t>
      </w:r>
      <w:r>
        <w:rPr>
          <w:sz w:val="20"/>
        </w:rPr>
        <w:t>Diagrams can be drawn in complex cases and where they add value to the report. These diagrams will be scanned onto electronic medical records (EMR).</w:t>
      </w:r>
      <w:r w:rsidRPr="00A71245">
        <w:rPr>
          <w:sz w:val="20"/>
        </w:rPr>
        <w:t xml:space="preserve"> </w:t>
      </w:r>
      <w:r>
        <w:rPr>
          <w:sz w:val="20"/>
        </w:rPr>
        <w:t xml:space="preserve">However General Practitioners (GP) cannot access EMR to review diagrammatical results, therefore, the scan results should be a written report on </w:t>
      </w:r>
      <w:proofErr w:type="spellStart"/>
      <w:r>
        <w:rPr>
          <w:sz w:val="20"/>
        </w:rPr>
        <w:t>RADCentre</w:t>
      </w:r>
      <w:proofErr w:type="spellEnd"/>
      <w:r>
        <w:rPr>
          <w:sz w:val="20"/>
        </w:rPr>
        <w:t>/PACS.</w:t>
      </w:r>
    </w:p>
    <w:p w14:paraId="4F9CA5FA" w14:textId="77777777" w:rsidR="00B97D8A" w:rsidRPr="000C2F29" w:rsidRDefault="00B97D8A" w:rsidP="00B97D8A">
      <w:pPr>
        <w:pStyle w:val="BodyText"/>
        <w:spacing w:line="360" w:lineRule="auto"/>
        <w:jc w:val="left"/>
        <w:rPr>
          <w:rFonts w:cs="Arial"/>
          <w:sz w:val="20"/>
        </w:rPr>
      </w:pPr>
    </w:p>
    <w:p w14:paraId="479859C9" w14:textId="77777777" w:rsidR="00B97D8A" w:rsidRDefault="00B97D8A" w:rsidP="00B97D8A">
      <w:pPr>
        <w:pStyle w:val="BodyText"/>
        <w:spacing w:line="360" w:lineRule="auto"/>
        <w:jc w:val="left"/>
        <w:rPr>
          <w:sz w:val="20"/>
        </w:rPr>
      </w:pPr>
      <w:r w:rsidRPr="00A275AC">
        <w:rPr>
          <w:sz w:val="20"/>
        </w:rPr>
        <w:t>If a &gt;70% stenosis is identified during an inpatient scan, the referring doctor or ward should be informed.</w:t>
      </w:r>
      <w:r w:rsidRPr="00A275AC">
        <w:rPr>
          <w:rFonts w:cs="Arial"/>
          <w:sz w:val="20"/>
        </w:rPr>
        <w:t xml:space="preserve"> </w:t>
      </w:r>
      <w:r w:rsidRPr="00A275AC">
        <w:rPr>
          <w:sz w:val="20"/>
        </w:rPr>
        <w:t>If a &gt;70% stenosis is identified during an outpatient scan, a copy of the report or outcome should be emailed to the referring consultant</w:t>
      </w:r>
      <w:r w:rsidRPr="00290BC0">
        <w:rPr>
          <w:sz w:val="20"/>
        </w:rPr>
        <w:t xml:space="preserve">. </w:t>
      </w:r>
    </w:p>
    <w:p w14:paraId="3AB9586D" w14:textId="77777777" w:rsidR="00B97D8A" w:rsidRPr="00145587" w:rsidRDefault="00B97D8A" w:rsidP="00B97D8A">
      <w:pPr>
        <w:pStyle w:val="BodyText"/>
        <w:spacing w:line="360" w:lineRule="auto"/>
        <w:jc w:val="left"/>
        <w:rPr>
          <w:sz w:val="20"/>
        </w:rPr>
      </w:pPr>
    </w:p>
    <w:p w14:paraId="7382105B" w14:textId="77777777" w:rsidR="00B97D8A" w:rsidRPr="00145587" w:rsidRDefault="00B97D8A" w:rsidP="00B97D8A">
      <w:pPr>
        <w:pStyle w:val="BodyText"/>
        <w:spacing w:line="360" w:lineRule="auto"/>
        <w:jc w:val="left"/>
        <w:rPr>
          <w:sz w:val="20"/>
        </w:rPr>
      </w:pPr>
      <w:r w:rsidRPr="00145587">
        <w:rPr>
          <w:sz w:val="20"/>
        </w:rPr>
        <w:t>If during the scan there is an incidental finding that is serious and unexpected then at the bottom of the report the following caption should be added</w:t>
      </w:r>
      <w:proofErr w:type="gramStart"/>
      <w:r w:rsidRPr="00145587">
        <w:rPr>
          <w:sz w:val="20"/>
        </w:rPr>
        <w:t>:  [</w:t>
      </w:r>
      <w:proofErr w:type="gramEnd"/>
      <w:r w:rsidRPr="00145587">
        <w:rPr>
          <w:sz w:val="20"/>
        </w:rPr>
        <w:t xml:space="preserve">ALERT] </w:t>
      </w:r>
    </w:p>
    <w:p w14:paraId="5FBA6D31" w14:textId="77777777" w:rsidR="00B97D8A" w:rsidRDefault="00B97D8A" w:rsidP="00B97D8A">
      <w:pPr>
        <w:pStyle w:val="BodyText"/>
        <w:spacing w:line="360" w:lineRule="auto"/>
        <w:jc w:val="left"/>
        <w:rPr>
          <w:sz w:val="20"/>
        </w:rPr>
      </w:pPr>
    </w:p>
    <w:p w14:paraId="0DFBCDA4" w14:textId="77777777" w:rsidR="00B97D8A" w:rsidRPr="00121AC0" w:rsidRDefault="00B97D8A" w:rsidP="00B97D8A">
      <w:pPr>
        <w:pStyle w:val="BodyText"/>
        <w:spacing w:line="360" w:lineRule="auto"/>
        <w:rPr>
          <w:rFonts w:cs="Arial"/>
          <w:b/>
          <w:sz w:val="20"/>
        </w:rPr>
      </w:pPr>
      <w:r w:rsidRPr="00121AC0">
        <w:rPr>
          <w:rFonts w:cs="Arial"/>
          <w:b/>
          <w:sz w:val="20"/>
        </w:rPr>
        <w:t>Recommen</w:t>
      </w:r>
      <w:r>
        <w:rPr>
          <w:rFonts w:cs="Arial"/>
          <w:b/>
          <w:sz w:val="20"/>
        </w:rPr>
        <w:t>ded images to be stored on PACS:</w:t>
      </w:r>
    </w:p>
    <w:p w14:paraId="100CC215" w14:textId="77777777" w:rsidR="00B97D8A" w:rsidRDefault="00B97D8A" w:rsidP="00B97D8A">
      <w:pPr>
        <w:pStyle w:val="BodyText"/>
        <w:numPr>
          <w:ilvl w:val="0"/>
          <w:numId w:val="4"/>
        </w:numPr>
        <w:spacing w:line="360" w:lineRule="auto"/>
        <w:rPr>
          <w:rFonts w:cs="Arial"/>
          <w:sz w:val="20"/>
        </w:rPr>
      </w:pPr>
      <w:r>
        <w:rPr>
          <w:rFonts w:cs="Arial"/>
          <w:sz w:val="20"/>
        </w:rPr>
        <w:t>Spectral Doppler image of waveform velocities in bilateral CCA</w:t>
      </w:r>
    </w:p>
    <w:p w14:paraId="547E4744" w14:textId="77777777" w:rsidR="00B97D8A" w:rsidRDefault="00B97D8A" w:rsidP="00B97D8A">
      <w:pPr>
        <w:pStyle w:val="BodyText"/>
        <w:numPr>
          <w:ilvl w:val="0"/>
          <w:numId w:val="4"/>
        </w:numPr>
        <w:spacing w:line="360" w:lineRule="auto"/>
        <w:rPr>
          <w:rFonts w:cs="Arial"/>
          <w:sz w:val="20"/>
        </w:rPr>
      </w:pPr>
      <w:r>
        <w:rPr>
          <w:rFonts w:cs="Arial"/>
          <w:sz w:val="20"/>
        </w:rPr>
        <w:t>Spectral Doppler image of waveform</w:t>
      </w:r>
      <w:r w:rsidRPr="00B0237E">
        <w:rPr>
          <w:rFonts w:cs="Arial"/>
          <w:sz w:val="20"/>
        </w:rPr>
        <w:t xml:space="preserve"> </w:t>
      </w:r>
      <w:r>
        <w:rPr>
          <w:rFonts w:cs="Arial"/>
          <w:sz w:val="20"/>
        </w:rPr>
        <w:t>in bilateral ECA</w:t>
      </w:r>
    </w:p>
    <w:p w14:paraId="0B80D8EB" w14:textId="77777777" w:rsidR="00B97D8A" w:rsidRDefault="00B97D8A" w:rsidP="00B97D8A">
      <w:pPr>
        <w:pStyle w:val="BodyText"/>
        <w:numPr>
          <w:ilvl w:val="0"/>
          <w:numId w:val="4"/>
        </w:numPr>
        <w:spacing w:line="360" w:lineRule="auto"/>
        <w:rPr>
          <w:rFonts w:cs="Arial"/>
          <w:sz w:val="20"/>
        </w:rPr>
      </w:pPr>
      <w:r>
        <w:rPr>
          <w:rFonts w:cs="Arial"/>
          <w:sz w:val="20"/>
        </w:rPr>
        <w:t>Spectral Doppler image of waveform</w:t>
      </w:r>
      <w:r w:rsidRPr="00B0237E">
        <w:rPr>
          <w:rFonts w:cs="Arial"/>
          <w:sz w:val="20"/>
        </w:rPr>
        <w:t xml:space="preserve"> </w:t>
      </w:r>
      <w:r>
        <w:rPr>
          <w:rFonts w:cs="Arial"/>
          <w:sz w:val="20"/>
        </w:rPr>
        <w:t>velocities in bilateral ICA</w:t>
      </w:r>
    </w:p>
    <w:p w14:paraId="690E6159" w14:textId="77777777" w:rsidR="00B97D8A" w:rsidRDefault="00B97D8A" w:rsidP="00B97D8A">
      <w:pPr>
        <w:pStyle w:val="BodyText"/>
        <w:numPr>
          <w:ilvl w:val="0"/>
          <w:numId w:val="4"/>
        </w:numPr>
        <w:spacing w:line="360" w:lineRule="auto"/>
        <w:rPr>
          <w:rFonts w:cs="Arial"/>
          <w:sz w:val="20"/>
        </w:rPr>
      </w:pPr>
      <w:r>
        <w:rPr>
          <w:rFonts w:cs="Arial"/>
          <w:sz w:val="20"/>
        </w:rPr>
        <w:t>Spectral Doppler image of waveform in bilateral vertebral artery</w:t>
      </w:r>
    </w:p>
    <w:p w14:paraId="67B97317" w14:textId="77777777" w:rsidR="00B97D8A" w:rsidRDefault="00B97D8A" w:rsidP="00B97D8A">
      <w:pPr>
        <w:pStyle w:val="BodyText"/>
        <w:numPr>
          <w:ilvl w:val="0"/>
          <w:numId w:val="4"/>
        </w:numPr>
        <w:spacing w:line="360" w:lineRule="auto"/>
        <w:rPr>
          <w:rFonts w:cs="Arial"/>
          <w:sz w:val="20"/>
        </w:rPr>
      </w:pPr>
      <w:r>
        <w:rPr>
          <w:rFonts w:cs="Arial"/>
          <w:sz w:val="20"/>
        </w:rPr>
        <w:lastRenderedPageBreak/>
        <w:t>If stenosis is present, store images of highest velocity detected within / post stenosis</w:t>
      </w:r>
    </w:p>
    <w:p w14:paraId="50811870" w14:textId="77777777" w:rsidR="00B97D8A" w:rsidRDefault="00B97D8A" w:rsidP="00B97D8A">
      <w:pPr>
        <w:pStyle w:val="BodyText"/>
        <w:numPr>
          <w:ilvl w:val="0"/>
          <w:numId w:val="4"/>
        </w:numPr>
        <w:spacing w:line="360" w:lineRule="auto"/>
        <w:rPr>
          <w:rFonts w:cs="Arial"/>
          <w:sz w:val="20"/>
        </w:rPr>
      </w:pPr>
      <w:r>
        <w:rPr>
          <w:rFonts w:cs="Arial"/>
          <w:sz w:val="20"/>
        </w:rPr>
        <w:t>If stenosis is present, store B-mode and colour flow images of plaque</w:t>
      </w:r>
    </w:p>
    <w:p w14:paraId="03936DC9" w14:textId="77777777" w:rsidR="00B97D8A" w:rsidRDefault="00B97D8A" w:rsidP="00B97D8A">
      <w:pPr>
        <w:pStyle w:val="BodyText"/>
        <w:numPr>
          <w:ilvl w:val="0"/>
          <w:numId w:val="4"/>
        </w:numPr>
        <w:spacing w:line="360" w:lineRule="auto"/>
        <w:rPr>
          <w:rFonts w:cs="Arial"/>
          <w:sz w:val="20"/>
        </w:rPr>
      </w:pPr>
      <w:r>
        <w:rPr>
          <w:rFonts w:cs="Arial"/>
          <w:sz w:val="20"/>
        </w:rPr>
        <w:t>Store images of any other relevant pathology detected</w:t>
      </w:r>
    </w:p>
    <w:p w14:paraId="49E77D7A" w14:textId="77777777" w:rsidR="00B97D8A" w:rsidRPr="00B97D8A" w:rsidRDefault="00B97D8A" w:rsidP="00B97D8A">
      <w:pPr>
        <w:pStyle w:val="BodyText"/>
        <w:numPr>
          <w:ilvl w:val="0"/>
          <w:numId w:val="4"/>
        </w:numPr>
        <w:spacing w:line="360" w:lineRule="auto"/>
        <w:rPr>
          <w:rFonts w:cs="Arial"/>
          <w:sz w:val="20"/>
        </w:rPr>
      </w:pPr>
      <w:r>
        <w:rPr>
          <w:rFonts w:cs="Arial"/>
          <w:sz w:val="20"/>
        </w:rPr>
        <w:t>Nb. In a one-stop clinic environment where time is limited, it may be difficult to record all of the above images</w:t>
      </w:r>
    </w:p>
    <w:p w14:paraId="50C599C5" w14:textId="77777777" w:rsidR="00B97D8A" w:rsidRPr="00285BB7" w:rsidRDefault="00B97D8A" w:rsidP="00B97D8A">
      <w:pPr>
        <w:pStyle w:val="BodyText"/>
        <w:spacing w:line="360" w:lineRule="auto"/>
        <w:jc w:val="left"/>
        <w:rPr>
          <w:b/>
          <w:sz w:val="20"/>
        </w:rPr>
      </w:pPr>
      <w:r w:rsidRPr="00285BB7">
        <w:rPr>
          <w:b/>
          <w:sz w:val="20"/>
        </w:rPr>
        <w:t>References:</w:t>
      </w:r>
    </w:p>
    <w:p w14:paraId="47A8FC59" w14:textId="77777777" w:rsidR="00B97D8A" w:rsidRPr="00DF449C" w:rsidRDefault="00B97D8A" w:rsidP="00B97D8A">
      <w:pPr>
        <w:rPr>
          <w:rFonts w:ascii="Arial" w:hAnsi="Arial"/>
        </w:rPr>
      </w:pPr>
      <w:proofErr w:type="spellStart"/>
      <w:r>
        <w:rPr>
          <w:rFonts w:ascii="Arial" w:hAnsi="Arial"/>
        </w:rPr>
        <w:t>Filis</w:t>
      </w:r>
      <w:proofErr w:type="spellEnd"/>
      <w:r>
        <w:rPr>
          <w:rFonts w:ascii="Arial" w:hAnsi="Arial"/>
        </w:rPr>
        <w:t xml:space="preserve">, K.A., Arko, F.R., Johnson, B.L., </w:t>
      </w:r>
      <w:proofErr w:type="spellStart"/>
      <w:r>
        <w:rPr>
          <w:rFonts w:ascii="Arial" w:hAnsi="Arial"/>
        </w:rPr>
        <w:t>Pipinos</w:t>
      </w:r>
      <w:proofErr w:type="spellEnd"/>
      <w:r>
        <w:rPr>
          <w:rFonts w:ascii="Arial" w:hAnsi="Arial"/>
        </w:rPr>
        <w:t>, I.I., Harris, E.J., Olcott 4</w:t>
      </w:r>
      <w:r w:rsidRPr="00DF449C">
        <w:rPr>
          <w:rFonts w:ascii="Arial" w:hAnsi="Arial"/>
          <w:vertAlign w:val="superscript"/>
        </w:rPr>
        <w:t>th</w:t>
      </w:r>
      <w:r>
        <w:rPr>
          <w:rFonts w:ascii="Arial" w:hAnsi="Arial"/>
        </w:rPr>
        <w:t xml:space="preserve">, C. et al (2002) Duplex ultrasound criteria for defining the severity of carotid stenosis. Ann </w:t>
      </w:r>
      <w:proofErr w:type="spellStart"/>
      <w:r>
        <w:rPr>
          <w:rFonts w:ascii="Arial" w:hAnsi="Arial"/>
        </w:rPr>
        <w:t>Vasc</w:t>
      </w:r>
      <w:proofErr w:type="spellEnd"/>
      <w:r>
        <w:rPr>
          <w:rFonts w:ascii="Arial" w:hAnsi="Arial"/>
        </w:rPr>
        <w:t xml:space="preserve"> </w:t>
      </w:r>
      <w:proofErr w:type="spellStart"/>
      <w:r>
        <w:rPr>
          <w:rFonts w:ascii="Arial" w:hAnsi="Arial"/>
        </w:rPr>
        <w:t>Surg</w:t>
      </w:r>
      <w:proofErr w:type="spellEnd"/>
      <w:r>
        <w:rPr>
          <w:rFonts w:ascii="Arial" w:hAnsi="Arial"/>
        </w:rPr>
        <w:t xml:space="preserve">; </w:t>
      </w:r>
      <w:r>
        <w:rPr>
          <w:rFonts w:ascii="Arial" w:hAnsi="Arial"/>
          <w:b/>
        </w:rPr>
        <w:t>16:</w:t>
      </w:r>
      <w:r>
        <w:rPr>
          <w:rFonts w:ascii="Arial" w:hAnsi="Arial"/>
        </w:rPr>
        <w:t xml:space="preserve"> 413-421.</w:t>
      </w:r>
    </w:p>
    <w:p w14:paraId="38E5BDBF" w14:textId="77777777" w:rsidR="00B97D8A" w:rsidRDefault="00B97D8A" w:rsidP="00B97D8A">
      <w:pPr>
        <w:ind w:left="2880" w:hanging="2880"/>
        <w:rPr>
          <w:rFonts w:ascii="Arial" w:hAnsi="Arial"/>
        </w:rPr>
      </w:pPr>
    </w:p>
    <w:p w14:paraId="60AD12F0" w14:textId="77777777" w:rsidR="00B97D8A" w:rsidRDefault="00B97D8A" w:rsidP="00B97D8A">
      <w:pPr>
        <w:pStyle w:val="BodyText2"/>
        <w:rPr>
          <w:sz w:val="20"/>
        </w:rPr>
      </w:pPr>
      <w:r w:rsidRPr="00285BB7">
        <w:rPr>
          <w:sz w:val="20"/>
        </w:rPr>
        <w:t>Grant</w:t>
      </w:r>
      <w:r>
        <w:rPr>
          <w:sz w:val="20"/>
        </w:rPr>
        <w:t>,</w:t>
      </w:r>
      <w:r w:rsidRPr="00285BB7">
        <w:rPr>
          <w:sz w:val="20"/>
        </w:rPr>
        <w:t xml:space="preserve"> E</w:t>
      </w:r>
      <w:r>
        <w:rPr>
          <w:sz w:val="20"/>
        </w:rPr>
        <w:t>.</w:t>
      </w:r>
      <w:r w:rsidRPr="00285BB7">
        <w:rPr>
          <w:sz w:val="20"/>
        </w:rPr>
        <w:t>G</w:t>
      </w:r>
      <w:r>
        <w:rPr>
          <w:sz w:val="20"/>
        </w:rPr>
        <w:t>.</w:t>
      </w:r>
      <w:r w:rsidRPr="00285BB7">
        <w:rPr>
          <w:sz w:val="20"/>
        </w:rPr>
        <w:t>, Benson</w:t>
      </w:r>
      <w:r>
        <w:rPr>
          <w:sz w:val="20"/>
        </w:rPr>
        <w:t>,</w:t>
      </w:r>
      <w:r w:rsidRPr="00285BB7">
        <w:rPr>
          <w:sz w:val="20"/>
        </w:rPr>
        <w:t xml:space="preserve"> C</w:t>
      </w:r>
      <w:r>
        <w:rPr>
          <w:sz w:val="20"/>
        </w:rPr>
        <w:t>.</w:t>
      </w:r>
      <w:r w:rsidRPr="00285BB7">
        <w:rPr>
          <w:sz w:val="20"/>
        </w:rPr>
        <w:t>B</w:t>
      </w:r>
      <w:r>
        <w:rPr>
          <w:sz w:val="20"/>
        </w:rPr>
        <w:t>.</w:t>
      </w:r>
      <w:r w:rsidRPr="00285BB7">
        <w:rPr>
          <w:sz w:val="20"/>
        </w:rPr>
        <w:t>, Moneta</w:t>
      </w:r>
      <w:r>
        <w:rPr>
          <w:sz w:val="20"/>
        </w:rPr>
        <w:t>,</w:t>
      </w:r>
      <w:r w:rsidRPr="00285BB7">
        <w:rPr>
          <w:sz w:val="20"/>
        </w:rPr>
        <w:t xml:space="preserve"> G</w:t>
      </w:r>
      <w:r>
        <w:rPr>
          <w:sz w:val="20"/>
        </w:rPr>
        <w:t>.</w:t>
      </w:r>
      <w:r w:rsidRPr="00285BB7">
        <w:rPr>
          <w:sz w:val="20"/>
        </w:rPr>
        <w:t>L</w:t>
      </w:r>
      <w:r>
        <w:rPr>
          <w:sz w:val="20"/>
        </w:rPr>
        <w:t xml:space="preserve">., </w:t>
      </w:r>
      <w:proofErr w:type="spellStart"/>
      <w:r>
        <w:rPr>
          <w:sz w:val="20"/>
        </w:rPr>
        <w:t>Alexandrov</w:t>
      </w:r>
      <w:proofErr w:type="spellEnd"/>
      <w:r>
        <w:rPr>
          <w:sz w:val="20"/>
        </w:rPr>
        <w:t>, A.V., Baker, J.D., Bluth, E.L.</w:t>
      </w:r>
      <w:r w:rsidRPr="00285BB7">
        <w:rPr>
          <w:sz w:val="20"/>
        </w:rPr>
        <w:t xml:space="preserve"> et al </w:t>
      </w:r>
      <w:r>
        <w:rPr>
          <w:sz w:val="20"/>
        </w:rPr>
        <w:t>(</w:t>
      </w:r>
      <w:r w:rsidRPr="00285BB7">
        <w:rPr>
          <w:sz w:val="20"/>
        </w:rPr>
        <w:t>2003</w:t>
      </w:r>
      <w:r>
        <w:rPr>
          <w:sz w:val="20"/>
        </w:rPr>
        <w:t>)</w:t>
      </w:r>
      <w:r w:rsidRPr="00285BB7">
        <w:rPr>
          <w:sz w:val="20"/>
        </w:rPr>
        <w:t xml:space="preserve"> Carotid artery stenos</w:t>
      </w:r>
      <w:r>
        <w:rPr>
          <w:sz w:val="20"/>
        </w:rPr>
        <w:t xml:space="preserve">is: </w:t>
      </w:r>
      <w:proofErr w:type="spellStart"/>
      <w:r>
        <w:rPr>
          <w:sz w:val="20"/>
        </w:rPr>
        <w:t>gray</w:t>
      </w:r>
      <w:proofErr w:type="spellEnd"/>
      <w:r>
        <w:rPr>
          <w:sz w:val="20"/>
        </w:rPr>
        <w:t>-scale and Doppler ultrasound</w:t>
      </w:r>
      <w:r w:rsidRPr="00285BB7">
        <w:rPr>
          <w:sz w:val="20"/>
        </w:rPr>
        <w:t xml:space="preserve"> diagnosis</w:t>
      </w:r>
      <w:r>
        <w:rPr>
          <w:sz w:val="20"/>
        </w:rPr>
        <w:t xml:space="preserve"> - society of radiologists in ultrasound consensus c</w:t>
      </w:r>
      <w:r w:rsidRPr="00285BB7">
        <w:rPr>
          <w:sz w:val="20"/>
        </w:rPr>
        <w:t xml:space="preserve">onference. Radiology </w:t>
      </w:r>
      <w:r w:rsidRPr="000B359E">
        <w:rPr>
          <w:b/>
          <w:sz w:val="20"/>
        </w:rPr>
        <w:t>229</w:t>
      </w:r>
      <w:r w:rsidRPr="00285BB7">
        <w:rPr>
          <w:sz w:val="20"/>
        </w:rPr>
        <w:t>:340-346</w:t>
      </w:r>
      <w:r>
        <w:rPr>
          <w:sz w:val="20"/>
        </w:rPr>
        <w:t>.</w:t>
      </w:r>
    </w:p>
    <w:p w14:paraId="6ABC771F" w14:textId="77777777" w:rsidR="00B97D8A" w:rsidRDefault="00B97D8A" w:rsidP="00B97D8A">
      <w:pPr>
        <w:pStyle w:val="BodyText2"/>
        <w:rPr>
          <w:sz w:val="20"/>
        </w:rPr>
      </w:pPr>
    </w:p>
    <w:p w14:paraId="5B32DCB7" w14:textId="77777777" w:rsidR="00B97D8A" w:rsidRPr="000F1D99" w:rsidRDefault="00B97D8A" w:rsidP="00B97D8A">
      <w:pPr>
        <w:pStyle w:val="BodyText2"/>
        <w:rPr>
          <w:sz w:val="20"/>
        </w:rPr>
      </w:pPr>
      <w:r>
        <w:rPr>
          <w:sz w:val="20"/>
        </w:rPr>
        <w:t xml:space="preserve">Henderson, R.D., Steinman, D.A., </w:t>
      </w:r>
      <w:proofErr w:type="spellStart"/>
      <w:r>
        <w:rPr>
          <w:sz w:val="20"/>
        </w:rPr>
        <w:t>Eliasziw</w:t>
      </w:r>
      <w:proofErr w:type="spellEnd"/>
      <w:r>
        <w:rPr>
          <w:sz w:val="20"/>
        </w:rPr>
        <w:t xml:space="preserve">, M. and Barnett, H.J. (2000) Effect of contralateral carotid artery stenosis on carotid ultrasound velocity measurements. Stroke; </w:t>
      </w:r>
      <w:r>
        <w:rPr>
          <w:b/>
          <w:sz w:val="20"/>
        </w:rPr>
        <w:t>31:</w:t>
      </w:r>
      <w:r>
        <w:rPr>
          <w:sz w:val="20"/>
        </w:rPr>
        <w:t xml:space="preserve"> 2636-2640.</w:t>
      </w:r>
    </w:p>
    <w:p w14:paraId="494A4D5E" w14:textId="77777777" w:rsidR="00B97D8A" w:rsidRDefault="00B97D8A" w:rsidP="00B97D8A">
      <w:pPr>
        <w:pStyle w:val="BodyText2"/>
        <w:rPr>
          <w:sz w:val="20"/>
        </w:rPr>
      </w:pPr>
    </w:p>
    <w:p w14:paraId="4286F6C6" w14:textId="77777777" w:rsidR="00B97D8A" w:rsidRPr="000B359E" w:rsidRDefault="00B97D8A" w:rsidP="00B97D8A">
      <w:pPr>
        <w:pStyle w:val="BodyText2"/>
        <w:rPr>
          <w:sz w:val="20"/>
        </w:rPr>
      </w:pPr>
      <w:r>
        <w:rPr>
          <w:sz w:val="20"/>
        </w:rPr>
        <w:t xml:space="preserve">Hoskins, P.R. (1999) A review of the measurement of blood velocity and related quantities using Doppler ultrasound. Proc Inst Mech </w:t>
      </w:r>
      <w:proofErr w:type="spellStart"/>
      <w:r>
        <w:rPr>
          <w:sz w:val="20"/>
        </w:rPr>
        <w:t>Eng</w:t>
      </w:r>
      <w:proofErr w:type="spellEnd"/>
      <w:r>
        <w:rPr>
          <w:sz w:val="20"/>
        </w:rPr>
        <w:t xml:space="preserve">; </w:t>
      </w:r>
      <w:r>
        <w:rPr>
          <w:b/>
          <w:sz w:val="20"/>
        </w:rPr>
        <w:t>213</w:t>
      </w:r>
      <w:r>
        <w:rPr>
          <w:sz w:val="20"/>
        </w:rPr>
        <w:t>: 391-400.</w:t>
      </w:r>
    </w:p>
    <w:p w14:paraId="4EB5EBC9" w14:textId="77777777" w:rsidR="00B97D8A" w:rsidRDefault="00B97D8A" w:rsidP="00B97D8A">
      <w:pPr>
        <w:jc w:val="both"/>
        <w:rPr>
          <w:rFonts w:ascii="Arial" w:hAnsi="Arial"/>
        </w:rPr>
      </w:pPr>
    </w:p>
    <w:p w14:paraId="34236067" w14:textId="77777777" w:rsidR="00B97D8A" w:rsidRPr="002572C9" w:rsidRDefault="00B97D8A" w:rsidP="00B97D8A">
      <w:pPr>
        <w:jc w:val="both"/>
        <w:rPr>
          <w:rFonts w:ascii="Arial" w:hAnsi="Arial"/>
        </w:rPr>
      </w:pPr>
      <w:proofErr w:type="spellStart"/>
      <w:r>
        <w:rPr>
          <w:rFonts w:ascii="Arial" w:hAnsi="Arial"/>
        </w:rPr>
        <w:t>Krejza</w:t>
      </w:r>
      <w:proofErr w:type="spellEnd"/>
      <w:r>
        <w:rPr>
          <w:rFonts w:ascii="Arial" w:hAnsi="Arial"/>
        </w:rPr>
        <w:t xml:space="preserve">, J., </w:t>
      </w:r>
      <w:proofErr w:type="spellStart"/>
      <w:r>
        <w:rPr>
          <w:rFonts w:ascii="Arial" w:hAnsi="Arial"/>
        </w:rPr>
        <w:t>Mariak</w:t>
      </w:r>
      <w:proofErr w:type="spellEnd"/>
      <w:r>
        <w:rPr>
          <w:rFonts w:ascii="Arial" w:hAnsi="Arial"/>
        </w:rPr>
        <w:t xml:space="preserve">, Z., </w:t>
      </w:r>
      <w:proofErr w:type="spellStart"/>
      <w:r>
        <w:rPr>
          <w:rFonts w:ascii="Arial" w:hAnsi="Arial"/>
        </w:rPr>
        <w:t>Huba</w:t>
      </w:r>
      <w:proofErr w:type="spellEnd"/>
      <w:r>
        <w:rPr>
          <w:rFonts w:ascii="Arial" w:hAnsi="Arial"/>
        </w:rPr>
        <w:t xml:space="preserve">, M., </w:t>
      </w:r>
      <w:proofErr w:type="spellStart"/>
      <w:r>
        <w:rPr>
          <w:rFonts w:ascii="Arial" w:hAnsi="Arial"/>
        </w:rPr>
        <w:t>Wolczynski</w:t>
      </w:r>
      <w:proofErr w:type="spellEnd"/>
      <w:r>
        <w:rPr>
          <w:rFonts w:ascii="Arial" w:hAnsi="Arial"/>
        </w:rPr>
        <w:t xml:space="preserve">, S. and </w:t>
      </w:r>
      <w:proofErr w:type="spellStart"/>
      <w:r>
        <w:rPr>
          <w:rFonts w:ascii="Arial" w:hAnsi="Arial"/>
        </w:rPr>
        <w:t>Lewko</w:t>
      </w:r>
      <w:proofErr w:type="spellEnd"/>
      <w:r>
        <w:rPr>
          <w:rFonts w:ascii="Arial" w:hAnsi="Arial"/>
        </w:rPr>
        <w:t xml:space="preserve">, J. (2001) Effect of endogenous </w:t>
      </w:r>
      <w:proofErr w:type="spellStart"/>
      <w:r>
        <w:rPr>
          <w:rFonts w:ascii="Arial" w:hAnsi="Arial"/>
        </w:rPr>
        <w:t>estrogen</w:t>
      </w:r>
      <w:proofErr w:type="spellEnd"/>
      <w:r>
        <w:rPr>
          <w:rFonts w:ascii="Arial" w:hAnsi="Arial"/>
        </w:rPr>
        <w:t xml:space="preserve"> on blood flow through carotid arteries. Stroke; </w:t>
      </w:r>
      <w:r>
        <w:rPr>
          <w:rFonts w:ascii="Arial" w:hAnsi="Arial"/>
          <w:b/>
        </w:rPr>
        <w:t>32:</w:t>
      </w:r>
      <w:r>
        <w:rPr>
          <w:rFonts w:ascii="Arial" w:hAnsi="Arial"/>
        </w:rPr>
        <w:t xml:space="preserve"> 30-36.</w:t>
      </w:r>
    </w:p>
    <w:p w14:paraId="4C3615DA" w14:textId="77777777" w:rsidR="00B97D8A" w:rsidRDefault="00B97D8A" w:rsidP="00B97D8A">
      <w:pPr>
        <w:jc w:val="both"/>
        <w:rPr>
          <w:rFonts w:ascii="Arial" w:hAnsi="Arial"/>
        </w:rPr>
      </w:pPr>
    </w:p>
    <w:p w14:paraId="51F11C25" w14:textId="77777777" w:rsidR="00B97D8A" w:rsidRPr="00D01AB3" w:rsidRDefault="00B97D8A" w:rsidP="00B97D8A">
      <w:pPr>
        <w:jc w:val="both"/>
        <w:rPr>
          <w:rFonts w:ascii="Arial" w:hAnsi="Arial"/>
        </w:rPr>
      </w:pPr>
      <w:r>
        <w:rPr>
          <w:rFonts w:ascii="Arial" w:hAnsi="Arial"/>
        </w:rPr>
        <w:t xml:space="preserve">Nicolaides, A.N., </w:t>
      </w:r>
      <w:proofErr w:type="spellStart"/>
      <w:r>
        <w:rPr>
          <w:rFonts w:ascii="Arial" w:hAnsi="Arial"/>
        </w:rPr>
        <w:t>Shifrin</w:t>
      </w:r>
      <w:proofErr w:type="spellEnd"/>
      <w:r>
        <w:rPr>
          <w:rFonts w:ascii="Arial" w:hAnsi="Arial"/>
        </w:rPr>
        <w:t xml:space="preserve">, E.G., Bradbury, A., </w:t>
      </w:r>
      <w:proofErr w:type="spellStart"/>
      <w:r>
        <w:rPr>
          <w:rFonts w:ascii="Arial" w:hAnsi="Arial"/>
        </w:rPr>
        <w:t>Dhanjil</w:t>
      </w:r>
      <w:proofErr w:type="spellEnd"/>
      <w:r>
        <w:rPr>
          <w:rFonts w:ascii="Arial" w:hAnsi="Arial"/>
        </w:rPr>
        <w:t xml:space="preserve">, S., Griffin, M., </w:t>
      </w:r>
      <w:proofErr w:type="spellStart"/>
      <w:r>
        <w:rPr>
          <w:rFonts w:ascii="Arial" w:hAnsi="Arial"/>
        </w:rPr>
        <w:t>Belcaro</w:t>
      </w:r>
      <w:proofErr w:type="spellEnd"/>
      <w:r>
        <w:rPr>
          <w:rFonts w:ascii="Arial" w:hAnsi="Arial"/>
        </w:rPr>
        <w:t xml:space="preserve">, G. et al (1996) Angiographic and duplex grading of internal carotid stenosis: can we overcome the confusion? J </w:t>
      </w:r>
      <w:proofErr w:type="spellStart"/>
      <w:r>
        <w:rPr>
          <w:rFonts w:ascii="Arial" w:hAnsi="Arial"/>
        </w:rPr>
        <w:t>Endovasc</w:t>
      </w:r>
      <w:proofErr w:type="spellEnd"/>
      <w:r>
        <w:rPr>
          <w:rFonts w:ascii="Arial" w:hAnsi="Arial"/>
        </w:rPr>
        <w:t xml:space="preserve"> </w:t>
      </w:r>
      <w:proofErr w:type="spellStart"/>
      <w:r>
        <w:rPr>
          <w:rFonts w:ascii="Arial" w:hAnsi="Arial"/>
        </w:rPr>
        <w:t>Surg</w:t>
      </w:r>
      <w:proofErr w:type="spellEnd"/>
      <w:r>
        <w:rPr>
          <w:rFonts w:ascii="Arial" w:hAnsi="Arial"/>
        </w:rPr>
        <w:t xml:space="preserve">; </w:t>
      </w:r>
      <w:r>
        <w:rPr>
          <w:rFonts w:ascii="Arial" w:hAnsi="Arial"/>
          <w:b/>
        </w:rPr>
        <w:t>3:</w:t>
      </w:r>
      <w:r>
        <w:rPr>
          <w:rFonts w:ascii="Arial" w:hAnsi="Arial"/>
        </w:rPr>
        <w:t xml:space="preserve"> 158-165.</w:t>
      </w:r>
    </w:p>
    <w:p w14:paraId="29D18A04" w14:textId="77777777" w:rsidR="00B97D8A" w:rsidRDefault="00B97D8A" w:rsidP="00B97D8A">
      <w:pPr>
        <w:jc w:val="both"/>
        <w:rPr>
          <w:rFonts w:ascii="Arial" w:hAnsi="Arial"/>
        </w:rPr>
      </w:pPr>
    </w:p>
    <w:p w14:paraId="66A8755F" w14:textId="77777777" w:rsidR="00B97D8A" w:rsidRDefault="00B97D8A" w:rsidP="00B97D8A">
      <w:pPr>
        <w:jc w:val="both"/>
        <w:rPr>
          <w:rFonts w:ascii="Arial" w:hAnsi="Arial"/>
        </w:rPr>
      </w:pPr>
      <w:r>
        <w:rPr>
          <w:rFonts w:ascii="Arial" w:hAnsi="Arial"/>
        </w:rPr>
        <w:t xml:space="preserve">Oates, C.P., Naylor, A.R., Hartshorne, T., Charles, S.M., Fail, T., Humphries, K., Aslam, M. and </w:t>
      </w:r>
      <w:proofErr w:type="spellStart"/>
      <w:r>
        <w:rPr>
          <w:rFonts w:ascii="Arial" w:hAnsi="Arial"/>
        </w:rPr>
        <w:t>Khodabkhsh</w:t>
      </w:r>
      <w:proofErr w:type="spellEnd"/>
      <w:r>
        <w:rPr>
          <w:rFonts w:ascii="Arial" w:hAnsi="Arial"/>
        </w:rPr>
        <w:t xml:space="preserve">, P. (2009) Joint Recommendations for Reporting Carotid Ultrasound Investigations in the United Kingdom. Euro J of </w:t>
      </w:r>
      <w:proofErr w:type="spellStart"/>
      <w:r>
        <w:rPr>
          <w:rFonts w:ascii="Arial" w:hAnsi="Arial"/>
        </w:rPr>
        <w:t>Vasc</w:t>
      </w:r>
      <w:proofErr w:type="spellEnd"/>
      <w:r>
        <w:rPr>
          <w:rFonts w:ascii="Arial" w:hAnsi="Arial"/>
        </w:rPr>
        <w:t xml:space="preserve"> and </w:t>
      </w:r>
      <w:proofErr w:type="spellStart"/>
      <w:r>
        <w:rPr>
          <w:rFonts w:ascii="Arial" w:hAnsi="Arial"/>
        </w:rPr>
        <w:t>Endovasc</w:t>
      </w:r>
      <w:proofErr w:type="spellEnd"/>
      <w:r>
        <w:rPr>
          <w:rFonts w:ascii="Arial" w:hAnsi="Arial"/>
        </w:rPr>
        <w:t xml:space="preserve"> </w:t>
      </w:r>
      <w:proofErr w:type="spellStart"/>
      <w:r>
        <w:rPr>
          <w:rFonts w:ascii="Arial" w:hAnsi="Arial"/>
        </w:rPr>
        <w:t>Surg</w:t>
      </w:r>
      <w:proofErr w:type="spellEnd"/>
      <w:r>
        <w:rPr>
          <w:rFonts w:ascii="Arial" w:hAnsi="Arial"/>
        </w:rPr>
        <w:t xml:space="preserve">; </w:t>
      </w:r>
      <w:r w:rsidRPr="0073300D">
        <w:rPr>
          <w:rFonts w:ascii="Arial" w:hAnsi="Arial"/>
          <w:b/>
        </w:rPr>
        <w:t>37:</w:t>
      </w:r>
      <w:r>
        <w:rPr>
          <w:rFonts w:ascii="Arial" w:hAnsi="Arial"/>
        </w:rPr>
        <w:t xml:space="preserve"> 251-261.</w:t>
      </w:r>
    </w:p>
    <w:p w14:paraId="67ABA702" w14:textId="77777777" w:rsidR="00B97D8A" w:rsidRDefault="00B97D8A" w:rsidP="00B97D8A">
      <w:pPr>
        <w:jc w:val="both"/>
        <w:rPr>
          <w:rFonts w:ascii="Arial" w:hAnsi="Arial"/>
        </w:rPr>
      </w:pPr>
    </w:p>
    <w:p w14:paraId="3F32EE57" w14:textId="77777777" w:rsidR="00B97D8A" w:rsidRPr="00513172" w:rsidRDefault="00B97D8A" w:rsidP="00B97D8A">
      <w:pPr>
        <w:jc w:val="both"/>
        <w:rPr>
          <w:rFonts w:ascii="Arial" w:hAnsi="Arial"/>
        </w:rPr>
      </w:pPr>
      <w:r>
        <w:rPr>
          <w:rFonts w:ascii="Arial" w:hAnsi="Arial"/>
        </w:rPr>
        <w:t xml:space="preserve">Ray, S.A., Lockhart, S.J., </w:t>
      </w:r>
      <w:proofErr w:type="spellStart"/>
      <w:r>
        <w:rPr>
          <w:rFonts w:ascii="Arial" w:hAnsi="Arial"/>
        </w:rPr>
        <w:t>Dourado</w:t>
      </w:r>
      <w:proofErr w:type="spellEnd"/>
      <w:r>
        <w:rPr>
          <w:rFonts w:ascii="Arial" w:hAnsi="Arial"/>
        </w:rPr>
        <w:t xml:space="preserve">, R., Irvine, A.T. and </w:t>
      </w:r>
      <w:proofErr w:type="spellStart"/>
      <w:r>
        <w:rPr>
          <w:rFonts w:ascii="Arial" w:hAnsi="Arial"/>
        </w:rPr>
        <w:t>Burnand</w:t>
      </w:r>
      <w:proofErr w:type="spellEnd"/>
      <w:r>
        <w:rPr>
          <w:rFonts w:ascii="Arial" w:hAnsi="Arial"/>
        </w:rPr>
        <w:t xml:space="preserve">, K.G. (2000) Effect of contralateral disease on duplex measurements of internal carotid artery stenosis. Br J </w:t>
      </w:r>
      <w:proofErr w:type="spellStart"/>
      <w:r>
        <w:rPr>
          <w:rFonts w:ascii="Arial" w:hAnsi="Arial"/>
        </w:rPr>
        <w:t>Surg</w:t>
      </w:r>
      <w:proofErr w:type="spellEnd"/>
      <w:r>
        <w:rPr>
          <w:rFonts w:ascii="Arial" w:hAnsi="Arial"/>
        </w:rPr>
        <w:t xml:space="preserve">; </w:t>
      </w:r>
      <w:r>
        <w:rPr>
          <w:rFonts w:ascii="Arial" w:hAnsi="Arial"/>
          <w:b/>
        </w:rPr>
        <w:t>87:</w:t>
      </w:r>
      <w:r>
        <w:rPr>
          <w:rFonts w:ascii="Arial" w:hAnsi="Arial"/>
        </w:rPr>
        <w:t xml:space="preserve"> 1057-1062.</w:t>
      </w:r>
    </w:p>
    <w:p w14:paraId="1FEE47B0" w14:textId="77777777" w:rsidR="00B97D8A" w:rsidRPr="00285BB7" w:rsidRDefault="00B97D8A" w:rsidP="00B97D8A">
      <w:pPr>
        <w:ind w:left="2880" w:hanging="2880"/>
        <w:rPr>
          <w:rFonts w:ascii="Arial" w:hAnsi="Arial"/>
        </w:rPr>
      </w:pPr>
    </w:p>
    <w:p w14:paraId="1340FABD" w14:textId="77777777" w:rsidR="00B97D8A" w:rsidRDefault="00B97D8A" w:rsidP="00B97D8A">
      <w:pPr>
        <w:pStyle w:val="BodyText2"/>
        <w:rPr>
          <w:sz w:val="20"/>
        </w:rPr>
      </w:pPr>
      <w:r>
        <w:rPr>
          <w:sz w:val="20"/>
        </w:rPr>
        <w:t xml:space="preserve">Schulz, U.G. and Rothwell, P.M. (2001a) Major variation in carotid bifurcation anatomy: a possible risk factor for plaque development? Stroke; </w:t>
      </w:r>
      <w:r>
        <w:rPr>
          <w:b/>
          <w:sz w:val="20"/>
        </w:rPr>
        <w:t>32:</w:t>
      </w:r>
      <w:r>
        <w:rPr>
          <w:sz w:val="20"/>
        </w:rPr>
        <w:t xml:space="preserve"> 2522-2529.</w:t>
      </w:r>
    </w:p>
    <w:p w14:paraId="3EDFE94B" w14:textId="77777777" w:rsidR="00B97D8A" w:rsidRDefault="00B97D8A" w:rsidP="00B97D8A">
      <w:pPr>
        <w:pStyle w:val="BodyText2"/>
        <w:rPr>
          <w:sz w:val="20"/>
        </w:rPr>
      </w:pPr>
    </w:p>
    <w:p w14:paraId="2F05CAC6" w14:textId="77777777" w:rsidR="00B97D8A" w:rsidRPr="006B55A5" w:rsidRDefault="00B97D8A" w:rsidP="00B97D8A">
      <w:pPr>
        <w:pStyle w:val="BodyText2"/>
        <w:rPr>
          <w:sz w:val="20"/>
        </w:rPr>
      </w:pPr>
      <w:r>
        <w:rPr>
          <w:sz w:val="20"/>
        </w:rPr>
        <w:t xml:space="preserve">Schulz, U.G. and Rothwell, P.M. (2001b) Sex differences in carotid bifurcation anatomy and the distribution of atherosclerotic plaque. Stroke; </w:t>
      </w:r>
      <w:r>
        <w:rPr>
          <w:b/>
          <w:sz w:val="20"/>
        </w:rPr>
        <w:t>32:</w:t>
      </w:r>
      <w:r>
        <w:rPr>
          <w:sz w:val="20"/>
        </w:rPr>
        <w:t xml:space="preserve"> 1525-1531.</w:t>
      </w:r>
    </w:p>
    <w:p w14:paraId="0C40D052" w14:textId="77777777" w:rsidR="00B97D8A" w:rsidRDefault="00B97D8A" w:rsidP="00B97D8A">
      <w:pPr>
        <w:pStyle w:val="BodyText2"/>
      </w:pPr>
    </w:p>
    <w:p w14:paraId="2D848AB8" w14:textId="77777777" w:rsidR="00B97D8A" w:rsidRDefault="00B97D8A" w:rsidP="00B97D8A">
      <w:pPr>
        <w:pStyle w:val="BodyText2"/>
        <w:rPr>
          <w:sz w:val="20"/>
        </w:rPr>
      </w:pPr>
      <w:r w:rsidRPr="0021650A">
        <w:rPr>
          <w:sz w:val="20"/>
        </w:rPr>
        <w:t xml:space="preserve">Spencer, E.B., </w:t>
      </w:r>
      <w:proofErr w:type="spellStart"/>
      <w:r w:rsidRPr="0021650A">
        <w:rPr>
          <w:sz w:val="20"/>
        </w:rPr>
        <w:t>Sheafor</w:t>
      </w:r>
      <w:proofErr w:type="spellEnd"/>
      <w:r w:rsidRPr="0021650A">
        <w:rPr>
          <w:sz w:val="20"/>
        </w:rPr>
        <w:t xml:space="preserve">, D.H., Hertzberg, B.S., Bowie, J.D., Nelson, R.C., Carroll, B.A. et al (2001) </w:t>
      </w:r>
      <w:proofErr w:type="spellStart"/>
      <w:r w:rsidRPr="0021650A">
        <w:rPr>
          <w:sz w:val="20"/>
        </w:rPr>
        <w:t>Nonstenotic</w:t>
      </w:r>
      <w:proofErr w:type="spellEnd"/>
      <w:r w:rsidRPr="0021650A">
        <w:rPr>
          <w:sz w:val="20"/>
        </w:rPr>
        <w:t xml:space="preserve"> internal carotid arteries: effects of age and blood pressure at the time of scanning on Doppler US velocity measurements. Radiology; </w:t>
      </w:r>
      <w:r w:rsidRPr="0021650A">
        <w:rPr>
          <w:b/>
          <w:sz w:val="20"/>
        </w:rPr>
        <w:t>220:</w:t>
      </w:r>
      <w:r w:rsidRPr="0021650A">
        <w:rPr>
          <w:sz w:val="20"/>
        </w:rPr>
        <w:t xml:space="preserve"> 174-178.</w:t>
      </w:r>
    </w:p>
    <w:p w14:paraId="50CA7FC5" w14:textId="77777777" w:rsidR="00B97D8A" w:rsidRDefault="00B97D8A" w:rsidP="00B97D8A">
      <w:pPr>
        <w:pStyle w:val="BodyText2"/>
        <w:rPr>
          <w:sz w:val="20"/>
        </w:rPr>
      </w:pPr>
    </w:p>
    <w:p w14:paraId="03949AFC" w14:textId="77777777" w:rsidR="00B97D8A" w:rsidRDefault="00B97D8A" w:rsidP="00B97D8A">
      <w:pPr>
        <w:pStyle w:val="BodyText2"/>
        <w:rPr>
          <w:sz w:val="20"/>
        </w:rPr>
      </w:pPr>
    </w:p>
    <w:p w14:paraId="770A7708" w14:textId="77777777" w:rsidR="00B97D8A" w:rsidRDefault="00B97D8A" w:rsidP="00B97D8A">
      <w:pPr>
        <w:pStyle w:val="BodyText2"/>
        <w:rPr>
          <w:sz w:val="20"/>
        </w:rPr>
      </w:pPr>
    </w:p>
    <w:p w14:paraId="678564AA" w14:textId="77777777" w:rsidR="00B97D8A" w:rsidRDefault="00B97D8A" w:rsidP="00B97D8A">
      <w:pPr>
        <w:pStyle w:val="BodyText2"/>
        <w:rPr>
          <w:sz w:val="20"/>
        </w:rPr>
      </w:pPr>
    </w:p>
    <w:p w14:paraId="0373CA38" w14:textId="77777777" w:rsidR="00B97D8A" w:rsidRDefault="00B97D8A" w:rsidP="00B97D8A">
      <w:pPr>
        <w:pStyle w:val="BodyText2"/>
        <w:rPr>
          <w:sz w:val="20"/>
        </w:rPr>
      </w:pPr>
    </w:p>
    <w:p w14:paraId="0C216E82" w14:textId="77777777" w:rsidR="00B97D8A" w:rsidRDefault="00B97D8A" w:rsidP="00B97D8A">
      <w:pPr>
        <w:pStyle w:val="BodyText2"/>
        <w:rPr>
          <w:sz w:val="20"/>
        </w:rPr>
      </w:pPr>
    </w:p>
    <w:p w14:paraId="7999327C" w14:textId="77777777" w:rsidR="00B97D8A" w:rsidRDefault="00B97D8A" w:rsidP="00B97D8A">
      <w:pPr>
        <w:pStyle w:val="BodyText2"/>
        <w:rPr>
          <w:sz w:val="20"/>
        </w:rPr>
      </w:pPr>
    </w:p>
    <w:p w14:paraId="0532C745" w14:textId="77777777" w:rsidR="00B97D8A" w:rsidRDefault="00B97D8A" w:rsidP="00B97D8A">
      <w:pPr>
        <w:pStyle w:val="BodyText2"/>
        <w:rPr>
          <w:sz w:val="20"/>
        </w:rPr>
      </w:pPr>
    </w:p>
    <w:p w14:paraId="08135E3D" w14:textId="77777777" w:rsidR="00B97D8A" w:rsidRDefault="00B97D8A" w:rsidP="00B97D8A">
      <w:pPr>
        <w:pStyle w:val="BodyText2"/>
        <w:rPr>
          <w:sz w:val="20"/>
        </w:rPr>
      </w:pPr>
    </w:p>
    <w:p w14:paraId="6A12F82A" w14:textId="77777777" w:rsidR="00B97D8A" w:rsidRDefault="00B97D8A" w:rsidP="00B97D8A">
      <w:pPr>
        <w:pStyle w:val="BodyText2"/>
        <w:rPr>
          <w:sz w:val="20"/>
        </w:rPr>
      </w:pPr>
    </w:p>
    <w:p w14:paraId="74C75153" w14:textId="77777777" w:rsidR="00B97D8A" w:rsidRDefault="00B97D8A" w:rsidP="00B97D8A">
      <w:pPr>
        <w:pStyle w:val="BodyText2"/>
        <w:rPr>
          <w:sz w:val="20"/>
        </w:rPr>
      </w:pPr>
    </w:p>
    <w:p w14:paraId="1D87D6D7" w14:textId="77777777" w:rsidR="00B97D8A" w:rsidRDefault="00B97D8A" w:rsidP="00B97D8A">
      <w:pPr>
        <w:pStyle w:val="BodyText2"/>
        <w:rPr>
          <w:sz w:val="20"/>
        </w:rPr>
      </w:pPr>
    </w:p>
    <w:p w14:paraId="7F49A8FA" w14:textId="77777777" w:rsidR="00B97D8A" w:rsidRDefault="00B97D8A" w:rsidP="00B97D8A">
      <w:pPr>
        <w:pStyle w:val="BodyText2"/>
        <w:rPr>
          <w:sz w:val="20"/>
        </w:rPr>
      </w:pPr>
    </w:p>
    <w:p w14:paraId="47E48BD6" w14:textId="77777777" w:rsidR="00B97D8A" w:rsidRPr="001A16AC" w:rsidRDefault="00B97D8A" w:rsidP="001A16AC">
      <w:pPr>
        <w:autoSpaceDE w:val="0"/>
        <w:autoSpaceDN w:val="0"/>
        <w:adjustRightInd w:val="0"/>
        <w:spacing w:after="0" w:line="240" w:lineRule="auto"/>
        <w:rPr>
          <w:color w:val="000000" w:themeColor="text1"/>
        </w:rPr>
      </w:pPr>
    </w:p>
    <w:sectPr w:rsidR="00B97D8A" w:rsidRPr="001A16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0902A" w14:textId="77777777" w:rsidR="00113D2E" w:rsidRDefault="00113D2E" w:rsidP="00F12A96">
      <w:pPr>
        <w:spacing w:after="0" w:line="240" w:lineRule="auto"/>
      </w:pPr>
      <w:r>
        <w:separator/>
      </w:r>
    </w:p>
  </w:endnote>
  <w:endnote w:type="continuationSeparator" w:id="0">
    <w:p w14:paraId="6B78BDC7" w14:textId="77777777" w:rsidR="00113D2E" w:rsidRDefault="00113D2E" w:rsidP="00F12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2C75E" w14:textId="77777777" w:rsidR="00113D2E" w:rsidRDefault="00113D2E" w:rsidP="00F12A96">
      <w:pPr>
        <w:spacing w:after="0" w:line="240" w:lineRule="auto"/>
      </w:pPr>
      <w:r>
        <w:separator/>
      </w:r>
    </w:p>
  </w:footnote>
  <w:footnote w:type="continuationSeparator" w:id="0">
    <w:p w14:paraId="0AB6089D" w14:textId="77777777" w:rsidR="00113D2E" w:rsidRDefault="00113D2E" w:rsidP="00F12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B677E8"/>
    <w:multiLevelType w:val="hybridMultilevel"/>
    <w:tmpl w:val="BB449268"/>
    <w:lvl w:ilvl="0" w:tplc="08090001">
      <w:start w:val="4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9B257D"/>
    <w:multiLevelType w:val="hybridMultilevel"/>
    <w:tmpl w:val="4CD02CA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BB42CAB"/>
    <w:multiLevelType w:val="hybridMultilevel"/>
    <w:tmpl w:val="9B28B55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1675746"/>
    <w:multiLevelType w:val="hybridMultilevel"/>
    <w:tmpl w:val="A40CF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1F"/>
    <w:rsid w:val="00072AD5"/>
    <w:rsid w:val="000C6DDD"/>
    <w:rsid w:val="00113D2E"/>
    <w:rsid w:val="001A16AC"/>
    <w:rsid w:val="00222321"/>
    <w:rsid w:val="0031545D"/>
    <w:rsid w:val="00371CEB"/>
    <w:rsid w:val="0046244A"/>
    <w:rsid w:val="00491A33"/>
    <w:rsid w:val="0051431F"/>
    <w:rsid w:val="0055572E"/>
    <w:rsid w:val="005B31C9"/>
    <w:rsid w:val="006A52EE"/>
    <w:rsid w:val="0075787F"/>
    <w:rsid w:val="00886FDA"/>
    <w:rsid w:val="00891049"/>
    <w:rsid w:val="009142D4"/>
    <w:rsid w:val="009145F3"/>
    <w:rsid w:val="009C3D4F"/>
    <w:rsid w:val="00A07406"/>
    <w:rsid w:val="00A976FA"/>
    <w:rsid w:val="00B5733F"/>
    <w:rsid w:val="00B75E85"/>
    <w:rsid w:val="00B97D8A"/>
    <w:rsid w:val="00BA0858"/>
    <w:rsid w:val="00BA2A25"/>
    <w:rsid w:val="00BB6F77"/>
    <w:rsid w:val="00C65744"/>
    <w:rsid w:val="00CE2831"/>
    <w:rsid w:val="00D9787E"/>
    <w:rsid w:val="00DC2DD1"/>
    <w:rsid w:val="00DC7790"/>
    <w:rsid w:val="00DF5CDF"/>
    <w:rsid w:val="00F12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46F2"/>
  <w15:docId w15:val="{19C0F027-7BA2-4589-9B4A-3B98E8E2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97D8A"/>
    <w:pPr>
      <w:keepNext/>
      <w:spacing w:after="0" w:line="240" w:lineRule="auto"/>
      <w:jc w:val="both"/>
      <w:outlineLvl w:val="0"/>
    </w:pPr>
    <w:rPr>
      <w:rFonts w:ascii="Arial" w:eastAsia="Times New Roman" w:hAnsi="Arial" w:cs="Times New Roman"/>
      <w:b/>
      <w:sz w:val="28"/>
      <w:szCs w:val="20"/>
    </w:rPr>
  </w:style>
  <w:style w:type="paragraph" w:styleId="Heading2">
    <w:name w:val="heading 2"/>
    <w:basedOn w:val="Normal"/>
    <w:next w:val="Normal"/>
    <w:link w:val="Heading2Char"/>
    <w:qFormat/>
    <w:rsid w:val="00B97D8A"/>
    <w:pPr>
      <w:keepNext/>
      <w:spacing w:after="0" w:line="240" w:lineRule="auto"/>
      <w:ind w:left="2160" w:firstLine="720"/>
      <w:jc w:val="both"/>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A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A96"/>
  </w:style>
  <w:style w:type="paragraph" w:styleId="Footer">
    <w:name w:val="footer"/>
    <w:basedOn w:val="Normal"/>
    <w:link w:val="FooterChar"/>
    <w:uiPriority w:val="99"/>
    <w:unhideWhenUsed/>
    <w:rsid w:val="00F12A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A96"/>
  </w:style>
  <w:style w:type="character" w:customStyle="1" w:styleId="Heading1Char">
    <w:name w:val="Heading 1 Char"/>
    <w:basedOn w:val="DefaultParagraphFont"/>
    <w:link w:val="Heading1"/>
    <w:rsid w:val="00B97D8A"/>
    <w:rPr>
      <w:rFonts w:ascii="Arial" w:eastAsia="Times New Roman" w:hAnsi="Arial" w:cs="Times New Roman"/>
      <w:b/>
      <w:sz w:val="28"/>
      <w:szCs w:val="20"/>
    </w:rPr>
  </w:style>
  <w:style w:type="character" w:customStyle="1" w:styleId="Heading2Char">
    <w:name w:val="Heading 2 Char"/>
    <w:basedOn w:val="DefaultParagraphFont"/>
    <w:link w:val="Heading2"/>
    <w:rsid w:val="00B97D8A"/>
    <w:rPr>
      <w:rFonts w:ascii="Arial" w:eastAsia="Times New Roman" w:hAnsi="Arial" w:cs="Times New Roman"/>
      <w:b/>
      <w:szCs w:val="20"/>
    </w:rPr>
  </w:style>
  <w:style w:type="paragraph" w:styleId="BodyText">
    <w:name w:val="Body Text"/>
    <w:basedOn w:val="Normal"/>
    <w:link w:val="BodyTextChar"/>
    <w:rsid w:val="00B97D8A"/>
    <w:pPr>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B97D8A"/>
    <w:rPr>
      <w:rFonts w:ascii="Arial" w:eastAsia="Times New Roman" w:hAnsi="Arial" w:cs="Times New Roman"/>
      <w:szCs w:val="20"/>
    </w:rPr>
  </w:style>
  <w:style w:type="paragraph" w:styleId="BodyTextIndent2">
    <w:name w:val="Body Text Indent 2"/>
    <w:basedOn w:val="Normal"/>
    <w:link w:val="BodyTextIndent2Char"/>
    <w:rsid w:val="00B97D8A"/>
    <w:pPr>
      <w:spacing w:after="0" w:line="240" w:lineRule="auto"/>
      <w:ind w:left="426" w:hanging="426"/>
      <w:jc w:val="both"/>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B97D8A"/>
    <w:rPr>
      <w:rFonts w:ascii="Arial" w:eastAsia="Times New Roman" w:hAnsi="Arial" w:cs="Times New Roman"/>
      <w:szCs w:val="20"/>
    </w:rPr>
  </w:style>
  <w:style w:type="paragraph" w:styleId="BodyText2">
    <w:name w:val="Body Text 2"/>
    <w:basedOn w:val="Normal"/>
    <w:link w:val="BodyText2Char"/>
    <w:rsid w:val="00B97D8A"/>
    <w:pPr>
      <w:spacing w:after="0" w:line="240" w:lineRule="auto"/>
    </w:pPr>
    <w:rPr>
      <w:rFonts w:ascii="Arial" w:eastAsia="Times New Roman" w:hAnsi="Arial" w:cs="Times New Roman"/>
      <w:snapToGrid w:val="0"/>
      <w:szCs w:val="20"/>
    </w:rPr>
  </w:style>
  <w:style w:type="character" w:customStyle="1" w:styleId="BodyText2Char">
    <w:name w:val="Body Text 2 Char"/>
    <w:basedOn w:val="DefaultParagraphFont"/>
    <w:link w:val="BodyText2"/>
    <w:rsid w:val="00B97D8A"/>
    <w:rPr>
      <w:rFonts w:ascii="Arial" w:eastAsia="Times New Roman" w:hAnsi="Arial" w:cs="Times New Roman"/>
      <w:snapToGrid w:val="0"/>
      <w:szCs w:val="20"/>
    </w:rPr>
  </w:style>
  <w:style w:type="paragraph" w:styleId="BalloonText">
    <w:name w:val="Balloon Text"/>
    <w:basedOn w:val="Normal"/>
    <w:link w:val="BalloonTextChar"/>
    <w:uiPriority w:val="99"/>
    <w:semiHidden/>
    <w:unhideWhenUsed/>
    <w:rsid w:val="00C65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7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89483-2747-440D-B8CC-BC114BDDB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4240</Words>
  <Characters>24168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BTUH</Company>
  <LinksUpToDate>false</LinksUpToDate>
  <CharactersWithSpaces>28352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Mervyn</dc:creator>
  <cp:lastModifiedBy>MERVYN MCKENNA</cp:lastModifiedBy>
  <cp:revision>2</cp:revision>
  <dcterms:created xsi:type="dcterms:W3CDTF">2020-12-08T19:49:00Z</dcterms:created>
  <dcterms:modified xsi:type="dcterms:W3CDTF">2020-12-08T19:49:00Z</dcterms:modified>
</cp:coreProperties>
</file>