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5C8" w:rsidRDefault="00163B6A">
      <w:pPr>
        <w:rPr>
          <w:rFonts w:ascii="Arial" w:hAnsi="Arial" w:cs="Arial"/>
          <w:sz w:val="20"/>
          <w:szCs w:val="20"/>
        </w:rPr>
      </w:pPr>
      <w:r>
        <w:rPr>
          <w:rFonts w:ascii="Arial" w:hAnsi="Arial" w:cs="Arial"/>
          <w:sz w:val="24"/>
          <w:szCs w:val="24"/>
        </w:rPr>
        <w:t>NHS Number: 4</w:t>
      </w:r>
      <w:r>
        <w:rPr>
          <w:rFonts w:ascii="Arial" w:hAnsi="Arial" w:cs="Arial"/>
          <w:sz w:val="24"/>
          <w:szCs w:val="24"/>
        </w:rPr>
        <w:t>********</w:t>
      </w:r>
      <w:r>
        <w:rPr>
          <w:rFonts w:ascii="Arial" w:hAnsi="Arial" w:cs="Arial"/>
          <w:sz w:val="24"/>
          <w:szCs w:val="24"/>
        </w:rPr>
        <w:t>5</w:t>
      </w:r>
      <w:r>
        <w:rPr>
          <w:rFonts w:ascii="Arial" w:hAnsi="Arial" w:cs="Arial"/>
          <w:sz w:val="24"/>
          <w:szCs w:val="24"/>
        </w:rPr>
        <w:br/>
        <w:t>Referring Doctor: M Baker</w:t>
      </w:r>
      <w:r>
        <w:rPr>
          <w:rFonts w:ascii="Arial" w:hAnsi="Arial" w:cs="Arial"/>
          <w:sz w:val="24"/>
          <w:szCs w:val="24"/>
        </w:rPr>
        <w:br/>
        <w:t xml:space="preserve">Report Author: Janine Fletcher </w:t>
      </w:r>
      <w:r>
        <w:rPr>
          <w:rFonts w:ascii="Arial" w:hAnsi="Arial" w:cs="Arial"/>
          <w:sz w:val="24"/>
          <w:szCs w:val="24"/>
        </w:rPr>
        <w:br/>
      </w:r>
      <w:r>
        <w:rPr>
          <w:rFonts w:ascii="Arial" w:hAnsi="Arial" w:cs="Arial"/>
          <w:sz w:val="24"/>
          <w:szCs w:val="24"/>
        </w:rPr>
        <w:br/>
      </w:r>
      <w:r>
        <w:rPr>
          <w:rFonts w:ascii="Arial" w:hAnsi="Arial" w:cs="Arial"/>
          <w:b/>
          <w:bCs/>
          <w:sz w:val="24"/>
          <w:szCs w:val="24"/>
        </w:rPr>
        <w:t>19B</w:t>
      </w:r>
      <w:r>
        <w:rPr>
          <w:rFonts w:ascii="Arial" w:hAnsi="Arial" w:cs="Arial"/>
          <w:b/>
          <w:bCs/>
          <w:sz w:val="24"/>
          <w:szCs w:val="24"/>
        </w:rPr>
        <w:t>******</w:t>
      </w:r>
      <w:r>
        <w:rPr>
          <w:rFonts w:ascii="Arial" w:hAnsi="Arial" w:cs="Arial"/>
          <w:b/>
          <w:bCs/>
          <w:sz w:val="24"/>
          <w:szCs w:val="24"/>
        </w:rPr>
        <w:t>9 26/04/2019 US Doppler lower limb arteries Lt</w:t>
      </w:r>
      <w:r>
        <w:rPr>
          <w:rFonts w:ascii="Arial" w:hAnsi="Arial" w:cs="Arial"/>
          <w:b/>
          <w:bCs/>
          <w:sz w:val="24"/>
          <w:szCs w:val="24"/>
        </w:rPr>
        <w:br/>
        <w:t>19B</w:t>
      </w:r>
      <w:r>
        <w:rPr>
          <w:rFonts w:ascii="Arial" w:hAnsi="Arial" w:cs="Arial"/>
          <w:b/>
          <w:bCs/>
          <w:sz w:val="24"/>
          <w:szCs w:val="24"/>
        </w:rPr>
        <w:t>******</w:t>
      </w:r>
      <w:r>
        <w:rPr>
          <w:rFonts w:ascii="Arial" w:hAnsi="Arial" w:cs="Arial"/>
          <w:b/>
          <w:bCs/>
          <w:sz w:val="24"/>
          <w:szCs w:val="24"/>
        </w:rPr>
        <w:t xml:space="preserve">0 26/04/2019 US Doppler </w:t>
      </w:r>
      <w:proofErr w:type="spellStart"/>
      <w:r>
        <w:rPr>
          <w:rFonts w:ascii="Arial" w:hAnsi="Arial" w:cs="Arial"/>
          <w:b/>
          <w:bCs/>
          <w:sz w:val="24"/>
          <w:szCs w:val="24"/>
        </w:rPr>
        <w:t>aortoiliac</w:t>
      </w:r>
      <w:proofErr w:type="spellEnd"/>
      <w:r>
        <w:rPr>
          <w:rFonts w:ascii="Arial" w:hAnsi="Arial" w:cs="Arial"/>
          <w:b/>
          <w:bCs/>
          <w:sz w:val="24"/>
          <w:szCs w:val="24"/>
        </w:rPr>
        <w:t xml:space="preserve"> </w:t>
      </w:r>
      <w:r>
        <w:rPr>
          <w:rFonts w:ascii="Arial" w:hAnsi="Arial" w:cs="Arial"/>
          <w:sz w:val="24"/>
          <w:szCs w:val="24"/>
        </w:rPr>
        <w:br/>
      </w:r>
      <w:r>
        <w:rPr>
          <w:rFonts w:ascii="Arial" w:hAnsi="Arial" w:cs="Arial"/>
          <w:sz w:val="24"/>
          <w:szCs w:val="24"/>
        </w:rPr>
        <w:br/>
        <w:t xml:space="preserve">Clinical History:  Bilateral claudication. </w:t>
      </w:r>
      <w:proofErr w:type="gramStart"/>
      <w:r>
        <w:rPr>
          <w:rFonts w:ascii="Arial" w:hAnsi="Arial" w:cs="Arial"/>
          <w:sz w:val="24"/>
          <w:szCs w:val="24"/>
        </w:rPr>
        <w:t>ABPI right 0.81, left 0.38.</w:t>
      </w:r>
      <w:proofErr w:type="gramEnd"/>
      <w:r>
        <w:rPr>
          <w:rFonts w:ascii="Arial" w:hAnsi="Arial" w:cs="Arial"/>
          <w:sz w:val="24"/>
          <w:szCs w:val="24"/>
        </w:rPr>
        <w:br/>
      </w:r>
      <w:r>
        <w:rPr>
          <w:rFonts w:ascii="Arial" w:hAnsi="Arial" w:cs="Arial"/>
          <w:sz w:val="24"/>
          <w:szCs w:val="24"/>
        </w:rPr>
        <w:br/>
      </w:r>
      <w:r>
        <w:rPr>
          <w:rFonts w:ascii="Arial" w:hAnsi="Arial" w:cs="Arial"/>
          <w:b/>
          <w:bCs/>
          <w:sz w:val="20"/>
          <w:szCs w:val="20"/>
        </w:rPr>
        <w:t>SUMMARY: LEFT ILIAC ARTERY OCCLUSION</w:t>
      </w:r>
      <w:r>
        <w:rPr>
          <w:rFonts w:ascii="Arial" w:hAnsi="Arial" w:cs="Arial"/>
          <w:b/>
          <w:bCs/>
          <w:sz w:val="20"/>
          <w:szCs w:val="20"/>
        </w:rPr>
        <w:br/>
      </w:r>
      <w:r>
        <w:rPr>
          <w:rFonts w:ascii="Arial" w:hAnsi="Arial" w:cs="Arial"/>
          <w:b/>
          <w:bCs/>
          <w:sz w:val="20"/>
          <w:szCs w:val="20"/>
        </w:rPr>
        <w:br/>
        <w:t>**also see diagram on PACS**</w:t>
      </w:r>
      <w:r>
        <w:rPr>
          <w:rFonts w:ascii="Arial" w:hAnsi="Arial" w:cs="Arial"/>
          <w:sz w:val="20"/>
          <w:szCs w:val="20"/>
        </w:rPr>
        <w:br/>
      </w:r>
      <w:r>
        <w:rPr>
          <w:rFonts w:ascii="Arial" w:hAnsi="Arial" w:cs="Arial"/>
          <w:sz w:val="20"/>
          <w:szCs w:val="20"/>
        </w:rPr>
        <w:br/>
      </w:r>
      <w:proofErr w:type="gramStart"/>
      <w:r>
        <w:rPr>
          <w:rFonts w:ascii="Arial" w:hAnsi="Arial" w:cs="Arial"/>
          <w:sz w:val="20"/>
          <w:szCs w:val="20"/>
        </w:rPr>
        <w:t>The</w:t>
      </w:r>
      <w:proofErr w:type="gramEnd"/>
      <w:r>
        <w:rPr>
          <w:rFonts w:ascii="Arial" w:hAnsi="Arial" w:cs="Arial"/>
          <w:sz w:val="20"/>
          <w:szCs w:val="20"/>
        </w:rPr>
        <w:t xml:space="preserve"> </w:t>
      </w:r>
      <w:proofErr w:type="spellStart"/>
      <w:r>
        <w:rPr>
          <w:rFonts w:ascii="Arial" w:hAnsi="Arial" w:cs="Arial"/>
          <w:sz w:val="20"/>
          <w:szCs w:val="20"/>
        </w:rPr>
        <w:t>aortoiliac</w:t>
      </w:r>
      <w:proofErr w:type="spellEnd"/>
      <w:r>
        <w:rPr>
          <w:rFonts w:ascii="Arial" w:hAnsi="Arial" w:cs="Arial"/>
          <w:sz w:val="20"/>
          <w:szCs w:val="20"/>
        </w:rPr>
        <w:t xml:space="preserve"> region was not well visualised due to body habitus.  </w:t>
      </w:r>
      <w:proofErr w:type="spellStart"/>
      <w:r>
        <w:rPr>
          <w:rFonts w:ascii="Arial" w:hAnsi="Arial" w:cs="Arial"/>
          <w:sz w:val="20"/>
          <w:szCs w:val="20"/>
        </w:rPr>
        <w:t>Triphasic</w:t>
      </w:r>
      <w:proofErr w:type="spellEnd"/>
      <w:r>
        <w:rPr>
          <w:rFonts w:ascii="Arial" w:hAnsi="Arial" w:cs="Arial"/>
          <w:sz w:val="20"/>
          <w:szCs w:val="20"/>
        </w:rPr>
        <w:t xml:space="preserve"> signals were demonstrated in the right EIA.  On the left turbulent and damped monophasic flow was shown in the distal EIA and collateralisation was evident.  No flow was demonstrated in the proximal EIA indicating occlusion.  The CIA was not identified so cannot confirm patency (though it can be assumed the aorta is patent due to the presence of good flow on the right side).</w:t>
      </w:r>
      <w:r>
        <w:rPr>
          <w:rFonts w:ascii="Arial" w:hAnsi="Arial" w:cs="Arial"/>
          <w:sz w:val="20"/>
          <w:szCs w:val="20"/>
        </w:rPr>
        <w:br/>
      </w:r>
      <w:r>
        <w:rPr>
          <w:rFonts w:ascii="Arial" w:hAnsi="Arial" w:cs="Arial"/>
          <w:sz w:val="20"/>
          <w:szCs w:val="20"/>
        </w:rPr>
        <w:br/>
        <w:t>LEFT LEG: The CFA, PFA origin, SFA and popliteal artery were patent with damped monophasic signals.  No significant velocity changes were observed and there was only mild disease in the SFA though the popliteal artery appeared to have a slightly narrowed lumen.</w:t>
      </w:r>
      <w:r>
        <w:rPr>
          <w:rFonts w:ascii="Arial" w:hAnsi="Arial" w:cs="Arial"/>
          <w:sz w:val="20"/>
          <w:szCs w:val="20"/>
        </w:rPr>
        <w:br/>
      </w:r>
      <w:r>
        <w:rPr>
          <w:rFonts w:ascii="Arial" w:hAnsi="Arial" w:cs="Arial"/>
          <w:sz w:val="20"/>
          <w:szCs w:val="20"/>
        </w:rPr>
        <w:br/>
        <w:t>Calf vessels: The ATA was patent throughout with fairly weak monophasic signals.  Monophasic flow was also shown in the mid-distal PTA.  Flow was not readily evident in the TPT, proximal PTA or peroneal artery indicating possible occlusion.</w:t>
      </w:r>
      <w:r>
        <w:rPr>
          <w:rFonts w:ascii="Arial" w:hAnsi="Arial" w:cs="Arial"/>
          <w:sz w:val="20"/>
          <w:szCs w:val="20"/>
        </w:rPr>
        <w:br/>
      </w:r>
      <w:r>
        <w:rPr>
          <w:rFonts w:ascii="Arial" w:hAnsi="Arial" w:cs="Arial"/>
          <w:sz w:val="20"/>
          <w:szCs w:val="20"/>
        </w:rPr>
        <w:br/>
        <w:t>Janine Fletcher - Vascular scientist</w:t>
      </w:r>
      <w:r>
        <w:rPr>
          <w:rFonts w:ascii="Arial" w:hAnsi="Arial" w:cs="Arial"/>
          <w:sz w:val="20"/>
          <w:szCs w:val="20"/>
        </w:rPr>
        <w:br/>
      </w:r>
      <w:r w:rsidR="00861965">
        <w:rPr>
          <w:rFonts w:ascii="Arial" w:hAnsi="Arial" w:cs="Arial"/>
          <w:sz w:val="20"/>
          <w:szCs w:val="20"/>
        </w:rPr>
        <w:br/>
      </w:r>
    </w:p>
    <w:p w:rsidR="007645C8" w:rsidRDefault="007645C8">
      <w:pPr>
        <w:rPr>
          <w:rFonts w:ascii="Arial" w:hAnsi="Arial" w:cs="Arial"/>
          <w:sz w:val="20"/>
          <w:szCs w:val="20"/>
        </w:rPr>
      </w:pPr>
    </w:p>
    <w:p w:rsidR="007645C8" w:rsidRDefault="007645C8">
      <w:pPr>
        <w:rPr>
          <w:rFonts w:ascii="Arial" w:hAnsi="Arial" w:cs="Arial"/>
          <w:sz w:val="20"/>
          <w:szCs w:val="20"/>
        </w:rPr>
      </w:pPr>
    </w:p>
    <w:p w:rsidR="00392D6D" w:rsidRDefault="00392D6D">
      <w:pPr>
        <w:rPr>
          <w:noProof/>
          <w:lang w:eastAsia="en-GB"/>
        </w:rPr>
      </w:pPr>
    </w:p>
    <w:p w:rsidR="00861965" w:rsidRDefault="00861965">
      <w:pPr>
        <w:rPr>
          <w:noProof/>
          <w:lang w:eastAsia="en-GB"/>
        </w:rPr>
      </w:pPr>
    </w:p>
    <w:p w:rsidR="00550FF6" w:rsidRDefault="00550FF6">
      <w:pPr>
        <w:rPr>
          <w:noProof/>
          <w:lang w:eastAsia="en-GB"/>
        </w:rPr>
      </w:pPr>
    </w:p>
    <w:p w:rsidR="002F5A26" w:rsidRDefault="002F5A26">
      <w:pPr>
        <w:rPr>
          <w:noProof/>
          <w:lang w:eastAsia="en-GB"/>
        </w:rPr>
      </w:pPr>
    </w:p>
    <w:p w:rsidR="002F5A26" w:rsidRDefault="002F5A26">
      <w:pPr>
        <w:rPr>
          <w:noProof/>
          <w:lang w:eastAsia="en-GB"/>
        </w:rPr>
      </w:pPr>
    </w:p>
    <w:p w:rsidR="002F5A26" w:rsidRDefault="002F5A26">
      <w:pPr>
        <w:rPr>
          <w:noProof/>
          <w:lang w:eastAsia="en-GB"/>
        </w:rPr>
      </w:pPr>
    </w:p>
    <w:p w:rsidR="002F5A26" w:rsidRDefault="002F5A26">
      <w:pPr>
        <w:rPr>
          <w:noProof/>
          <w:lang w:eastAsia="en-GB"/>
        </w:rPr>
      </w:pPr>
    </w:p>
    <w:p w:rsidR="002F5A26" w:rsidRDefault="002F5A26">
      <w:pPr>
        <w:rPr>
          <w:noProof/>
          <w:lang w:eastAsia="en-GB"/>
        </w:rPr>
      </w:pPr>
    </w:p>
    <w:p w:rsidR="00163B6A" w:rsidRDefault="00163B6A">
      <w:pPr>
        <w:rPr>
          <w:noProof/>
          <w:lang w:eastAsia="en-GB"/>
        </w:rPr>
      </w:pPr>
    </w:p>
    <w:p w:rsidR="00163B6A" w:rsidRDefault="00163B6A">
      <w:pPr>
        <w:rPr>
          <w:rFonts w:ascii="Arial" w:hAnsi="Arial" w:cs="Arial"/>
          <w:sz w:val="20"/>
          <w:szCs w:val="20"/>
        </w:rPr>
      </w:pPr>
      <w:r>
        <w:rPr>
          <w:noProof/>
          <w:lang w:eastAsia="en-GB"/>
        </w:rPr>
        <w:lastRenderedPageBreak/>
        <w:drawing>
          <wp:inline distT="0" distB="0" distL="0" distR="0" wp14:anchorId="323CFCBC" wp14:editId="09C5B1AB">
            <wp:extent cx="5495925" cy="66484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495925" cy="6648450"/>
                    </a:xfrm>
                    <a:prstGeom prst="rect">
                      <a:avLst/>
                    </a:prstGeom>
                  </pic:spPr>
                </pic:pic>
              </a:graphicData>
            </a:graphic>
          </wp:inline>
        </w:drawing>
      </w:r>
      <w:bookmarkStart w:id="0" w:name="_GoBack"/>
      <w:bookmarkEnd w:id="0"/>
    </w:p>
    <w:sectPr w:rsidR="00163B6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E3E"/>
    <w:rsid w:val="0006188A"/>
    <w:rsid w:val="00071426"/>
    <w:rsid w:val="0009511E"/>
    <w:rsid w:val="00163B6A"/>
    <w:rsid w:val="00225CBC"/>
    <w:rsid w:val="00266A5B"/>
    <w:rsid w:val="002F5A26"/>
    <w:rsid w:val="003713C5"/>
    <w:rsid w:val="00392D6D"/>
    <w:rsid w:val="00432A46"/>
    <w:rsid w:val="004745B7"/>
    <w:rsid w:val="00550FF6"/>
    <w:rsid w:val="0057043D"/>
    <w:rsid w:val="006B1A89"/>
    <w:rsid w:val="006F1776"/>
    <w:rsid w:val="007645C8"/>
    <w:rsid w:val="00790436"/>
    <w:rsid w:val="00861965"/>
    <w:rsid w:val="008E16BB"/>
    <w:rsid w:val="00A20257"/>
    <w:rsid w:val="00C100FA"/>
    <w:rsid w:val="00C83E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199</Words>
  <Characters>1139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RBCH</Company>
  <LinksUpToDate>false</LinksUpToDate>
  <CharactersWithSpaces>1336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Fletcher, Janine</dc:creator>
  <cp:lastModifiedBy>Fletcher, Janine</cp:lastModifiedBy>
  <cp:revision>2</cp:revision>
  <dcterms:created xsi:type="dcterms:W3CDTF">2019-04-26T10:17:00Z</dcterms:created>
  <dcterms:modified xsi:type="dcterms:W3CDTF">2019-04-26T10:17:00Z</dcterms:modified>
</cp:coreProperties>
</file>