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A46" w:rsidRDefault="00225CBC">
      <w:pPr>
        <w:rPr>
          <w:rFonts w:ascii="Arial" w:hAnsi="Arial" w:cs="Arial"/>
          <w:sz w:val="24"/>
          <w:szCs w:val="24"/>
        </w:rPr>
      </w:pPr>
      <w:r>
        <w:rPr>
          <w:rFonts w:ascii="Arial" w:hAnsi="Arial" w:cs="Arial"/>
          <w:sz w:val="24"/>
          <w:szCs w:val="24"/>
        </w:rPr>
        <w:t>NHS Number: 6</w:t>
      </w:r>
      <w:r>
        <w:rPr>
          <w:rFonts w:ascii="Arial" w:hAnsi="Arial" w:cs="Arial"/>
          <w:sz w:val="24"/>
          <w:szCs w:val="24"/>
        </w:rPr>
        <w:t>********</w:t>
      </w:r>
      <w:r>
        <w:rPr>
          <w:rFonts w:ascii="Arial" w:hAnsi="Arial" w:cs="Arial"/>
          <w:sz w:val="24"/>
          <w:szCs w:val="24"/>
        </w:rPr>
        <w:t>9</w:t>
      </w:r>
      <w:r>
        <w:rPr>
          <w:rFonts w:ascii="Arial" w:hAnsi="Arial" w:cs="Arial"/>
          <w:sz w:val="24"/>
          <w:szCs w:val="24"/>
        </w:rPr>
        <w:br/>
        <w:t>Referring Doctor: SARAH SH HULIN</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bookmarkStart w:id="0" w:name="_GoBack"/>
      <w:bookmarkEnd w:id="0"/>
      <w:r>
        <w:rPr>
          <w:rFonts w:ascii="Arial" w:hAnsi="Arial" w:cs="Arial"/>
          <w:b/>
          <w:bCs/>
          <w:sz w:val="24"/>
          <w:szCs w:val="24"/>
        </w:rPr>
        <w:t xml:space="preserve">5 24/04/2019 US Doppler lower limb arteries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 xml:space="preserve">Clinical History:  Pain and swelling in right groin. </w:t>
      </w:r>
      <w:proofErr w:type="gramStart"/>
      <w:r>
        <w:rPr>
          <w:rFonts w:ascii="Arial" w:hAnsi="Arial" w:cs="Arial"/>
          <w:sz w:val="24"/>
          <w:szCs w:val="24"/>
        </w:rPr>
        <w:t>IVDU.</w:t>
      </w:r>
      <w:proofErr w:type="gramEnd"/>
      <w:r>
        <w:rPr>
          <w:rFonts w:ascii="Arial" w:hAnsi="Arial" w:cs="Arial"/>
          <w:sz w:val="24"/>
          <w:szCs w:val="24"/>
        </w:rPr>
        <w:t xml:space="preserve"> </w:t>
      </w:r>
      <w:proofErr w:type="gramStart"/>
      <w:r>
        <w:rPr>
          <w:rFonts w:ascii="Arial" w:hAnsi="Arial" w:cs="Arial"/>
          <w:sz w:val="24"/>
          <w:szCs w:val="24"/>
        </w:rPr>
        <w:t>Previously thrombosed false aneurysm.</w:t>
      </w:r>
      <w:proofErr w:type="gramEnd"/>
      <w:r>
        <w:rPr>
          <w:rFonts w:ascii="Arial" w:hAnsi="Arial" w:cs="Arial"/>
          <w:sz w:val="20"/>
          <w:szCs w:val="20"/>
        </w:rPr>
        <w:br/>
      </w:r>
      <w:r>
        <w:rPr>
          <w:rFonts w:ascii="Arial" w:hAnsi="Arial" w:cs="Arial"/>
          <w:sz w:val="20"/>
          <w:szCs w:val="20"/>
        </w:rPr>
        <w:br/>
      </w:r>
      <w:r>
        <w:rPr>
          <w:rFonts w:ascii="Arial" w:hAnsi="Arial" w:cs="Arial"/>
          <w:b/>
          <w:bCs/>
          <w:sz w:val="20"/>
          <w:szCs w:val="20"/>
        </w:rPr>
        <w:t>SUMMARY: PATENT FALSE ANEURYSM CONFIRMED</w:t>
      </w:r>
      <w:r>
        <w:rPr>
          <w:rFonts w:ascii="Arial" w:hAnsi="Arial" w:cs="Arial"/>
          <w:b/>
          <w:bCs/>
          <w:sz w:val="20"/>
          <w:szCs w:val="20"/>
        </w:rPr>
        <w:br/>
      </w:r>
      <w:r>
        <w:rPr>
          <w:rFonts w:ascii="Arial" w:hAnsi="Arial" w:cs="Arial"/>
          <w:sz w:val="20"/>
          <w:szCs w:val="20"/>
        </w:rPr>
        <w:br/>
        <w:t xml:space="preserve">RIGHT LEG: The CFA and PFA/SFA origins were patent with normal pulsatile flow.  </w:t>
      </w:r>
      <w:r>
        <w:rPr>
          <w:rFonts w:ascii="Arial" w:hAnsi="Arial" w:cs="Arial"/>
          <w:sz w:val="20"/>
          <w:szCs w:val="20"/>
        </w:rPr>
        <w:br/>
      </w:r>
      <w:r>
        <w:rPr>
          <w:rFonts w:ascii="Arial" w:hAnsi="Arial" w:cs="Arial"/>
          <w:sz w:val="20"/>
          <w:szCs w:val="20"/>
        </w:rPr>
        <w:br/>
        <w:t xml:space="preserve">A false aneurysm was identified on the posterior aspect of the distal part of the CFA.  It had quite a wide neck at 1.1cm and extended about 1.0cm below the artery.  It was fully filling with arterial flow.  </w:t>
      </w:r>
      <w:r>
        <w:rPr>
          <w:rFonts w:ascii="Arial" w:hAnsi="Arial" w:cs="Arial"/>
          <w:sz w:val="20"/>
          <w:szCs w:val="20"/>
        </w:rPr>
        <w:br/>
      </w:r>
      <w:r>
        <w:rPr>
          <w:rFonts w:ascii="Arial" w:hAnsi="Arial" w:cs="Arial"/>
          <w:sz w:val="20"/>
          <w:szCs w:val="20"/>
        </w:rPr>
        <w:br/>
        <w:t>Incidentally there was no significant CFV in the groin though collateral venous flow was observed filling the proximal CFV and EIV.  Also the tissue in the groin surrounding the blood vessels generally appeared abnormal</w:t>
      </w:r>
      <w:proofErr w:type="gramStart"/>
      <w:r>
        <w:rPr>
          <w:rFonts w:ascii="Arial" w:hAnsi="Arial" w:cs="Arial"/>
          <w:sz w:val="20"/>
          <w:szCs w:val="20"/>
        </w:rPr>
        <w:t>, ?</w:t>
      </w:r>
      <w:proofErr w:type="gramEnd"/>
      <w:r>
        <w:rPr>
          <w:rFonts w:ascii="Arial" w:hAnsi="Arial" w:cs="Arial"/>
          <w:sz w:val="20"/>
          <w:szCs w:val="20"/>
        </w:rPr>
        <w:t>infection.</w:t>
      </w:r>
      <w:r>
        <w:rPr>
          <w:rFonts w:ascii="Arial" w:hAnsi="Arial" w:cs="Arial"/>
          <w:sz w:val="20"/>
          <w:szCs w:val="20"/>
        </w:rPr>
        <w:br/>
      </w:r>
      <w:r>
        <w:rPr>
          <w:rFonts w:ascii="Arial" w:hAnsi="Arial" w:cs="Arial"/>
          <w:sz w:val="20"/>
          <w:szCs w:val="20"/>
        </w:rPr>
        <w:br/>
        <w:t>Janine Fletcher - Vascular scientist</w:t>
      </w: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550FF6">
      <w:pPr>
        <w:rPr>
          <w:rFonts w:ascii="Arial" w:hAnsi="Arial" w:cs="Arial"/>
          <w:sz w:val="20"/>
          <w:szCs w:val="20"/>
        </w:rPr>
      </w:pPr>
    </w:p>
    <w:sectPr w:rsidR="00550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225CBC"/>
    <w:rsid w:val="00266A5B"/>
    <w:rsid w:val="003713C5"/>
    <w:rsid w:val="00392D6D"/>
    <w:rsid w:val="00432A46"/>
    <w:rsid w:val="004745B7"/>
    <w:rsid w:val="00550FF6"/>
    <w:rsid w:val="0057043D"/>
    <w:rsid w:val="006B1A89"/>
    <w:rsid w:val="006F1776"/>
    <w:rsid w:val="007645C8"/>
    <w:rsid w:val="00790436"/>
    <w:rsid w:val="00861965"/>
    <w:rsid w:val="00A20257"/>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2019-04-26T07:53:00Z</dcterms:created>
  <dcterms:modified xsi:type="dcterms:W3CDTF">2019-04-26T07:53:00Z</dcterms:modified>
</cp:coreProperties>
</file>