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7FD" w:rsidRDefault="00670828" w:rsidP="0067082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NHS Number: 6********9</w:t>
      </w:r>
      <w:r>
        <w:rPr>
          <w:rFonts w:ascii="Arial" w:hAnsi="Arial" w:cs="Arial"/>
          <w:sz w:val="24"/>
          <w:szCs w:val="24"/>
        </w:rPr>
        <w:br/>
        <w:t>Referring Doctor: ELUZAI HAKIM</w:t>
      </w:r>
      <w:r>
        <w:rPr>
          <w:rFonts w:ascii="Arial" w:hAnsi="Arial" w:cs="Arial"/>
          <w:sz w:val="24"/>
          <w:szCs w:val="24"/>
        </w:rPr>
        <w:br/>
        <w:t xml:space="preserve">Report Author: Janine Fletcher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 xml:space="preserve">19B******7 24/01/2019 US Doppler carotid artery Both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 xml:space="preserve">Clinical History:  Acute onset dysphasia and currently </w:t>
      </w:r>
      <w:proofErr w:type="spellStart"/>
      <w:r>
        <w:rPr>
          <w:rFonts w:ascii="Arial" w:hAnsi="Arial" w:cs="Arial"/>
          <w:sz w:val="24"/>
          <w:szCs w:val="24"/>
        </w:rPr>
        <w:t>dysarthritic</w:t>
      </w:r>
      <w:proofErr w:type="spellEnd"/>
      <w:r>
        <w:rPr>
          <w:rFonts w:ascii="Arial" w:hAnsi="Arial" w:cs="Arial"/>
          <w:sz w:val="24"/>
          <w:szCs w:val="24"/>
        </w:rPr>
        <w:t>. Previous carotid disease found.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0"/>
          <w:szCs w:val="20"/>
        </w:rPr>
        <w:t>SUMMARY: NO SIGNIFICANT ICA STENOSES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The common carotid, internal and external carotid, and the vertebral arteries were assessed.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RIGHT: Intimal thickening was noted in the CCA and there was minor echogenic plaque at the distal CCA and ICA origin.  No significant </w:t>
      </w:r>
      <w:proofErr w:type="spellStart"/>
      <w:r>
        <w:rPr>
          <w:rFonts w:ascii="Arial" w:hAnsi="Arial" w:cs="Arial"/>
          <w:sz w:val="20"/>
          <w:szCs w:val="20"/>
        </w:rPr>
        <w:t>narrowings</w:t>
      </w:r>
      <w:proofErr w:type="spellEnd"/>
      <w:r>
        <w:rPr>
          <w:rFonts w:ascii="Arial" w:hAnsi="Arial" w:cs="Arial"/>
          <w:sz w:val="20"/>
          <w:szCs w:val="20"/>
        </w:rPr>
        <w:t xml:space="preserve"> were found and velocities were within normal ranges throughout.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LEFT: The vessels were particularly deep on this side and imaging was sub-optimal.  Intimal thickening was noted in the CCA with echogenic plaque in both the ECA and ICA proximally.  A tight stenosis was identified with velocities over 360cm/</w:t>
      </w:r>
      <w:proofErr w:type="gramStart"/>
      <w:r>
        <w:rPr>
          <w:rFonts w:ascii="Arial" w:hAnsi="Arial" w:cs="Arial"/>
          <w:sz w:val="20"/>
          <w:szCs w:val="20"/>
        </w:rPr>
        <w:t>s,</w:t>
      </w:r>
      <w:proofErr w:type="gramEnd"/>
      <w:r>
        <w:rPr>
          <w:rFonts w:ascii="Arial" w:hAnsi="Arial" w:cs="Arial"/>
          <w:sz w:val="20"/>
          <w:szCs w:val="20"/>
        </w:rPr>
        <w:t xml:space="preserve"> however this was shown to be in the ECA rather than the ICA.  This was supported by temporal tapping, vessel appearances/positions and a second opinion from another vascular scientist.  The ICA carried normal velocities with no </w:t>
      </w:r>
      <w:proofErr w:type="spellStart"/>
      <w:r>
        <w:rPr>
          <w:rFonts w:ascii="Arial" w:hAnsi="Arial" w:cs="Arial"/>
          <w:sz w:val="20"/>
          <w:szCs w:val="20"/>
        </w:rPr>
        <w:t>narrowings</w:t>
      </w:r>
      <w:proofErr w:type="spellEnd"/>
      <w:r>
        <w:rPr>
          <w:rFonts w:ascii="Arial" w:hAnsi="Arial" w:cs="Arial"/>
          <w:sz w:val="20"/>
          <w:szCs w:val="20"/>
        </w:rPr>
        <w:t xml:space="preserve"> seen.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VERTEBRALS: Normal </w:t>
      </w:r>
      <w:proofErr w:type="spellStart"/>
      <w:r>
        <w:rPr>
          <w:rFonts w:ascii="Arial" w:hAnsi="Arial" w:cs="Arial"/>
          <w:sz w:val="20"/>
          <w:szCs w:val="20"/>
        </w:rPr>
        <w:t>antegrade</w:t>
      </w:r>
      <w:proofErr w:type="spellEnd"/>
      <w:r>
        <w:rPr>
          <w:rFonts w:ascii="Arial" w:hAnsi="Arial" w:cs="Arial"/>
          <w:sz w:val="20"/>
          <w:szCs w:val="20"/>
        </w:rPr>
        <w:t xml:space="preserve"> flow was demonstrated in both vertebral arteries.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Janine Fletcher - Vascular scientist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Dominic Foy - Principal medical physicist</w:t>
      </w:r>
    </w:p>
    <w:p w:rsidR="009407FD" w:rsidRDefault="009407FD" w:rsidP="00670828">
      <w:pPr>
        <w:rPr>
          <w:rFonts w:ascii="Arial" w:hAnsi="Arial" w:cs="Arial"/>
          <w:sz w:val="20"/>
          <w:szCs w:val="20"/>
        </w:rPr>
      </w:pPr>
    </w:p>
    <w:p w:rsidR="009407FD" w:rsidRDefault="009407FD" w:rsidP="00670828">
      <w:pPr>
        <w:rPr>
          <w:rFonts w:ascii="Arial" w:hAnsi="Arial" w:cs="Arial"/>
          <w:sz w:val="20"/>
          <w:szCs w:val="20"/>
        </w:rPr>
      </w:pPr>
    </w:p>
    <w:p w:rsidR="009407FD" w:rsidRDefault="009407FD" w:rsidP="00670828">
      <w:pPr>
        <w:rPr>
          <w:rFonts w:ascii="Arial" w:hAnsi="Arial" w:cs="Arial"/>
          <w:sz w:val="20"/>
          <w:szCs w:val="20"/>
        </w:rPr>
      </w:pPr>
    </w:p>
    <w:p w:rsidR="009407FD" w:rsidRDefault="009407FD" w:rsidP="00670828">
      <w:pPr>
        <w:rPr>
          <w:rFonts w:ascii="Arial" w:hAnsi="Arial" w:cs="Arial"/>
          <w:sz w:val="20"/>
          <w:szCs w:val="20"/>
        </w:rPr>
      </w:pPr>
    </w:p>
    <w:p w:rsidR="009407FD" w:rsidRDefault="009407FD" w:rsidP="00670828">
      <w:pPr>
        <w:rPr>
          <w:rFonts w:ascii="Arial" w:hAnsi="Arial" w:cs="Arial"/>
          <w:sz w:val="20"/>
          <w:szCs w:val="20"/>
        </w:rPr>
      </w:pPr>
    </w:p>
    <w:p w:rsidR="009407FD" w:rsidRDefault="009407FD" w:rsidP="00670828">
      <w:pPr>
        <w:rPr>
          <w:rFonts w:ascii="Arial" w:hAnsi="Arial" w:cs="Arial"/>
          <w:sz w:val="20"/>
          <w:szCs w:val="20"/>
        </w:rPr>
      </w:pPr>
    </w:p>
    <w:p w:rsidR="00071426" w:rsidRPr="00670828" w:rsidRDefault="00670828" w:rsidP="00670828">
      <w:bookmarkStart w:id="0" w:name="_GoBack"/>
      <w:bookmarkEnd w:id="0"/>
      <w:r>
        <w:rPr>
          <w:rFonts w:ascii="Arial" w:hAnsi="Arial" w:cs="Arial"/>
          <w:sz w:val="20"/>
          <w:szCs w:val="20"/>
        </w:rPr>
        <w:br/>
      </w:r>
    </w:p>
    <w:sectPr w:rsidR="00071426" w:rsidRPr="006708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E3E"/>
    <w:rsid w:val="00071426"/>
    <w:rsid w:val="00484812"/>
    <w:rsid w:val="00670828"/>
    <w:rsid w:val="008A13BF"/>
    <w:rsid w:val="009407FD"/>
    <w:rsid w:val="009B1AF6"/>
    <w:rsid w:val="00C83E3E"/>
    <w:rsid w:val="00E4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RBCH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Fletcher, Janine</dc:creator>
  <cp:lastModifiedBy>Fletcher, Janine</cp:lastModifiedBy>
  <cp:revision>4</cp:revision>
  <dcterms:created xsi:type="dcterms:W3CDTF">2019-04-21T09:52:00Z</dcterms:created>
  <dcterms:modified xsi:type="dcterms:W3CDTF">2019-04-25T08:01:00Z</dcterms:modified>
</cp:coreProperties>
</file>