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48260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8"/>
          <w:szCs w:val="24"/>
        </w:rPr>
        <w:t>Reference Request to Internal Assessor</w:t>
      </w:r>
    </w:p>
    <w:p w14:paraId="4D3A7DC2" w14:textId="77777777" w:rsidR="005D402C" w:rsidRPr="005D402C" w:rsidRDefault="005D402C" w:rsidP="005D4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F74FFF" w14:textId="13EFAB53" w:rsidR="005D402C" w:rsidRPr="00E91A75" w:rsidRDefault="005D402C" w:rsidP="005D402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u w:val="single"/>
        </w:rPr>
      </w:pPr>
      <w:r w:rsidRPr="00E91A75">
        <w:rPr>
          <w:rFonts w:ascii="Calibri" w:eastAsia="Times New Roman" w:hAnsi="Calibri" w:cs="Times New Roman"/>
          <w:b/>
          <w:bCs/>
          <w:sz w:val="28"/>
          <w:szCs w:val="28"/>
        </w:rPr>
        <w:t xml:space="preserve">Applicant’s name: </w:t>
      </w:r>
      <w:r w:rsidR="00E91A75">
        <w:rPr>
          <w:rFonts w:ascii="Calibri" w:eastAsia="Times New Roman" w:hAnsi="Calibri" w:cs="Times New Roman"/>
          <w:b/>
          <w:bCs/>
          <w:sz w:val="28"/>
          <w:szCs w:val="28"/>
        </w:rPr>
        <w:t xml:space="preserve">  __</w:t>
      </w:r>
      <w:r w:rsidR="00576BAB">
        <w:rPr>
          <w:rFonts w:ascii="Calibri" w:eastAsia="Times New Roman" w:hAnsi="Calibri" w:cs="Times New Roman"/>
          <w:b/>
          <w:bCs/>
          <w:sz w:val="28"/>
          <w:szCs w:val="28"/>
        </w:rPr>
        <w:t>Vikki Galgerud</w:t>
      </w:r>
      <w:r w:rsidR="00E91A75">
        <w:rPr>
          <w:rFonts w:ascii="Calibri" w:eastAsia="Times New Roman" w:hAnsi="Calibri" w:cs="Times New Roman"/>
          <w:b/>
          <w:bCs/>
          <w:sz w:val="28"/>
          <w:szCs w:val="28"/>
        </w:rPr>
        <w:t xml:space="preserve">_______________________________                                </w:t>
      </w:r>
    </w:p>
    <w:p w14:paraId="45C4BF48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27EAF83C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</w:rPr>
      </w:pPr>
      <w:r w:rsidRPr="005D402C">
        <w:rPr>
          <w:rFonts w:ascii="Calibri" w:eastAsia="Times New Roman" w:hAnsi="Calibri" w:cs="Times New Roman"/>
          <w:bCs/>
          <w:sz w:val="20"/>
          <w:szCs w:val="20"/>
        </w:rPr>
        <w:t xml:space="preserve">The </w:t>
      </w:r>
      <w:proofErr w:type="gramStart"/>
      <w:r w:rsidRPr="005D402C">
        <w:rPr>
          <w:rFonts w:ascii="Calibri" w:eastAsia="Times New Roman" w:hAnsi="Calibri" w:cs="Times New Roman"/>
          <w:bCs/>
          <w:sz w:val="20"/>
          <w:szCs w:val="20"/>
        </w:rPr>
        <w:t>above named</w:t>
      </w:r>
      <w:proofErr w:type="gramEnd"/>
      <w:r w:rsidRPr="005D402C">
        <w:rPr>
          <w:rFonts w:ascii="Calibri" w:eastAsia="Times New Roman" w:hAnsi="Calibri" w:cs="Times New Roman"/>
          <w:bCs/>
          <w:sz w:val="20"/>
          <w:szCs w:val="20"/>
        </w:rPr>
        <w:t xml:space="preserve"> applicant has applied to sit the SVT practical examination. This is the final assessment on the route to becoming an </w:t>
      </w:r>
      <w:r w:rsidRPr="005D402C">
        <w:rPr>
          <w:rFonts w:ascii="Calibri" w:eastAsia="Times New Roman" w:hAnsi="Calibri" w:cs="Times New Roman"/>
          <w:b/>
          <w:bCs/>
          <w:sz w:val="20"/>
          <w:szCs w:val="20"/>
        </w:rPr>
        <w:t>Accredited Vascular Scientist</w:t>
      </w:r>
      <w:r w:rsidRPr="005D402C">
        <w:rPr>
          <w:rFonts w:ascii="Calibri" w:eastAsia="Times New Roman" w:hAnsi="Calibri" w:cs="Times New Roman"/>
          <w:bCs/>
          <w:sz w:val="20"/>
          <w:szCs w:val="20"/>
        </w:rPr>
        <w:t xml:space="preserve">. Applicants must fulfil certain eligibility criteria before they are entitled to sit the examination. The Education committee has agreed that the nominated internal should confirm the applicant’s eligibility. </w:t>
      </w:r>
    </w:p>
    <w:p w14:paraId="7C41EFC8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</w:rPr>
      </w:pPr>
      <w:r w:rsidRPr="005D402C">
        <w:rPr>
          <w:rFonts w:ascii="Calibri" w:eastAsia="Times New Roman" w:hAnsi="Calibri" w:cs="Times New Roman"/>
          <w:bCs/>
          <w:sz w:val="20"/>
          <w:szCs w:val="20"/>
        </w:rPr>
        <w:t>We would be grateful if you could fill in the details below.</w:t>
      </w:r>
    </w:p>
    <w:p w14:paraId="0898D1A2" w14:textId="77777777" w:rsidR="005D402C" w:rsidRPr="005D402C" w:rsidRDefault="005D402C" w:rsidP="005D402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6095"/>
      </w:tblGrid>
      <w:tr w:rsidR="005D402C" w:rsidRPr="005D402C" w14:paraId="26F908CC" w14:textId="77777777" w:rsidTr="00593DE7">
        <w:tc>
          <w:tcPr>
            <w:tcW w:w="4077" w:type="dxa"/>
            <w:tcBorders>
              <w:right w:val="nil"/>
            </w:tcBorders>
          </w:tcPr>
          <w:p w14:paraId="69AEDEA2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  <w:r w:rsidRPr="005D402C">
              <w:rPr>
                <w:rFonts w:ascii="Calibri" w:eastAsia="Times New Roman" w:hAnsi="Calibri" w:cs="TimesNewRomanPS-BoldMT"/>
                <w:bCs/>
                <w:sz w:val="20"/>
                <w:szCs w:val="24"/>
              </w:rPr>
              <w:t>Applicants current job title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749FE230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34B53683" w14:textId="57493F93" w:rsidR="005D402C" w:rsidRPr="005D402C" w:rsidRDefault="00576BAB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  <w:r>
              <w:rPr>
                <w:rFonts w:ascii="Calibri" w:eastAsia="Times New Roman" w:hAnsi="Calibri" w:cs="TimesNewRomanPS-BoldMT"/>
                <w:bCs/>
                <w:sz w:val="20"/>
                <w:szCs w:val="24"/>
              </w:rPr>
              <w:t>Trainee Clinical Vascular Scientist</w:t>
            </w:r>
          </w:p>
        </w:tc>
      </w:tr>
      <w:tr w:rsidR="005D402C" w:rsidRPr="005D402C" w14:paraId="20328F96" w14:textId="77777777" w:rsidTr="00593DE7">
        <w:tc>
          <w:tcPr>
            <w:tcW w:w="4077" w:type="dxa"/>
            <w:tcBorders>
              <w:right w:val="nil"/>
            </w:tcBorders>
          </w:tcPr>
          <w:p w14:paraId="3AD33F58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  <w:r w:rsidRPr="005D402C">
              <w:rPr>
                <w:rFonts w:ascii="Calibri" w:eastAsia="Times New Roman" w:hAnsi="Calibri" w:cs="TimesNewRomanPS-BoldMT"/>
                <w:bCs/>
                <w:sz w:val="20"/>
                <w:szCs w:val="24"/>
              </w:rPr>
              <w:t>Applicants current Employer/Hospital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5531E683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76651DBB" w14:textId="78C35AF3" w:rsidR="005D402C" w:rsidRPr="005D402C" w:rsidRDefault="00576BAB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  <w:r>
              <w:rPr>
                <w:rFonts w:ascii="Calibri" w:eastAsia="Times New Roman" w:hAnsi="Calibri" w:cs="TimesNewRomanPS-BoldMT"/>
                <w:bCs/>
                <w:sz w:val="20"/>
                <w:szCs w:val="24"/>
              </w:rPr>
              <w:t>IVS Ltd at Royal Oldham Hospital</w:t>
            </w:r>
          </w:p>
        </w:tc>
      </w:tr>
      <w:tr w:rsidR="005D402C" w:rsidRPr="005D402C" w14:paraId="2A239BB1" w14:textId="77777777" w:rsidTr="00593DE7">
        <w:tc>
          <w:tcPr>
            <w:tcW w:w="4077" w:type="dxa"/>
            <w:tcBorders>
              <w:right w:val="nil"/>
            </w:tcBorders>
          </w:tcPr>
          <w:p w14:paraId="4EBB42AF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  <w:r w:rsidRPr="005D402C">
              <w:rPr>
                <w:rFonts w:ascii="Calibri" w:eastAsia="Times New Roman" w:hAnsi="Calibri" w:cs="TimesNewRomanPS-BoldMT"/>
                <w:bCs/>
                <w:sz w:val="20"/>
                <w:szCs w:val="24"/>
              </w:rPr>
              <w:t xml:space="preserve">Start date of </w:t>
            </w:r>
            <w:proofErr w:type="gramStart"/>
            <w:r w:rsidRPr="005D402C">
              <w:rPr>
                <w:rFonts w:ascii="Calibri" w:eastAsia="Times New Roman" w:hAnsi="Calibri" w:cs="TimesNewRomanPS-BoldMT"/>
                <w:bCs/>
                <w:sz w:val="20"/>
                <w:szCs w:val="24"/>
              </w:rPr>
              <w:t>applicants</w:t>
            </w:r>
            <w:proofErr w:type="gramEnd"/>
            <w:r w:rsidRPr="005D402C">
              <w:rPr>
                <w:rFonts w:ascii="Calibri" w:eastAsia="Times New Roman" w:hAnsi="Calibri" w:cs="TimesNewRomanPS-BoldMT"/>
                <w:bCs/>
                <w:sz w:val="20"/>
                <w:szCs w:val="24"/>
              </w:rPr>
              <w:t xml:space="preserve"> current job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00FA2193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16E6AA65" w14:textId="24922590" w:rsidR="005D402C" w:rsidRPr="005D402C" w:rsidRDefault="00D86EE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  <w:r>
              <w:rPr>
                <w:rFonts w:ascii="Calibri" w:eastAsia="Times New Roman" w:hAnsi="Calibri" w:cs="TimesNewRomanPS-BoldMT"/>
                <w:bCs/>
                <w:sz w:val="20"/>
                <w:szCs w:val="24"/>
              </w:rPr>
              <w:t>January 2015</w:t>
            </w:r>
          </w:p>
        </w:tc>
      </w:tr>
      <w:tr w:rsidR="005D402C" w:rsidRPr="005D402C" w14:paraId="6E46784E" w14:textId="77777777" w:rsidTr="00593DE7">
        <w:tc>
          <w:tcPr>
            <w:tcW w:w="4077" w:type="dxa"/>
            <w:tcBorders>
              <w:right w:val="nil"/>
            </w:tcBorders>
          </w:tcPr>
          <w:p w14:paraId="3318A0B8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 New Roman"/>
                <w:bCs/>
                <w:sz w:val="20"/>
                <w:szCs w:val="24"/>
              </w:rPr>
            </w:pPr>
            <w:r w:rsidRPr="005D402C">
              <w:rPr>
                <w:rFonts w:ascii="Calibri" w:eastAsia="Times New Roman" w:hAnsi="Calibri" w:cs="Times New Roman"/>
                <w:bCs/>
                <w:sz w:val="20"/>
                <w:szCs w:val="24"/>
              </w:rPr>
              <w:t>Applicants current weekly hours working in vascular ultrasound diagnostic scanning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52DA72A5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216D0430" w14:textId="7F9716B6" w:rsidR="005D402C" w:rsidRPr="005D402C" w:rsidRDefault="00576BAB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  <w:r>
              <w:rPr>
                <w:rFonts w:ascii="Calibri" w:eastAsia="Times New Roman" w:hAnsi="Calibri" w:cs="TimesNewRomanPS-BoldMT"/>
                <w:bCs/>
                <w:sz w:val="20"/>
                <w:szCs w:val="24"/>
              </w:rPr>
              <w:t>37.5</w:t>
            </w:r>
          </w:p>
        </w:tc>
      </w:tr>
      <w:tr w:rsidR="005D402C" w:rsidRPr="005D402C" w14:paraId="3F4FF53D" w14:textId="77777777" w:rsidTr="00593DE7">
        <w:tc>
          <w:tcPr>
            <w:tcW w:w="4077" w:type="dxa"/>
            <w:tcBorders>
              <w:right w:val="nil"/>
            </w:tcBorders>
          </w:tcPr>
          <w:p w14:paraId="2082447F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  <w:r w:rsidRPr="005D402C">
              <w:rPr>
                <w:rFonts w:ascii="Calibri" w:eastAsia="Times New Roman" w:hAnsi="Calibri" w:cs="Times New Roman"/>
                <w:bCs/>
                <w:sz w:val="20"/>
                <w:szCs w:val="24"/>
              </w:rPr>
              <w:t>How long have you known the applicant?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408A6EDD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19CBED01" w14:textId="5D7D760A" w:rsidR="005D402C" w:rsidRPr="005D402C" w:rsidRDefault="00D86EE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  <w:r>
              <w:rPr>
                <w:rFonts w:ascii="Calibri" w:eastAsia="Times New Roman" w:hAnsi="Calibri" w:cs="TimesNewRomanPS-BoldMT"/>
                <w:bCs/>
                <w:sz w:val="20"/>
                <w:szCs w:val="24"/>
              </w:rPr>
              <w:t>5.5 years</w:t>
            </w:r>
          </w:p>
        </w:tc>
      </w:tr>
    </w:tbl>
    <w:p w14:paraId="797FEFA3" w14:textId="77777777" w:rsidR="005D402C" w:rsidRPr="005D402C" w:rsidRDefault="005D402C" w:rsidP="005D402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color w:val="000000"/>
          <w:sz w:val="20"/>
          <w:szCs w:val="20"/>
        </w:rPr>
      </w:pPr>
    </w:p>
    <w:p w14:paraId="3C192F2F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2D33F85D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Where applicable please comment on your perception of the applicant’s proficiency in the following areas:</w:t>
      </w:r>
    </w:p>
    <w:p w14:paraId="3DCBDCE7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</w:p>
    <w:p w14:paraId="50E670F2" w14:textId="473CB448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sz w:val="20"/>
          <w:szCs w:val="24"/>
        </w:rPr>
        <w:t xml:space="preserve">Duplex of carotid and vertebral arteries </w:t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Poor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Acceptable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Good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Excellent </w:t>
      </w:r>
      <w:r w:rsidR="00576BAB">
        <w:rPr>
          <w:rFonts w:ascii="Calibri" w:eastAsia="Times New Roman" w:hAnsi="Calibri" w:cs="Times New Roman"/>
          <w:sz w:val="20"/>
          <w:szCs w:val="24"/>
        </w:rPr>
        <w:t>x</w:t>
      </w:r>
      <w:r w:rsidRPr="005D402C">
        <w:rPr>
          <w:rFonts w:ascii="Calibri" w:eastAsia="Times New Roman" w:hAnsi="Calibri" w:cs="Times New Roman"/>
          <w:sz w:val="20"/>
          <w:szCs w:val="24"/>
        </w:rPr>
        <w:t xml:space="preserve"> </w:t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 </w:t>
      </w:r>
    </w:p>
    <w:p w14:paraId="3387C463" w14:textId="033D5425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sz w:val="20"/>
          <w:szCs w:val="24"/>
        </w:rPr>
        <w:t>Duplex of lower limb arteries</w:t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Poor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Acceptable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Good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Excellent </w:t>
      </w:r>
      <w:r w:rsidR="00576BAB">
        <w:rPr>
          <w:rFonts w:ascii="Calibri" w:eastAsia="Times New Roman" w:hAnsi="Calibri" w:cs="Times New Roman"/>
          <w:sz w:val="20"/>
          <w:szCs w:val="24"/>
        </w:rPr>
        <w:t>x</w:t>
      </w:r>
    </w:p>
    <w:p w14:paraId="7A85E6F3" w14:textId="24C4FC53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sz w:val="20"/>
          <w:szCs w:val="24"/>
        </w:rPr>
        <w:t>Duplex of varicose veins</w:t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Poor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Acceptable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Good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Excellent </w:t>
      </w:r>
      <w:r w:rsidR="00576BAB">
        <w:rPr>
          <w:rFonts w:ascii="Calibri" w:eastAsia="Times New Roman" w:hAnsi="Calibri" w:cs="Times New Roman"/>
          <w:sz w:val="20"/>
          <w:szCs w:val="24"/>
        </w:rPr>
        <w:t>x</w:t>
      </w:r>
    </w:p>
    <w:p w14:paraId="7DF9E213" w14:textId="7F31650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sz w:val="20"/>
          <w:szCs w:val="24"/>
        </w:rPr>
        <w:t>Ankle Brachial Pressure Indices</w:t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Poor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Acceptable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Good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Excellent </w:t>
      </w:r>
      <w:r w:rsidR="00576BAB">
        <w:rPr>
          <w:rFonts w:ascii="Calibri" w:eastAsia="Times New Roman" w:hAnsi="Calibri" w:cs="Times New Roman"/>
          <w:sz w:val="20"/>
          <w:szCs w:val="24"/>
        </w:rPr>
        <w:t>x</w:t>
      </w:r>
    </w:p>
    <w:p w14:paraId="7662DF05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</w:p>
    <w:p w14:paraId="4A12C737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Please comment on the applicant’s ability to write clear reports and relay urgent findings appropriately:</w:t>
      </w:r>
    </w:p>
    <w:p w14:paraId="4D716152" w14:textId="01819902" w:rsid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</w:p>
    <w:p w14:paraId="6757A6C3" w14:textId="6D5EF5C9" w:rsidR="005D402C" w:rsidRPr="006142F4" w:rsidRDefault="00576BAB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>Vikki is able to consistently identify and diagnose significant and relevant vascular disease. She produces timely</w:t>
      </w:r>
      <w:r w:rsidR="006142F4">
        <w:rPr>
          <w:rFonts w:ascii="Calibri" w:eastAsia="Times New Roman" w:hAnsi="Calibri" w:cs="Times New Roman"/>
          <w:sz w:val="20"/>
          <w:szCs w:val="24"/>
        </w:rPr>
        <w:t>,</w:t>
      </w:r>
      <w:r>
        <w:rPr>
          <w:rFonts w:ascii="Calibri" w:eastAsia="Times New Roman" w:hAnsi="Calibri" w:cs="Times New Roman"/>
          <w:sz w:val="20"/>
          <w:szCs w:val="24"/>
        </w:rPr>
        <w:t xml:space="preserve"> clear and accurate reports of </w:t>
      </w:r>
      <w:r w:rsidR="006142F4">
        <w:rPr>
          <w:rFonts w:ascii="Calibri" w:eastAsia="Times New Roman" w:hAnsi="Calibri" w:cs="Times New Roman"/>
          <w:sz w:val="20"/>
          <w:szCs w:val="24"/>
        </w:rPr>
        <w:t>finding and is able to identify and act on situations which need the appropriate urgent action. She works well within a team lab environment and also runs her own clinic sessions independently. She is proficient in providing vascular ultrasound support within a theatre environment.</w:t>
      </w:r>
    </w:p>
    <w:p w14:paraId="28A56F5E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</w:p>
    <w:p w14:paraId="6DAE2B88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Please include any other comments you may have</w:t>
      </w:r>
      <w:r w:rsidRPr="005D402C">
        <w:rPr>
          <w:rFonts w:ascii="Calibri" w:eastAsia="Times New Roman" w:hAnsi="Calibri" w:cs="Times New Roman"/>
          <w:b/>
          <w:bCs/>
          <w:sz w:val="16"/>
          <w:szCs w:val="24"/>
        </w:rPr>
        <w:t xml:space="preserve"> (please continue on the reverse of the page if required).</w:t>
      </w:r>
    </w:p>
    <w:p w14:paraId="4DC8FE0F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41C47B7" w14:textId="2A569726" w:rsidR="005C0EBE" w:rsidRDefault="005C0EBE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</w:p>
    <w:p w14:paraId="6BF809F9" w14:textId="77777777" w:rsidR="005C0EBE" w:rsidRDefault="005C0EBE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</w:p>
    <w:p w14:paraId="25A39523" w14:textId="3995A3EA" w:rsidR="005D402C" w:rsidRPr="005D402C" w:rsidRDefault="00593DE7" w:rsidP="005D402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93DE7">
        <w:rPr>
          <w:rFonts w:ascii="Calibri" w:eastAsia="Times New Roman" w:hAnsi="Calibri" w:cs="Times New Roman"/>
          <w:b/>
          <w:bCs/>
          <w:sz w:val="20"/>
          <w:szCs w:val="24"/>
        </w:rPr>
        <w:t>Email Address</w:t>
      </w:r>
      <w:r w:rsidR="00F37ABD">
        <w:rPr>
          <w:rFonts w:ascii="Calibri" w:eastAsia="Times New Roman" w:hAnsi="Calibri" w:cs="Times New Roman"/>
          <w:sz w:val="20"/>
          <w:szCs w:val="24"/>
        </w:rPr>
        <w:t>.</w:t>
      </w:r>
      <w:r w:rsidR="005C0EBE" w:rsidRPr="005C0EBE">
        <w:rPr>
          <w:rFonts w:ascii="Calibri" w:eastAsia="Times New Roman" w:hAnsi="Calibri" w:cs="Times New Roman"/>
          <w:sz w:val="20"/>
          <w:szCs w:val="24"/>
        </w:rPr>
        <w:t>……</w:t>
      </w:r>
      <w:r w:rsidR="00576BAB">
        <w:rPr>
          <w:rFonts w:ascii="Calibri" w:eastAsia="Times New Roman" w:hAnsi="Calibri" w:cs="Times New Roman"/>
          <w:sz w:val="20"/>
          <w:szCs w:val="24"/>
        </w:rPr>
        <w:t>Alison.dumphy@ivs-online.co.uk</w:t>
      </w:r>
      <w:r w:rsidR="005C0EBE" w:rsidRPr="005C0EBE">
        <w:rPr>
          <w:rFonts w:ascii="Calibri" w:eastAsia="Times New Roman" w:hAnsi="Calibri" w:cs="Times New Roman"/>
          <w:sz w:val="20"/>
          <w:szCs w:val="24"/>
        </w:rPr>
        <w:t>……………………………………………………………………………</w:t>
      </w:r>
      <w:r w:rsidR="005C0EBE">
        <w:rPr>
          <w:rFonts w:ascii="Calibri" w:eastAsia="Times New Roman" w:hAnsi="Calibri" w:cs="Times New Roman"/>
          <w:sz w:val="20"/>
          <w:szCs w:val="24"/>
        </w:rPr>
        <w:t>………………………………………</w:t>
      </w:r>
      <w:r w:rsidR="003800CE">
        <w:rPr>
          <w:rFonts w:ascii="Calibri" w:eastAsia="Times New Roman" w:hAnsi="Calibri" w:cs="Times New Roman"/>
          <w:sz w:val="20"/>
          <w:szCs w:val="24"/>
        </w:rPr>
        <w:t>.</w:t>
      </w:r>
    </w:p>
    <w:p w14:paraId="0F9D26FA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AECEE55" w14:textId="36524C2C" w:rsid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Signed</w:t>
      </w:r>
      <w:r w:rsidRPr="005D402C">
        <w:rPr>
          <w:rFonts w:ascii="Calibri" w:eastAsia="Times New Roman" w:hAnsi="Calibri" w:cs="Times New Roman"/>
          <w:sz w:val="20"/>
          <w:szCs w:val="24"/>
        </w:rPr>
        <w:t>…………</w:t>
      </w:r>
      <w:r w:rsidR="00576BAB">
        <w:rPr>
          <w:rFonts w:ascii="Calibri" w:eastAsia="Times New Roman" w:hAnsi="Calibri" w:cs="Times New Roman"/>
          <w:sz w:val="20"/>
          <w:szCs w:val="24"/>
        </w:rPr>
        <w:t xml:space="preserve">A </w:t>
      </w:r>
      <w:proofErr w:type="spellStart"/>
      <w:r w:rsidR="00576BAB">
        <w:rPr>
          <w:rFonts w:ascii="Calibri" w:eastAsia="Times New Roman" w:hAnsi="Calibri" w:cs="Times New Roman"/>
          <w:sz w:val="20"/>
          <w:szCs w:val="24"/>
        </w:rPr>
        <w:t>DumphySmith</w:t>
      </w:r>
      <w:proofErr w:type="spellEnd"/>
      <w:r w:rsidRPr="005D402C">
        <w:rPr>
          <w:rFonts w:ascii="Calibri" w:eastAsia="Times New Roman" w:hAnsi="Calibri" w:cs="Times New Roman"/>
          <w:sz w:val="20"/>
          <w:szCs w:val="24"/>
        </w:rPr>
        <w:t>…………</w:t>
      </w:r>
      <w:proofErr w:type="gramStart"/>
      <w:r w:rsidRPr="005D402C">
        <w:rPr>
          <w:rFonts w:ascii="Calibri" w:eastAsia="Times New Roman" w:hAnsi="Calibri" w:cs="Times New Roman"/>
          <w:sz w:val="20"/>
          <w:szCs w:val="24"/>
        </w:rPr>
        <w:t>…..</w:t>
      </w:r>
      <w:proofErr w:type="gramEnd"/>
      <w:r w:rsidRPr="005D402C">
        <w:rPr>
          <w:rFonts w:ascii="Calibri" w:eastAsia="Times New Roman" w:hAnsi="Calibri" w:cs="Times New Roman"/>
          <w:sz w:val="20"/>
          <w:szCs w:val="24"/>
        </w:rPr>
        <w:t xml:space="preserve">…………………  </w:t>
      </w:r>
      <w:r w:rsidRPr="005D402C">
        <w:rPr>
          <w:rFonts w:ascii="Calibri" w:eastAsia="Times New Roman" w:hAnsi="Calibri" w:cs="Times New Roman"/>
          <w:b/>
          <w:sz w:val="20"/>
          <w:szCs w:val="24"/>
        </w:rPr>
        <w:t xml:space="preserve">Print </w:t>
      </w: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Name</w:t>
      </w:r>
      <w:r w:rsidRPr="005D402C">
        <w:rPr>
          <w:rFonts w:ascii="Calibri" w:eastAsia="Times New Roman" w:hAnsi="Calibri" w:cs="Times New Roman"/>
          <w:sz w:val="20"/>
          <w:szCs w:val="24"/>
        </w:rPr>
        <w:t>…………</w:t>
      </w:r>
      <w:r w:rsidR="00576BAB">
        <w:rPr>
          <w:rFonts w:ascii="Calibri" w:eastAsia="Times New Roman" w:hAnsi="Calibri" w:cs="Times New Roman"/>
          <w:sz w:val="20"/>
          <w:szCs w:val="24"/>
        </w:rPr>
        <w:t xml:space="preserve">Alison </w:t>
      </w:r>
      <w:proofErr w:type="spellStart"/>
      <w:r w:rsidR="00576BAB">
        <w:rPr>
          <w:rFonts w:ascii="Calibri" w:eastAsia="Times New Roman" w:hAnsi="Calibri" w:cs="Times New Roman"/>
          <w:sz w:val="20"/>
          <w:szCs w:val="24"/>
        </w:rPr>
        <w:t>DumphySmith</w:t>
      </w:r>
      <w:proofErr w:type="spellEnd"/>
      <w:r w:rsidRPr="005D402C">
        <w:rPr>
          <w:rFonts w:ascii="Calibri" w:eastAsia="Times New Roman" w:hAnsi="Calibri" w:cs="Times New Roman"/>
          <w:sz w:val="20"/>
          <w:szCs w:val="24"/>
        </w:rPr>
        <w:t>…………………</w:t>
      </w:r>
      <w:r w:rsidR="003800CE">
        <w:rPr>
          <w:rFonts w:ascii="Calibri" w:eastAsia="Times New Roman" w:hAnsi="Calibri" w:cs="Times New Roman"/>
          <w:sz w:val="20"/>
          <w:szCs w:val="24"/>
        </w:rPr>
        <w:t>….</w:t>
      </w:r>
    </w:p>
    <w:p w14:paraId="0E7FFE7C" w14:textId="77777777" w:rsidR="00A90795" w:rsidRDefault="00A90795" w:rsidP="00A9079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 xml:space="preserve">AVS for at least 1 year </w:t>
      </w:r>
    </w:p>
    <w:p w14:paraId="5F529916" w14:textId="77777777" w:rsidR="00A90795" w:rsidRPr="00A90795" w:rsidRDefault="00A90795" w:rsidP="00A9079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>Up to date CPD or clinical competency as required in the Accreditation Document</w:t>
      </w:r>
    </w:p>
    <w:p w14:paraId="7EC7CA1D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</w:p>
    <w:p w14:paraId="51A1B4AB" w14:textId="763BCFE6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Designation</w:t>
      </w:r>
      <w:r w:rsidRPr="005D402C">
        <w:rPr>
          <w:rFonts w:ascii="Calibri" w:eastAsia="Times New Roman" w:hAnsi="Calibri" w:cs="Times New Roman"/>
          <w:sz w:val="20"/>
          <w:szCs w:val="24"/>
        </w:rPr>
        <w:t>…………</w:t>
      </w:r>
      <w:r w:rsidR="00576BAB">
        <w:rPr>
          <w:rFonts w:ascii="Calibri" w:eastAsia="Times New Roman" w:hAnsi="Calibri" w:cs="Times New Roman"/>
          <w:sz w:val="20"/>
          <w:szCs w:val="24"/>
        </w:rPr>
        <w:t>Clinical Vascular Scientist</w:t>
      </w:r>
      <w:r w:rsidRPr="005D402C">
        <w:rPr>
          <w:rFonts w:ascii="Calibri" w:eastAsia="Times New Roman" w:hAnsi="Calibri" w:cs="Times New Roman"/>
          <w:sz w:val="20"/>
          <w:szCs w:val="24"/>
        </w:rPr>
        <w:t>……………………………………………………………………</w:t>
      </w:r>
      <w:proofErr w:type="gramStart"/>
      <w:r w:rsidRPr="005D402C">
        <w:rPr>
          <w:rFonts w:ascii="Calibri" w:eastAsia="Times New Roman" w:hAnsi="Calibri" w:cs="Times New Roman"/>
          <w:sz w:val="20"/>
          <w:szCs w:val="24"/>
        </w:rPr>
        <w:t>…..</w:t>
      </w:r>
      <w:proofErr w:type="gramEnd"/>
      <w:r w:rsidRPr="005D402C">
        <w:rPr>
          <w:rFonts w:ascii="Calibri" w:eastAsia="Times New Roman" w:hAnsi="Calibri" w:cs="Times New Roman"/>
          <w:sz w:val="20"/>
          <w:szCs w:val="24"/>
        </w:rPr>
        <w:t>…….….</w:t>
      </w:r>
    </w:p>
    <w:p w14:paraId="439CE0F5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</w:p>
    <w:p w14:paraId="746EF2DD" w14:textId="4D9718A3" w:rsidR="002C78C1" w:rsidRDefault="005D402C" w:rsidP="005C0EBE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Date</w:t>
      </w:r>
      <w:r w:rsidRPr="005D402C">
        <w:rPr>
          <w:rFonts w:ascii="Calibri" w:eastAsia="Times New Roman" w:hAnsi="Calibri" w:cs="Times New Roman"/>
          <w:sz w:val="20"/>
          <w:szCs w:val="24"/>
        </w:rPr>
        <w:t>…</w:t>
      </w:r>
      <w:r w:rsidR="00576BAB">
        <w:rPr>
          <w:rFonts w:ascii="Calibri" w:eastAsia="Times New Roman" w:hAnsi="Calibri" w:cs="Times New Roman"/>
          <w:sz w:val="20"/>
          <w:szCs w:val="24"/>
        </w:rPr>
        <w:t>13/10/2020</w:t>
      </w:r>
      <w:r w:rsidRPr="005D402C">
        <w:rPr>
          <w:rFonts w:ascii="Calibri" w:eastAsia="Times New Roman" w:hAnsi="Calibri" w:cs="Times New Roman"/>
          <w:sz w:val="20"/>
          <w:szCs w:val="24"/>
        </w:rPr>
        <w:t>………………………………………………………….…………</w:t>
      </w:r>
      <w:proofErr w:type="gramStart"/>
      <w:r w:rsidRPr="005D402C">
        <w:rPr>
          <w:rFonts w:ascii="Calibri" w:eastAsia="Times New Roman" w:hAnsi="Calibri" w:cs="Times New Roman"/>
          <w:sz w:val="20"/>
          <w:szCs w:val="24"/>
        </w:rPr>
        <w:t>…..</w:t>
      </w:r>
      <w:proofErr w:type="gramEnd"/>
    </w:p>
    <w:p w14:paraId="01CE49BA" w14:textId="77777777" w:rsidR="00593DE7" w:rsidRPr="00593DE7" w:rsidRDefault="00593DE7" w:rsidP="00593DE7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</w:p>
    <w:p w14:paraId="61EF1619" w14:textId="77777777" w:rsidR="00593DE7" w:rsidRPr="00593DE7" w:rsidRDefault="00593DE7" w:rsidP="00593DE7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93DE7">
        <w:rPr>
          <w:rFonts w:ascii="Calibri" w:eastAsia="Times New Roman" w:hAnsi="Calibri" w:cs="Times New Roman"/>
          <w:sz w:val="20"/>
          <w:szCs w:val="24"/>
        </w:rPr>
        <w:t xml:space="preserve">By signing this </w:t>
      </w:r>
      <w:proofErr w:type="gramStart"/>
      <w:r w:rsidRPr="00593DE7">
        <w:rPr>
          <w:rFonts w:ascii="Calibri" w:eastAsia="Times New Roman" w:hAnsi="Calibri" w:cs="Times New Roman"/>
          <w:sz w:val="20"/>
          <w:szCs w:val="24"/>
        </w:rPr>
        <w:t>form</w:t>
      </w:r>
      <w:proofErr w:type="gramEnd"/>
      <w:r w:rsidRPr="00593DE7">
        <w:rPr>
          <w:rFonts w:ascii="Calibri" w:eastAsia="Times New Roman" w:hAnsi="Calibri" w:cs="Times New Roman"/>
          <w:sz w:val="20"/>
          <w:szCs w:val="24"/>
        </w:rPr>
        <w:t xml:space="preserve"> you consent for your information to be uploaded to the SVTGBI website and for the SVTGBI to contact you in regards to this reference.</w:t>
      </w:r>
    </w:p>
    <w:p w14:paraId="56F14AC5" w14:textId="77777777" w:rsidR="00593DE7" w:rsidRPr="005C0EBE" w:rsidRDefault="00593DE7" w:rsidP="005C0EBE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</w:p>
    <w:sectPr w:rsidR="00593DE7" w:rsidRPr="005C0EBE" w:rsidSect="00593DE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8A8EF" w14:textId="77777777" w:rsidR="003529C6" w:rsidRDefault="003529C6">
      <w:pPr>
        <w:spacing w:after="0" w:line="240" w:lineRule="auto"/>
      </w:pPr>
      <w:r>
        <w:separator/>
      </w:r>
    </w:p>
  </w:endnote>
  <w:endnote w:type="continuationSeparator" w:id="0">
    <w:p w14:paraId="2D842718" w14:textId="77777777" w:rsidR="003529C6" w:rsidRDefault="0035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9592F" w14:textId="77777777" w:rsidR="003529C6" w:rsidRDefault="003529C6">
      <w:pPr>
        <w:spacing w:after="0" w:line="240" w:lineRule="auto"/>
      </w:pPr>
      <w:r>
        <w:separator/>
      </w:r>
    </w:p>
  </w:footnote>
  <w:footnote w:type="continuationSeparator" w:id="0">
    <w:p w14:paraId="04207167" w14:textId="77777777" w:rsidR="003529C6" w:rsidRDefault="0035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06BE8" w14:textId="77777777" w:rsidR="00593DE7" w:rsidRDefault="00593DE7">
    <w:pPr>
      <w:pStyle w:val="Header"/>
      <w:jc w:val="right"/>
      <w:rPr>
        <w:sz w:val="40"/>
      </w:rPr>
    </w:pPr>
    <w:r>
      <w:rPr>
        <w:noProof/>
        <w:sz w:val="40"/>
        <w:lang w:val="en-US"/>
      </w:rPr>
      <w:drawing>
        <wp:inline distT="0" distB="0" distL="0" distR="0" wp14:anchorId="0CFB2D4C" wp14:editId="1B05824C">
          <wp:extent cx="5140456" cy="1181100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T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0456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4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44E3D" wp14:editId="4C1A4F94">
              <wp:simplePos x="0" y="0"/>
              <wp:positionH relativeFrom="column">
                <wp:posOffset>0</wp:posOffset>
              </wp:positionH>
              <wp:positionV relativeFrom="paragraph">
                <wp:posOffset>-1904</wp:posOffset>
              </wp:positionV>
              <wp:extent cx="238125" cy="171450"/>
              <wp:effectExtent l="0" t="0" r="28575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BA63A3" w14:textId="77777777" w:rsidR="00593DE7" w:rsidRDefault="00593DE7">
                          <w:pPr>
                            <w:jc w:val="center"/>
                            <w:rPr>
                              <w:color w:val="8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44E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.15pt;width:18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" strokecolor="white">
              <v:textbox>
                <w:txbxContent>
                  <w:p w14:paraId="5DBA63A3" w14:textId="77777777" w:rsidR="00593DE7" w:rsidRDefault="00593DE7">
                    <w:pPr>
                      <w:jc w:val="center"/>
                      <w:rPr>
                        <w:color w:val="8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40"/>
        <w:lang w:val="en-US"/>
      </w:rPr>
      <mc:AlternateContent>
        <mc:Choice Requires="wps">
          <w:drawing>
            <wp:inline distT="0" distB="0" distL="0" distR="0" wp14:anchorId="286BBD4E" wp14:editId="484A1953">
              <wp:extent cx="923925" cy="933450"/>
              <wp:effectExtent l="0" t="0" r="0" b="0"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923925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C48665F" id="Rectangle 1" o:spid="_x0000_s1026" style="width:72.75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70DD"/>
    <w:multiLevelType w:val="hybridMultilevel"/>
    <w:tmpl w:val="4BA0CC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2C"/>
    <w:rsid w:val="00043D92"/>
    <w:rsid w:val="000B0462"/>
    <w:rsid w:val="00181947"/>
    <w:rsid w:val="001B71CF"/>
    <w:rsid w:val="001F14D1"/>
    <w:rsid w:val="00267850"/>
    <w:rsid w:val="002A5964"/>
    <w:rsid w:val="002C78C1"/>
    <w:rsid w:val="003529C6"/>
    <w:rsid w:val="003800CE"/>
    <w:rsid w:val="00576BAB"/>
    <w:rsid w:val="00593DE7"/>
    <w:rsid w:val="005C0EBE"/>
    <w:rsid w:val="005D402C"/>
    <w:rsid w:val="006142F4"/>
    <w:rsid w:val="00736C6E"/>
    <w:rsid w:val="00A90795"/>
    <w:rsid w:val="00C81E3F"/>
    <w:rsid w:val="00D86EEC"/>
    <w:rsid w:val="00E91A75"/>
    <w:rsid w:val="00ED1DFC"/>
    <w:rsid w:val="00F37ABD"/>
    <w:rsid w:val="00FC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6836F1"/>
  <w15:docId w15:val="{879C847C-6038-483B-B6C1-CE136E62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2C"/>
  </w:style>
  <w:style w:type="paragraph" w:styleId="ListParagraph">
    <w:name w:val="List Paragraph"/>
    <w:basedOn w:val="Normal"/>
    <w:uiPriority w:val="34"/>
    <w:qFormat/>
    <w:rsid w:val="00A907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81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E3F"/>
  </w:style>
  <w:style w:type="paragraph" w:styleId="BalloonText">
    <w:name w:val="Balloon Text"/>
    <w:basedOn w:val="Normal"/>
    <w:link w:val="BalloonTextChar"/>
    <w:uiPriority w:val="99"/>
    <w:semiHidden/>
    <w:unhideWhenUsed/>
    <w:rsid w:val="00C8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5B15CA-FD24-E64C-A3E8-FF1572C3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Delos Santos Anne (Vascular Surgery)</dc:creator>
  <cp:lastModifiedBy>Vikki Galgerud</cp:lastModifiedBy>
  <cp:revision>2</cp:revision>
  <dcterms:created xsi:type="dcterms:W3CDTF">2020-10-13T12:16:00Z</dcterms:created>
  <dcterms:modified xsi:type="dcterms:W3CDTF">2020-10-13T12:16:00Z</dcterms:modified>
</cp:coreProperties>
</file>