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9" w:rsidRDefault="00AC3A08">
      <w:r>
        <w:t xml:space="preserve">Scan 1 – </w:t>
      </w:r>
      <w:bookmarkStart w:id="0" w:name="_GoBack"/>
      <w:bookmarkEnd w:id="0"/>
    </w:p>
    <w:p w:rsidR="00AC3A08" w:rsidRDefault="00AC3A08">
      <w:r>
        <w:t xml:space="preserve">A normal arterial image for 1 leg requires approximately 30 </w:t>
      </w:r>
      <w:proofErr w:type="gramStart"/>
      <w:r>
        <w:t>images ,</w:t>
      </w:r>
      <w:proofErr w:type="gramEnd"/>
      <w:r>
        <w:t xml:space="preserve"> each segment with B mode, Colour Doppler and Spectral Doppler . 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>CFA –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 xml:space="preserve">PFA at origin – 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>SFA – Proximal, mid and distal segment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 xml:space="preserve">Pop A  - Proximal mid and distal segment 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>ATA – Proximal mid and distal segment.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 xml:space="preserve">PTA - </w:t>
      </w:r>
      <w:r>
        <w:t>Proximal mid and distal segment.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 xml:space="preserve">Per A - </w:t>
      </w:r>
      <w:r>
        <w:t>Proximal mid and distal segment.</w:t>
      </w:r>
    </w:p>
    <w:p w:rsidR="00AC3A08" w:rsidRDefault="00AC3A08" w:rsidP="00AC3A08">
      <w:pPr>
        <w:pStyle w:val="ListParagraph"/>
        <w:numPr>
          <w:ilvl w:val="0"/>
          <w:numId w:val="1"/>
        </w:numPr>
      </w:pPr>
      <w:r>
        <w:t xml:space="preserve">DPA- </w:t>
      </w:r>
    </w:p>
    <w:p w:rsidR="00AC3A08" w:rsidRDefault="00AC3A08" w:rsidP="00AC3A08">
      <w:r>
        <w:t xml:space="preserve"> There is no image found in the PACS supporting the report below, also with an </w:t>
      </w:r>
      <w:proofErr w:type="gramStart"/>
      <w:r>
        <w:t>Un</w:t>
      </w:r>
      <w:proofErr w:type="gramEnd"/>
      <w:r>
        <w:t xml:space="preserve"> recognised ABPI method </w:t>
      </w:r>
      <w:r>
        <w:rPr>
          <w:noProof/>
          <w:lang w:eastAsia="en-GB"/>
        </w:rPr>
        <w:drawing>
          <wp:inline distT="0" distB="0" distL="0" distR="0">
            <wp:extent cx="6724650" cy="363841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rial doppler with no image cas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199" cy="364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D85"/>
    <w:multiLevelType w:val="hybridMultilevel"/>
    <w:tmpl w:val="6D362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08"/>
    <w:rsid w:val="002841B9"/>
    <w:rsid w:val="00A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Company>Colchester Hospital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Rajib</dc:creator>
  <cp:lastModifiedBy>Das, Rajib</cp:lastModifiedBy>
  <cp:revision>1</cp:revision>
  <dcterms:created xsi:type="dcterms:W3CDTF">2021-03-07T17:19:00Z</dcterms:created>
  <dcterms:modified xsi:type="dcterms:W3CDTF">2021-03-07T17:32:00Z</dcterms:modified>
</cp:coreProperties>
</file>