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0C" w:rsidRPr="00D111EC" w:rsidRDefault="00DE210C" w:rsidP="00D111EC">
      <w:pPr>
        <w:jc w:val="center"/>
        <w:rPr>
          <w:b/>
          <w:sz w:val="32"/>
        </w:rPr>
      </w:pPr>
      <w:r w:rsidRPr="00D111EC">
        <w:rPr>
          <w:b/>
          <w:sz w:val="32"/>
        </w:rPr>
        <w:t>Oxford University Hospitals NHS Foundation Trust</w:t>
      </w:r>
    </w:p>
    <w:p w:rsidR="00D111EC" w:rsidRDefault="00D111EC" w:rsidP="00D111EC">
      <w:pPr>
        <w:jc w:val="center"/>
        <w:rPr>
          <w:b/>
          <w:sz w:val="36"/>
        </w:rPr>
      </w:pPr>
      <w:proofErr w:type="spellStart"/>
      <w:r w:rsidRPr="00D111EC">
        <w:rPr>
          <w:b/>
          <w:sz w:val="36"/>
        </w:rPr>
        <w:t>E</w:t>
      </w:r>
      <w:r w:rsidR="00DE210C" w:rsidRPr="00D111EC">
        <w:rPr>
          <w:b/>
          <w:sz w:val="36"/>
        </w:rPr>
        <w:t>verlinQ</w:t>
      </w:r>
      <w:proofErr w:type="spellEnd"/>
      <w:r w:rsidR="00DE210C" w:rsidRPr="00D111EC">
        <w:rPr>
          <w:b/>
          <w:sz w:val="36"/>
        </w:rPr>
        <w:t xml:space="preserve"> </w:t>
      </w:r>
      <w:proofErr w:type="spellStart"/>
      <w:r w:rsidR="00DE210C" w:rsidRPr="00D111EC">
        <w:rPr>
          <w:b/>
          <w:sz w:val="36"/>
        </w:rPr>
        <w:t>endoAVF</w:t>
      </w:r>
      <w:proofErr w:type="spellEnd"/>
      <w:r w:rsidR="00DE210C" w:rsidRPr="00D111EC">
        <w:rPr>
          <w:b/>
          <w:sz w:val="36"/>
        </w:rPr>
        <w:t xml:space="preserve"> System/</w:t>
      </w:r>
      <w:proofErr w:type="spellStart"/>
      <w:r w:rsidR="00DE210C" w:rsidRPr="00D111EC">
        <w:rPr>
          <w:b/>
          <w:sz w:val="36"/>
        </w:rPr>
        <w:t>WavelinQ</w:t>
      </w:r>
      <w:proofErr w:type="spellEnd"/>
      <w:r w:rsidR="00DE210C" w:rsidRPr="00D111EC">
        <w:rPr>
          <w:b/>
          <w:sz w:val="36"/>
        </w:rPr>
        <w:t xml:space="preserve"> </w:t>
      </w:r>
      <w:proofErr w:type="spellStart"/>
      <w:r w:rsidR="00DE210C" w:rsidRPr="00D111EC">
        <w:rPr>
          <w:b/>
          <w:sz w:val="36"/>
        </w:rPr>
        <w:t>EndoAVF</w:t>
      </w:r>
      <w:proofErr w:type="spellEnd"/>
      <w:r w:rsidR="00DE210C" w:rsidRPr="00D111EC">
        <w:rPr>
          <w:b/>
          <w:sz w:val="36"/>
        </w:rPr>
        <w:t xml:space="preserve"> System </w:t>
      </w:r>
      <w:r w:rsidR="000B34F0" w:rsidRPr="00D111EC">
        <w:rPr>
          <w:b/>
          <w:sz w:val="36"/>
        </w:rPr>
        <w:t xml:space="preserve">Trial </w:t>
      </w:r>
    </w:p>
    <w:p w:rsidR="00D111EC" w:rsidRDefault="00D111EC" w:rsidP="00D111EC">
      <w:pPr>
        <w:jc w:val="center"/>
        <w:rPr>
          <w:b/>
          <w:sz w:val="36"/>
        </w:rPr>
      </w:pPr>
    </w:p>
    <w:p w:rsidR="00F4249A" w:rsidRPr="00D111EC" w:rsidRDefault="000B34F0" w:rsidP="00F4249A">
      <w:pPr>
        <w:jc w:val="center"/>
        <w:rPr>
          <w:b/>
          <w:sz w:val="52"/>
        </w:rPr>
      </w:pPr>
      <w:r w:rsidRPr="00D111EC">
        <w:rPr>
          <w:b/>
          <w:sz w:val="52"/>
        </w:rPr>
        <w:t>Study session</w:t>
      </w:r>
    </w:p>
    <w:p w:rsidR="00DE210C" w:rsidRPr="00F4249A" w:rsidRDefault="00F4249A" w:rsidP="00F4249A">
      <w:pPr>
        <w:jc w:val="center"/>
        <w:rPr>
          <w:b/>
          <w:sz w:val="36"/>
        </w:rPr>
      </w:pPr>
      <w:r w:rsidRPr="00F4249A">
        <w:rPr>
          <w:b/>
          <w:sz w:val="36"/>
        </w:rPr>
        <w:t>Tuesday 4</w:t>
      </w:r>
      <w:r w:rsidRPr="00F4249A">
        <w:rPr>
          <w:b/>
          <w:sz w:val="36"/>
          <w:vertAlign w:val="superscript"/>
        </w:rPr>
        <w:t>th</w:t>
      </w:r>
      <w:r w:rsidRPr="00F4249A">
        <w:rPr>
          <w:b/>
          <w:sz w:val="36"/>
        </w:rPr>
        <w:t xml:space="preserve"> December 2018</w:t>
      </w:r>
    </w:p>
    <w:p w:rsidR="00F4249A" w:rsidRPr="00F4249A" w:rsidRDefault="00F4249A" w:rsidP="00F4249A">
      <w:pPr>
        <w:jc w:val="center"/>
        <w:rPr>
          <w:b/>
          <w:sz w:val="28"/>
        </w:rPr>
      </w:pPr>
      <w:r w:rsidRPr="00F4249A">
        <w:rPr>
          <w:b/>
          <w:sz w:val="28"/>
        </w:rPr>
        <w:t>Ward 6A seminar room</w:t>
      </w:r>
    </w:p>
    <w:p w:rsidR="00F4249A" w:rsidRPr="00F4249A" w:rsidRDefault="00F4249A" w:rsidP="00F4249A">
      <w:pPr>
        <w:jc w:val="center"/>
        <w:rPr>
          <w:sz w:val="24"/>
        </w:rPr>
      </w:pPr>
      <w:r w:rsidRPr="00F4249A">
        <w:rPr>
          <w:sz w:val="24"/>
        </w:rPr>
        <w:t>Level 6 JR main building</w:t>
      </w:r>
    </w:p>
    <w:p w:rsidR="00F4249A" w:rsidRPr="00F4249A" w:rsidRDefault="00F4249A" w:rsidP="00F4249A">
      <w:pPr>
        <w:jc w:val="center"/>
      </w:pPr>
      <w:r w:rsidRPr="00F4249A">
        <w:t>(Walk through to the very end of the ward)</w:t>
      </w:r>
    </w:p>
    <w:p w:rsidR="00DE210C" w:rsidRDefault="00DE210C" w:rsidP="00DE210C"/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5670"/>
        <w:gridCol w:w="2693"/>
      </w:tblGrid>
      <w:tr w:rsidR="00D111EC" w:rsidRPr="00D111EC" w:rsidTr="005940F4">
        <w:tc>
          <w:tcPr>
            <w:tcW w:w="9747" w:type="dxa"/>
            <w:gridSpan w:val="3"/>
          </w:tcPr>
          <w:p w:rsidR="00D111EC" w:rsidRPr="00D111EC" w:rsidRDefault="00D111EC" w:rsidP="00D111EC">
            <w:pPr>
              <w:spacing w:after="240"/>
              <w:rPr>
                <w:b/>
                <w:sz w:val="40"/>
              </w:rPr>
            </w:pPr>
            <w:r w:rsidRPr="00D111EC">
              <w:rPr>
                <w:b/>
                <w:sz w:val="40"/>
              </w:rPr>
              <w:t>Draft Programme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12:00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Lunch, meet the team</w:t>
            </w:r>
          </w:p>
        </w:tc>
        <w:tc>
          <w:tcPr>
            <w:tcW w:w="2693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all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13:00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Company presentation of the equipment, history, developments, etc</w:t>
            </w:r>
          </w:p>
        </w:tc>
        <w:tc>
          <w:tcPr>
            <w:tcW w:w="2693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Kevin Brundle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13:30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Description of the current trial, purpose, data requirements, data collection, etc</w:t>
            </w:r>
          </w:p>
        </w:tc>
        <w:tc>
          <w:tcPr>
            <w:tcW w:w="2693" w:type="dxa"/>
          </w:tcPr>
          <w:p w:rsidR="000B34F0" w:rsidRPr="00D111EC" w:rsidRDefault="00D111EC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James Gilbert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14:00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Trial planning and coordination of patients</w:t>
            </w:r>
          </w:p>
        </w:tc>
        <w:tc>
          <w:tcPr>
            <w:tcW w:w="2693" w:type="dxa"/>
          </w:tcPr>
          <w:p w:rsidR="000B34F0" w:rsidRPr="00D111EC" w:rsidRDefault="00D111EC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Karen Parsons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14:30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Scanning practical demonstration</w:t>
            </w:r>
          </w:p>
        </w:tc>
        <w:tc>
          <w:tcPr>
            <w:tcW w:w="2693" w:type="dxa"/>
          </w:tcPr>
          <w:p w:rsidR="000B34F0" w:rsidRPr="00D111EC" w:rsidRDefault="00D111EC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Aurangzaib Khawaja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15:00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Hands-on scanning guided practice</w:t>
            </w:r>
            <w:bookmarkStart w:id="0" w:name="_GoBack"/>
            <w:bookmarkEnd w:id="0"/>
          </w:p>
        </w:tc>
        <w:tc>
          <w:tcPr>
            <w:tcW w:w="2693" w:type="dxa"/>
          </w:tcPr>
          <w:p w:rsidR="000B34F0" w:rsidRPr="00D111EC" w:rsidRDefault="00D111EC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Aurangzaib Khawaja /Kevin Brundle</w:t>
            </w:r>
          </w:p>
        </w:tc>
      </w:tr>
      <w:tr w:rsidR="000B34F0" w:rsidRPr="00D111EC" w:rsidTr="005940F4">
        <w:tc>
          <w:tcPr>
            <w:tcW w:w="1384" w:type="dxa"/>
          </w:tcPr>
          <w:p w:rsidR="000B34F0" w:rsidRPr="00D111EC" w:rsidRDefault="00F4249A" w:rsidP="00D111EC">
            <w:pPr>
              <w:spacing w:after="240"/>
              <w:rPr>
                <w:sz w:val="28"/>
              </w:rPr>
            </w:pPr>
            <w:r>
              <w:rPr>
                <w:sz w:val="28"/>
              </w:rPr>
              <w:t>17:00</w:t>
            </w:r>
          </w:p>
        </w:tc>
        <w:tc>
          <w:tcPr>
            <w:tcW w:w="5670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  <w:r w:rsidRPr="00D111EC">
              <w:rPr>
                <w:sz w:val="28"/>
              </w:rPr>
              <w:t>Close</w:t>
            </w:r>
          </w:p>
        </w:tc>
        <w:tc>
          <w:tcPr>
            <w:tcW w:w="2693" w:type="dxa"/>
          </w:tcPr>
          <w:p w:rsidR="000B34F0" w:rsidRPr="00D111EC" w:rsidRDefault="000B34F0" w:rsidP="00D111EC">
            <w:pPr>
              <w:spacing w:after="240"/>
              <w:rPr>
                <w:sz w:val="28"/>
              </w:rPr>
            </w:pPr>
          </w:p>
        </w:tc>
      </w:tr>
    </w:tbl>
    <w:p w:rsidR="00DE210C" w:rsidRDefault="00DE210C" w:rsidP="00DE210C"/>
    <w:p w:rsidR="000B34F0" w:rsidRDefault="000B34F0" w:rsidP="00DE210C"/>
    <w:p w:rsidR="000B34F0" w:rsidRDefault="000B34F0" w:rsidP="000B34F0">
      <w:r>
        <w:t>Kevin Brundle</w:t>
      </w:r>
    </w:p>
    <w:p w:rsidR="000B34F0" w:rsidRDefault="000B34F0" w:rsidP="000B34F0">
      <w:r>
        <w:t>Clinical Specialist BPV</w:t>
      </w:r>
    </w:p>
    <w:p w:rsidR="000B34F0" w:rsidRDefault="000B34F0" w:rsidP="000B34F0">
      <w:r>
        <w:t>United Kingdom</w:t>
      </w:r>
    </w:p>
    <w:p w:rsidR="00D111EC" w:rsidRDefault="00D111EC" w:rsidP="000B34F0"/>
    <w:p w:rsidR="00D111EC" w:rsidRDefault="00D111EC" w:rsidP="00D111EC">
      <w:r>
        <w:t xml:space="preserve">Mr James A Gilbert BM BS, MA (Ed), FRCS (Gen </w:t>
      </w:r>
      <w:proofErr w:type="spellStart"/>
      <w:r>
        <w:t>Surg</w:t>
      </w:r>
      <w:proofErr w:type="spellEnd"/>
      <w:r>
        <w:t>)</w:t>
      </w:r>
    </w:p>
    <w:p w:rsidR="00D111EC" w:rsidRDefault="00D111EC" w:rsidP="00D111EC">
      <w:r>
        <w:t>Consultant Transplant &amp; Vascular Access Surgeon</w:t>
      </w:r>
    </w:p>
    <w:p w:rsidR="00D111EC" w:rsidRDefault="00D111EC" w:rsidP="00D111EC">
      <w:r>
        <w:t>Vascular Access Lead</w:t>
      </w:r>
    </w:p>
    <w:p w:rsidR="00D111EC" w:rsidRDefault="00D111EC" w:rsidP="00D111EC">
      <w:r>
        <w:t>Training Programme Director Core Surgery HETV</w:t>
      </w:r>
    </w:p>
    <w:p w:rsidR="00D111EC" w:rsidRDefault="00D111EC" w:rsidP="00D111EC">
      <w:r>
        <w:t>Oxford Transplant Centre</w:t>
      </w:r>
    </w:p>
    <w:p w:rsidR="00D111EC" w:rsidRDefault="00D111EC" w:rsidP="000B34F0"/>
    <w:p w:rsidR="00D111EC" w:rsidRDefault="00D111EC" w:rsidP="000B34F0">
      <w:r>
        <w:t>Karen Parsons</w:t>
      </w:r>
    </w:p>
    <w:p w:rsidR="00D111EC" w:rsidRDefault="00D111EC" w:rsidP="000B34F0">
      <w:r w:rsidRPr="00D111EC">
        <w:t>Research Nurse Manager, Renal and Transplant Central Fund</w:t>
      </w:r>
    </w:p>
    <w:p w:rsidR="00D111EC" w:rsidRDefault="00D111EC" w:rsidP="000B34F0"/>
    <w:p w:rsidR="00D111EC" w:rsidRDefault="00D111EC" w:rsidP="00D111EC">
      <w:proofErr w:type="spellStart"/>
      <w:r>
        <w:t>Dr.</w:t>
      </w:r>
      <w:proofErr w:type="spellEnd"/>
      <w:r>
        <w:t xml:space="preserve"> Aurangzaib Khawaja</w:t>
      </w:r>
    </w:p>
    <w:p w:rsidR="00D111EC" w:rsidRDefault="00D111EC" w:rsidP="00D111EC">
      <w:r>
        <w:t>Specialty Doctor in Vascular Access &amp; Renal Surgery</w:t>
      </w:r>
    </w:p>
    <w:p w:rsidR="00D111EC" w:rsidRDefault="00D111EC" w:rsidP="00D111EC">
      <w:r>
        <w:t>Renal Transplant - University Hospitals Birmingham NHS Foundation Trust</w:t>
      </w:r>
    </w:p>
    <w:sectPr w:rsidR="00D111EC" w:rsidSect="00F4249A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10C"/>
    <w:rsid w:val="000B34F0"/>
    <w:rsid w:val="000B4DE3"/>
    <w:rsid w:val="005940F4"/>
    <w:rsid w:val="00743F4B"/>
    <w:rsid w:val="008160EE"/>
    <w:rsid w:val="00CE322C"/>
    <w:rsid w:val="00D111EC"/>
    <w:rsid w:val="00DE210C"/>
    <w:rsid w:val="00F4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Bond Klaus (RTH) OUH</dc:creator>
  <cp:lastModifiedBy>Widdup Joanne (RTH) OUH</cp:lastModifiedBy>
  <cp:revision>2</cp:revision>
  <dcterms:created xsi:type="dcterms:W3CDTF">2019-01-10T15:52:00Z</dcterms:created>
  <dcterms:modified xsi:type="dcterms:W3CDTF">2019-01-10T15:52:00Z</dcterms:modified>
</cp:coreProperties>
</file>