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7A" w:rsidRDefault="009F3F7A" w:rsidP="00C04328">
      <w:pPr>
        <w:spacing w:after="160" w:line="259" w:lineRule="auto"/>
      </w:pPr>
    </w:p>
    <w:p w:rsidR="00B101FB" w:rsidRDefault="00DD3C44" w:rsidP="009F3F7A">
      <w:pPr>
        <w:spacing w:after="160" w:line="259" w:lineRule="auto"/>
        <w:jc w:val="right"/>
        <w:rPr>
          <w:rFonts w:cs="Calibri"/>
          <w:sz w:val="28"/>
        </w:rPr>
      </w:pPr>
      <w:r>
        <w:rPr>
          <w:noProof/>
        </w:rPr>
        <w:drawing>
          <wp:inline distT="0" distB="0" distL="0" distR="0" wp14:anchorId="309BD988" wp14:editId="013E8373">
            <wp:extent cx="5274310" cy="1956435"/>
            <wp:effectExtent l="0" t="0" r="254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1956435"/>
                    </a:xfrm>
                    <a:prstGeom prst="rect">
                      <a:avLst/>
                    </a:prstGeom>
                    <a:noFill/>
                    <a:ln>
                      <a:noFill/>
                    </a:ln>
                  </pic:spPr>
                </pic:pic>
              </a:graphicData>
            </a:graphic>
          </wp:inline>
        </w:drawing>
      </w:r>
      <w:bookmarkStart w:id="0" w:name="_GoBack"/>
      <w:bookmarkEnd w:id="0"/>
      <w:r w:rsidR="00B101FB">
        <w:rPr>
          <w:rFonts w:cs="Calibri"/>
          <w:sz w:val="28"/>
        </w:rPr>
        <w:t>MINUTES</w:t>
      </w:r>
    </w:p>
    <w:p w:rsidR="00B101FB" w:rsidRDefault="00B101FB" w:rsidP="00B101FB">
      <w:pPr>
        <w:spacing w:after="160" w:line="259" w:lineRule="auto"/>
        <w:ind w:left="5760"/>
        <w:jc w:val="center"/>
        <w:rPr>
          <w:rFonts w:cs="Calibri"/>
          <w:sz w:val="28"/>
        </w:rPr>
      </w:pPr>
      <w:r>
        <w:rPr>
          <w:rFonts w:cs="Calibri"/>
          <w:sz w:val="28"/>
        </w:rPr>
        <w:t>Recorded by Richard Craven</w:t>
      </w:r>
    </w:p>
    <w:p w:rsidR="00E96B4F" w:rsidRDefault="00C04328" w:rsidP="009F3F7A">
      <w:pPr>
        <w:spacing w:after="160" w:line="259" w:lineRule="auto"/>
        <w:jc w:val="right"/>
        <w:rPr>
          <w:rFonts w:cs="Calibri"/>
          <w:b/>
          <w:color w:val="FF0000"/>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sidR="005A404B">
        <w:rPr>
          <w:rFonts w:cs="Calibri"/>
          <w:b/>
          <w:color w:val="FF0000"/>
          <w:sz w:val="28"/>
        </w:rPr>
        <w:t>SVT PSC</w:t>
      </w:r>
      <w:r w:rsidR="00E96B4F">
        <w:rPr>
          <w:rFonts w:cs="Calibri"/>
          <w:b/>
          <w:color w:val="FF0000"/>
          <w:sz w:val="28"/>
        </w:rPr>
        <w:t xml:space="preserve"> COMMITTEE</w:t>
      </w:r>
    </w:p>
    <w:p w:rsidR="00E96B4F" w:rsidRDefault="00C04328" w:rsidP="009F3F7A">
      <w:pPr>
        <w:spacing w:after="160" w:line="259" w:lineRule="auto"/>
        <w:jc w:val="right"/>
        <w:rPr>
          <w:rFonts w:cs="Calibri"/>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2A448C">
        <w:rPr>
          <w:rFonts w:cs="Calibri"/>
          <w:sz w:val="28"/>
        </w:rPr>
        <w:t xml:space="preserve">Date </w:t>
      </w:r>
      <w:r w:rsidR="00B101FB">
        <w:rPr>
          <w:rFonts w:cs="Calibri"/>
          <w:sz w:val="28"/>
        </w:rPr>
        <w:t>30</w:t>
      </w:r>
      <w:r w:rsidR="00B876D7" w:rsidRPr="00B876D7">
        <w:rPr>
          <w:rFonts w:cs="Calibri"/>
          <w:sz w:val="28"/>
          <w:vertAlign w:val="superscript"/>
        </w:rPr>
        <w:t>th</w:t>
      </w:r>
      <w:r w:rsidR="00064394">
        <w:rPr>
          <w:rFonts w:cs="Calibri"/>
          <w:sz w:val="28"/>
        </w:rPr>
        <w:t xml:space="preserve"> </w:t>
      </w:r>
      <w:r w:rsidR="00B101FB">
        <w:rPr>
          <w:rFonts w:cs="Calibri"/>
          <w:sz w:val="28"/>
        </w:rPr>
        <w:t>October</w:t>
      </w:r>
      <w:r w:rsidR="005A404B">
        <w:rPr>
          <w:rFonts w:cs="Calibri"/>
          <w:sz w:val="28"/>
        </w:rPr>
        <w:t xml:space="preserve"> </w:t>
      </w:r>
      <w:r w:rsidR="00B876D7">
        <w:rPr>
          <w:rFonts w:cs="Calibri"/>
          <w:sz w:val="28"/>
        </w:rPr>
        <w:t>2018</w:t>
      </w:r>
    </w:p>
    <w:p w:rsidR="00064394" w:rsidRDefault="0022567E" w:rsidP="009F3F7A">
      <w:pPr>
        <w:spacing w:after="160" w:line="259" w:lineRule="auto"/>
        <w:jc w:val="right"/>
        <w:rPr>
          <w:rFonts w:cs="Calibri"/>
          <w:sz w:val="24"/>
        </w:rPr>
      </w:pPr>
      <w:r>
        <w:rPr>
          <w:rFonts w:cs="Calibri"/>
          <w:sz w:val="24"/>
        </w:rPr>
        <w:t xml:space="preserve">Video </w:t>
      </w:r>
      <w:r w:rsidR="00B101FB">
        <w:rPr>
          <w:rFonts w:cs="Calibri"/>
          <w:sz w:val="24"/>
        </w:rPr>
        <w:t>Teleconference using a free 14 day trial with gotomeeting.com</w:t>
      </w:r>
    </w:p>
    <w:p w:rsidR="00E428CE" w:rsidRDefault="00E428CE" w:rsidP="009F3F7A">
      <w:pPr>
        <w:spacing w:after="160" w:line="259" w:lineRule="auto"/>
        <w:jc w:val="right"/>
        <w:rPr>
          <w:rFonts w:cs="Calibri"/>
          <w:sz w:val="24"/>
        </w:rPr>
      </w:pPr>
    </w:p>
    <w:tbl>
      <w:tblPr>
        <w:tblpPr w:leftFromText="180" w:rightFromText="180" w:vertAnchor="text" w:horzAnchor="margin" w:tblpY="205"/>
        <w:tblW w:w="9242" w:type="dxa"/>
        <w:tblCellMar>
          <w:left w:w="10" w:type="dxa"/>
          <w:right w:w="10" w:type="dxa"/>
        </w:tblCellMar>
        <w:tblLook w:val="0000" w:firstRow="0" w:lastRow="0" w:firstColumn="0" w:lastColumn="0" w:noHBand="0" w:noVBand="0"/>
      </w:tblPr>
      <w:tblGrid>
        <w:gridCol w:w="882"/>
        <w:gridCol w:w="8360"/>
      </w:tblGrid>
      <w:tr w:rsidR="00E428CE" w:rsidRPr="001A0079" w:rsidTr="00E428C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Default="00E428CE" w:rsidP="00E428CE">
            <w:pPr>
              <w:jc w:val="center"/>
              <w:rPr>
                <w:rFonts w:cs="Calibri"/>
              </w:rPr>
            </w:pPr>
          </w:p>
          <w:p w:rsidR="00E428CE" w:rsidRPr="00ED617B" w:rsidRDefault="00E428CE" w:rsidP="00E428CE">
            <w:pPr>
              <w:jc w:val="center"/>
              <w:rPr>
                <w:rFonts w:cs="Calibri"/>
                <w:b/>
              </w:rPr>
            </w:pPr>
            <w:r w:rsidRPr="00ED617B">
              <w:rPr>
                <w:rFonts w:cs="Calibri"/>
                <w:b/>
              </w:rPr>
              <w:t>Attended</w:t>
            </w:r>
          </w:p>
        </w:tc>
        <w:tc>
          <w:tcPr>
            <w:tcW w:w="8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5A404B" w:rsidP="00B101FB">
            <w:pPr>
              <w:rPr>
                <w:rFonts w:cs="Calibri"/>
              </w:rPr>
            </w:pPr>
            <w:r>
              <w:rPr>
                <w:rFonts w:cs="Calibri"/>
              </w:rPr>
              <w:t xml:space="preserve">Alison </w:t>
            </w:r>
            <w:proofErr w:type="spellStart"/>
            <w:r>
              <w:rPr>
                <w:rFonts w:cs="Calibri"/>
              </w:rPr>
              <w:t>Charig</w:t>
            </w:r>
            <w:proofErr w:type="spellEnd"/>
            <w:r>
              <w:rPr>
                <w:rFonts w:cs="Calibri"/>
              </w:rPr>
              <w:t xml:space="preserve"> (AC)</w:t>
            </w:r>
            <w:r w:rsidR="00BC0131">
              <w:rPr>
                <w:rFonts w:cs="Calibri"/>
              </w:rPr>
              <w:t>, Richard Craven (RC), Mary- Ellen Williams (MW)</w:t>
            </w:r>
            <w:r w:rsidR="00B101FB">
              <w:rPr>
                <w:rFonts w:cs="Calibri"/>
              </w:rPr>
              <w:t xml:space="preserve">, Nicholas </w:t>
            </w:r>
            <w:r w:rsidR="0046450E">
              <w:rPr>
                <w:rFonts w:cs="Calibri"/>
              </w:rPr>
              <w:t xml:space="preserve">Killough (NK) </w:t>
            </w:r>
            <w:r w:rsidR="00E51327">
              <w:rPr>
                <w:rFonts w:cs="Calibri"/>
              </w:rPr>
              <w:t>So</w:t>
            </w:r>
            <w:r w:rsidR="00B101FB">
              <w:rPr>
                <w:rFonts w:cs="Calibri"/>
              </w:rPr>
              <w:t>p</w:t>
            </w:r>
            <w:r w:rsidR="00E51327">
              <w:rPr>
                <w:rFonts w:cs="Calibri"/>
              </w:rPr>
              <w:t>h</w:t>
            </w:r>
            <w:r w:rsidR="00B101FB">
              <w:rPr>
                <w:rFonts w:cs="Calibri"/>
              </w:rPr>
              <w:t>ie Harrison (SH) for the majority of the meeting, and briefly Lila Elliot (LE)</w:t>
            </w:r>
            <w:r w:rsidR="0022567E">
              <w:rPr>
                <w:rFonts w:cs="Calibri"/>
              </w:rPr>
              <w:t xml:space="preserve"> at the beginning of the meeting.</w:t>
            </w:r>
          </w:p>
        </w:tc>
      </w:tr>
    </w:tbl>
    <w:p w:rsidR="00E428CE" w:rsidRDefault="00E428CE" w:rsidP="009F3F7A">
      <w:pPr>
        <w:spacing w:after="160" w:line="259" w:lineRule="auto"/>
        <w:jc w:val="right"/>
        <w:rPr>
          <w:rFonts w:cs="Calibri"/>
          <w:sz w:val="24"/>
        </w:rPr>
      </w:pPr>
    </w:p>
    <w:tbl>
      <w:tblPr>
        <w:tblpPr w:leftFromText="180" w:rightFromText="180" w:vertAnchor="text" w:horzAnchor="margin" w:tblpY="632"/>
        <w:tblW w:w="10075" w:type="dxa"/>
        <w:tblLayout w:type="fixed"/>
        <w:tblCellMar>
          <w:left w:w="10" w:type="dxa"/>
          <w:right w:w="10" w:type="dxa"/>
        </w:tblCellMar>
        <w:tblLook w:val="0000" w:firstRow="0" w:lastRow="0" w:firstColumn="0" w:lastColumn="0" w:noHBand="0" w:noVBand="0"/>
      </w:tblPr>
      <w:tblGrid>
        <w:gridCol w:w="861"/>
        <w:gridCol w:w="8080"/>
        <w:gridCol w:w="1134"/>
      </w:tblGrid>
      <w:tr w:rsidR="00E428CE"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Default="00CF2468" w:rsidP="00672FA3">
            <w:pPr>
              <w:jc w:val="center"/>
              <w:rPr>
                <w:rFonts w:cs="Calibri"/>
                <w:b/>
              </w:rPr>
            </w:pPr>
            <w:r>
              <w:rPr>
                <w:rFonts w:cs="Calibri"/>
                <w:b/>
              </w:rPr>
              <w:t>1.</w:t>
            </w:r>
          </w:p>
          <w:p w:rsidR="00672FA3" w:rsidRPr="009F3F7A" w:rsidRDefault="00672FA3" w:rsidP="00672FA3">
            <w:pPr>
              <w:jc w:val="center"/>
              <w:rPr>
                <w:rFonts w:cs="Calibri"/>
                <w:b/>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73D2" w:rsidRDefault="00F169D1" w:rsidP="005A404B">
            <w:pPr>
              <w:rPr>
                <w:rFonts w:cs="Calibri"/>
                <w:b/>
              </w:rPr>
            </w:pPr>
            <w:r>
              <w:rPr>
                <w:rFonts w:cs="Calibri"/>
                <w:b/>
              </w:rPr>
              <w:t>Apologies</w:t>
            </w:r>
          </w:p>
          <w:p w:rsidR="00F169D1" w:rsidRDefault="00B101FB" w:rsidP="005A404B">
            <w:pPr>
              <w:rPr>
                <w:rFonts w:cs="Calibri"/>
                <w:b/>
              </w:rPr>
            </w:pPr>
            <w:r>
              <w:rPr>
                <w:rFonts w:cs="Calibri"/>
              </w:rPr>
              <w:t xml:space="preserve">Siobhan Meagher (SM) </w:t>
            </w:r>
            <w:r w:rsidR="00F169D1">
              <w:rPr>
                <w:rFonts w:cs="Calibri"/>
                <w:b/>
              </w:rPr>
              <w:t>–</w:t>
            </w:r>
            <w:r w:rsidR="0022567E">
              <w:rPr>
                <w:rFonts w:cs="Calibri"/>
                <w:b/>
              </w:rPr>
              <w:t xml:space="preserve"> Maternity Leave until January / February 2019.</w:t>
            </w:r>
          </w:p>
          <w:p w:rsidR="00CF2468" w:rsidRDefault="00CF2468" w:rsidP="005A404B">
            <w:pPr>
              <w:rPr>
                <w:rFonts w:cs="Calibri"/>
                <w:b/>
              </w:rPr>
            </w:pPr>
          </w:p>
          <w:p w:rsidR="00CF2468" w:rsidRPr="00070907" w:rsidRDefault="00CF2468" w:rsidP="00465596">
            <w:pPr>
              <w:rPr>
                <w:rFonts w:ascii="Arial" w:hAnsi="Arial" w:cs="Arial"/>
              </w:rPr>
            </w:pPr>
          </w:p>
          <w:p w:rsidR="00AF757B" w:rsidRPr="009F3F7A" w:rsidRDefault="00AF757B" w:rsidP="00917434">
            <w:pPr>
              <w:rPr>
                <w:rFonts w:cs="Calibri"/>
                <w:b/>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rPr>
            </w:pPr>
          </w:p>
          <w:p w:rsidR="00DD0B55" w:rsidRDefault="00DD0B55" w:rsidP="00672FA3">
            <w:pPr>
              <w:rPr>
                <w:rFonts w:cs="Calibri"/>
                <w:b/>
                <w:color w:val="FF0000"/>
              </w:rPr>
            </w:pPr>
          </w:p>
          <w:p w:rsidR="00DD0B55" w:rsidRPr="00DD0B55" w:rsidRDefault="00DD0B55" w:rsidP="00672FA3">
            <w:pPr>
              <w:rPr>
                <w:rFonts w:cs="Calibri"/>
                <w:b/>
                <w:color w:val="FF0000"/>
              </w:rPr>
            </w:pPr>
          </w:p>
        </w:tc>
      </w:tr>
      <w:tr w:rsidR="008E669D"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8E669D" w:rsidRDefault="00B6157F" w:rsidP="00672FA3">
            <w:pPr>
              <w:jc w:val="center"/>
              <w:rPr>
                <w:rFonts w:cs="Calibri"/>
                <w:b/>
              </w:rPr>
            </w:pPr>
            <w:r>
              <w:rPr>
                <w:rFonts w:cs="Calibri"/>
                <w:b/>
              </w:rPr>
              <w:t>2.</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669D" w:rsidRDefault="008E669D" w:rsidP="005A404B">
            <w:pPr>
              <w:rPr>
                <w:rFonts w:ascii="Arial" w:hAnsi="Arial" w:cs="Arial"/>
                <w:b/>
                <w:color w:val="000000"/>
              </w:rPr>
            </w:pPr>
            <w:r w:rsidRPr="00C504AC">
              <w:rPr>
                <w:rFonts w:cs="Calibri"/>
                <w:b/>
                <w:color w:val="FF0000"/>
              </w:rPr>
              <w:t xml:space="preserve"> </w:t>
            </w:r>
            <w:r w:rsidR="00CF2468" w:rsidRPr="00105E1D">
              <w:rPr>
                <w:rFonts w:ascii="Arial" w:hAnsi="Arial" w:cs="Arial"/>
                <w:b/>
              </w:rPr>
              <w:t xml:space="preserve"> Performance Guidelines</w:t>
            </w:r>
            <w:r w:rsidR="00CF2468" w:rsidRPr="00105E1D">
              <w:rPr>
                <w:rFonts w:ascii="Arial" w:hAnsi="Arial" w:cs="Arial"/>
                <w:b/>
                <w:color w:val="000000"/>
              </w:rPr>
              <w:t xml:space="preserve"> and Service Specifications generic documents</w:t>
            </w:r>
          </w:p>
          <w:p w:rsidR="002C5F11" w:rsidRDefault="002C5F11" w:rsidP="002C5F11">
            <w:pPr>
              <w:rPr>
                <w:rFonts w:ascii="Arial" w:hAnsi="Arial" w:cs="Arial"/>
                <w:color w:val="000000"/>
              </w:rPr>
            </w:pPr>
            <w:r>
              <w:rPr>
                <w:rFonts w:ascii="Arial" w:hAnsi="Arial" w:cs="Arial"/>
                <w:color w:val="000000"/>
              </w:rPr>
              <w:t>Generic SS, Mesenteric</w:t>
            </w:r>
            <w:r w:rsidR="002715AE">
              <w:rPr>
                <w:rFonts w:ascii="Arial" w:hAnsi="Arial" w:cs="Arial"/>
                <w:color w:val="000000"/>
              </w:rPr>
              <w:t xml:space="preserve"> PPG</w:t>
            </w:r>
            <w:r>
              <w:rPr>
                <w:rFonts w:ascii="Arial" w:hAnsi="Arial" w:cs="Arial"/>
                <w:color w:val="000000"/>
              </w:rPr>
              <w:t>, Pre native fistula PPG, Native Fistula PG and prosthetic graft PPG ready to send to Lee Smith to upload to website. RC to organise this with Lee.</w:t>
            </w:r>
          </w:p>
          <w:p w:rsidR="002C5F11" w:rsidRDefault="002C5F11" w:rsidP="002C5F11">
            <w:pPr>
              <w:rPr>
                <w:rFonts w:ascii="Arial" w:hAnsi="Arial" w:cs="Arial"/>
                <w:color w:val="000000"/>
              </w:rPr>
            </w:pPr>
          </w:p>
          <w:p w:rsidR="00E67DDA" w:rsidRDefault="00E67DDA" w:rsidP="002C5F11">
            <w:pPr>
              <w:rPr>
                <w:rFonts w:ascii="Arial" w:hAnsi="Arial" w:cs="Arial"/>
                <w:color w:val="000000"/>
              </w:rPr>
            </w:pPr>
            <w:r>
              <w:rPr>
                <w:rFonts w:ascii="Arial" w:hAnsi="Arial" w:cs="Arial"/>
                <w:color w:val="000000"/>
              </w:rPr>
              <w:t xml:space="preserve">RC to contact Lee Smith to remove </w:t>
            </w:r>
            <w:r w:rsidR="0005136A">
              <w:rPr>
                <w:rFonts w:ascii="Arial" w:hAnsi="Arial" w:cs="Arial"/>
                <w:color w:val="000000"/>
              </w:rPr>
              <w:t xml:space="preserve">DVT, carotid and varicose vein </w:t>
            </w:r>
            <w:r w:rsidR="002715AE">
              <w:rPr>
                <w:rFonts w:ascii="Arial" w:hAnsi="Arial" w:cs="Arial"/>
                <w:color w:val="000000"/>
              </w:rPr>
              <w:t>PPG</w:t>
            </w:r>
            <w:r w:rsidR="0005136A">
              <w:rPr>
                <w:rFonts w:ascii="Arial" w:hAnsi="Arial" w:cs="Arial"/>
                <w:color w:val="000000"/>
              </w:rPr>
              <w:t>s</w:t>
            </w:r>
            <w:r w:rsidR="002715AE">
              <w:rPr>
                <w:rFonts w:ascii="Arial" w:hAnsi="Arial" w:cs="Arial"/>
                <w:color w:val="000000"/>
              </w:rPr>
              <w:t xml:space="preserve"> </w:t>
            </w:r>
            <w:r>
              <w:rPr>
                <w:rFonts w:ascii="Arial" w:hAnsi="Arial" w:cs="Arial"/>
                <w:color w:val="000000"/>
              </w:rPr>
              <w:t>from website for updated PPGs.</w:t>
            </w:r>
          </w:p>
          <w:p w:rsidR="00E67DDA" w:rsidRDefault="00E67DDA" w:rsidP="002C5F11">
            <w:pPr>
              <w:rPr>
                <w:rFonts w:ascii="Arial" w:hAnsi="Arial" w:cs="Arial"/>
                <w:color w:val="000000"/>
              </w:rPr>
            </w:pPr>
          </w:p>
          <w:p w:rsidR="002C5F11" w:rsidRDefault="002C5F11" w:rsidP="002C5F11">
            <w:pPr>
              <w:rPr>
                <w:rFonts w:ascii="Arial" w:hAnsi="Arial" w:cs="Arial"/>
                <w:color w:val="000000"/>
              </w:rPr>
            </w:pPr>
            <w:r>
              <w:rPr>
                <w:rFonts w:ascii="Arial" w:hAnsi="Arial" w:cs="Arial"/>
                <w:color w:val="000000"/>
              </w:rPr>
              <w:t>MW to update the DVT PPG.</w:t>
            </w:r>
          </w:p>
          <w:p w:rsidR="002715AE" w:rsidRDefault="002715AE" w:rsidP="002C5F11">
            <w:pPr>
              <w:rPr>
                <w:rFonts w:ascii="Arial" w:hAnsi="Arial" w:cs="Arial"/>
                <w:color w:val="000000"/>
              </w:rPr>
            </w:pPr>
          </w:p>
          <w:p w:rsidR="002715AE" w:rsidRDefault="002715AE" w:rsidP="002715AE">
            <w:pPr>
              <w:rPr>
                <w:rFonts w:ascii="Arial" w:hAnsi="Arial" w:cs="Arial"/>
                <w:color w:val="000000"/>
              </w:rPr>
            </w:pPr>
            <w:r>
              <w:rPr>
                <w:rFonts w:ascii="Arial" w:hAnsi="Arial" w:cs="Arial"/>
                <w:color w:val="000000"/>
              </w:rPr>
              <w:t>AC to update the arterial and carotid PPG.</w:t>
            </w:r>
          </w:p>
          <w:p w:rsidR="002715AE" w:rsidRDefault="002715AE" w:rsidP="002C5F11">
            <w:pPr>
              <w:rPr>
                <w:rFonts w:ascii="Arial" w:hAnsi="Arial" w:cs="Arial"/>
                <w:color w:val="000000"/>
              </w:rPr>
            </w:pPr>
          </w:p>
          <w:p w:rsidR="002715AE" w:rsidRDefault="002715AE" w:rsidP="002C5F11">
            <w:pPr>
              <w:rPr>
                <w:rFonts w:ascii="Arial" w:hAnsi="Arial" w:cs="Arial"/>
                <w:color w:val="000000"/>
              </w:rPr>
            </w:pPr>
          </w:p>
          <w:p w:rsidR="00E67DDA" w:rsidRDefault="00B86CC5" w:rsidP="002C5F11">
            <w:pPr>
              <w:rPr>
                <w:rFonts w:ascii="Arial" w:hAnsi="Arial" w:cs="Arial"/>
                <w:color w:val="000000"/>
              </w:rPr>
            </w:pPr>
            <w:r>
              <w:rPr>
                <w:rFonts w:ascii="Arial" w:hAnsi="Arial" w:cs="Arial"/>
                <w:color w:val="000000"/>
              </w:rPr>
              <w:t>Grant Robinson pointed out a mi</w:t>
            </w:r>
            <w:r w:rsidR="00E67DDA">
              <w:rPr>
                <w:rFonts w:ascii="Arial" w:hAnsi="Arial" w:cs="Arial"/>
                <w:color w:val="000000"/>
              </w:rPr>
              <w:t xml:space="preserve">stake in the carotid PPG (quotes </w:t>
            </w:r>
            <w:r w:rsidR="002715AE">
              <w:rPr>
                <w:rFonts w:ascii="Arial" w:hAnsi="Arial" w:cs="Arial"/>
                <w:color w:val="000000"/>
              </w:rPr>
              <w:t xml:space="preserve">50-5% </w:t>
            </w:r>
            <w:r w:rsidR="002715AE">
              <w:rPr>
                <w:rFonts w:ascii="Arial" w:hAnsi="Arial" w:cs="Arial"/>
                <w:color w:val="000000"/>
              </w:rPr>
              <w:lastRenderedPageBreak/>
              <w:t xml:space="preserve">stenosis, rather than </w:t>
            </w:r>
            <w:r w:rsidR="00E67DDA">
              <w:rPr>
                <w:rFonts w:ascii="Arial" w:hAnsi="Arial" w:cs="Arial"/>
                <w:color w:val="000000"/>
              </w:rPr>
              <w:t xml:space="preserve">50-59%) AC updated this and sent it to RC to send to Lee. </w:t>
            </w:r>
          </w:p>
          <w:p w:rsidR="002715AE" w:rsidRDefault="002715AE" w:rsidP="002C5F11">
            <w:pPr>
              <w:rPr>
                <w:rFonts w:ascii="Arial" w:hAnsi="Arial" w:cs="Arial"/>
                <w:color w:val="000000"/>
              </w:rPr>
            </w:pPr>
          </w:p>
          <w:p w:rsidR="002715AE" w:rsidRDefault="002715AE" w:rsidP="002C5F11">
            <w:pPr>
              <w:rPr>
                <w:rFonts w:ascii="Arial" w:hAnsi="Arial" w:cs="Arial"/>
                <w:color w:val="000000"/>
              </w:rPr>
            </w:pPr>
            <w:r>
              <w:rPr>
                <w:rFonts w:ascii="Arial" w:hAnsi="Arial" w:cs="Arial"/>
                <w:color w:val="000000"/>
              </w:rPr>
              <w:t xml:space="preserve">NK pointed out the usefulness of the SVT documents in practicing safely and with guidance, and how this compares with the more ad hoc radiologist led advice </w:t>
            </w:r>
            <w:r w:rsidR="0005136A">
              <w:rPr>
                <w:rFonts w:ascii="Arial" w:hAnsi="Arial" w:cs="Arial"/>
                <w:color w:val="000000"/>
              </w:rPr>
              <w:t xml:space="preserve">given </w:t>
            </w:r>
            <w:r>
              <w:rPr>
                <w:rFonts w:ascii="Arial" w:hAnsi="Arial" w:cs="Arial"/>
                <w:color w:val="000000"/>
              </w:rPr>
              <w:t>in Northern Ireland.</w:t>
            </w:r>
          </w:p>
          <w:p w:rsidR="002715AE" w:rsidRDefault="002715AE" w:rsidP="002C5F11">
            <w:pPr>
              <w:rPr>
                <w:rFonts w:ascii="Arial" w:hAnsi="Arial" w:cs="Arial"/>
                <w:color w:val="000000"/>
              </w:rPr>
            </w:pPr>
          </w:p>
          <w:p w:rsidR="002C5F11" w:rsidRPr="002C5F11" w:rsidRDefault="002C5F11" w:rsidP="002C5F11">
            <w:pPr>
              <w:rPr>
                <w:rFonts w:cs="Calibri"/>
                <w:color w:val="FF0000"/>
              </w:rPr>
            </w:pPr>
            <w:r>
              <w:rPr>
                <w:rFonts w:ascii="Arial" w:hAnsi="Arial" w:cs="Arial"/>
                <w:color w:val="000000"/>
              </w:rPr>
              <w:t xml:space="preserve">Three </w:t>
            </w:r>
            <w:r w:rsidR="00E67DDA">
              <w:rPr>
                <w:rFonts w:ascii="Arial" w:hAnsi="Arial" w:cs="Arial"/>
                <w:color w:val="000000"/>
              </w:rPr>
              <w:t>year</w:t>
            </w:r>
            <w:r>
              <w:rPr>
                <w:rFonts w:ascii="Arial" w:hAnsi="Arial" w:cs="Arial"/>
                <w:color w:val="000000"/>
              </w:rPr>
              <w:t xml:space="preserve"> review date confirmed for all PPGs.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4AC" w:rsidRPr="002715AE" w:rsidRDefault="00C504AC" w:rsidP="00672FA3">
            <w:pPr>
              <w:rPr>
                <w:rFonts w:cs="Calibri"/>
                <w:i/>
              </w:rPr>
            </w:pPr>
          </w:p>
          <w:p w:rsidR="008E669D" w:rsidRPr="002715AE" w:rsidRDefault="002715AE" w:rsidP="00672FA3">
            <w:pPr>
              <w:rPr>
                <w:rFonts w:cs="Calibri"/>
                <w:b/>
                <w:i/>
                <w:color w:val="FF0000"/>
              </w:rPr>
            </w:pPr>
            <w:r w:rsidRPr="002715AE">
              <w:rPr>
                <w:rFonts w:cs="Calibri"/>
                <w:b/>
                <w:i/>
                <w:color w:val="FF0000"/>
              </w:rPr>
              <w:t>RC</w:t>
            </w:r>
          </w:p>
          <w:p w:rsidR="002715AE" w:rsidRPr="002715AE" w:rsidRDefault="002715AE" w:rsidP="00672FA3">
            <w:pPr>
              <w:rPr>
                <w:rFonts w:cs="Calibri"/>
                <w:b/>
                <w:i/>
                <w:color w:val="FF0000"/>
              </w:rPr>
            </w:pPr>
          </w:p>
          <w:p w:rsidR="002715AE" w:rsidRPr="002715AE" w:rsidRDefault="002715AE" w:rsidP="00672FA3">
            <w:pPr>
              <w:rPr>
                <w:rFonts w:cs="Calibri"/>
                <w:b/>
                <w:i/>
                <w:color w:val="FF0000"/>
              </w:rPr>
            </w:pPr>
          </w:p>
          <w:p w:rsidR="002715AE" w:rsidRPr="002715AE" w:rsidRDefault="002715AE" w:rsidP="00672FA3">
            <w:pPr>
              <w:rPr>
                <w:rFonts w:cs="Calibri"/>
                <w:b/>
                <w:i/>
                <w:color w:val="FF0000"/>
              </w:rPr>
            </w:pPr>
            <w:r w:rsidRPr="002715AE">
              <w:rPr>
                <w:rFonts w:cs="Calibri"/>
                <w:b/>
                <w:i/>
                <w:color w:val="FF0000"/>
              </w:rPr>
              <w:t>RC</w:t>
            </w:r>
          </w:p>
          <w:p w:rsidR="002715AE" w:rsidRPr="002715AE" w:rsidRDefault="002715AE" w:rsidP="00672FA3">
            <w:pPr>
              <w:rPr>
                <w:rFonts w:cs="Calibri"/>
                <w:b/>
                <w:i/>
                <w:color w:val="FF0000"/>
              </w:rPr>
            </w:pPr>
          </w:p>
          <w:p w:rsidR="002715AE" w:rsidRPr="002715AE" w:rsidRDefault="002715AE" w:rsidP="00672FA3">
            <w:pPr>
              <w:rPr>
                <w:rFonts w:cs="Calibri"/>
                <w:b/>
                <w:i/>
                <w:color w:val="FF0000"/>
              </w:rPr>
            </w:pPr>
          </w:p>
          <w:p w:rsidR="002715AE" w:rsidRDefault="002715AE" w:rsidP="00672FA3">
            <w:pPr>
              <w:rPr>
                <w:rFonts w:cs="Calibri"/>
                <w:b/>
                <w:color w:val="FF0000"/>
              </w:rPr>
            </w:pPr>
            <w:r w:rsidRPr="002715AE">
              <w:rPr>
                <w:rFonts w:cs="Calibri"/>
                <w:b/>
                <w:color w:val="FF0000"/>
              </w:rPr>
              <w:t>MW</w:t>
            </w:r>
          </w:p>
          <w:p w:rsidR="002715AE" w:rsidRDefault="002715AE" w:rsidP="00672FA3">
            <w:pPr>
              <w:rPr>
                <w:rFonts w:cs="Calibri"/>
                <w:b/>
                <w:color w:val="FF0000"/>
              </w:rPr>
            </w:pPr>
          </w:p>
          <w:p w:rsidR="002715AE" w:rsidRDefault="002715AE" w:rsidP="00672FA3">
            <w:pPr>
              <w:rPr>
                <w:rFonts w:cs="Calibri"/>
                <w:b/>
                <w:color w:val="FF0000"/>
              </w:rPr>
            </w:pPr>
            <w:r>
              <w:rPr>
                <w:rFonts w:cs="Calibri"/>
                <w:b/>
                <w:color w:val="FF0000"/>
              </w:rPr>
              <w:t>AC</w:t>
            </w:r>
          </w:p>
          <w:p w:rsidR="002715AE" w:rsidRDefault="002715AE" w:rsidP="00672FA3">
            <w:pPr>
              <w:rPr>
                <w:rFonts w:cs="Calibri"/>
                <w:b/>
                <w:color w:val="FF0000"/>
              </w:rPr>
            </w:pPr>
          </w:p>
          <w:p w:rsidR="002715AE" w:rsidRDefault="002715AE" w:rsidP="00672FA3">
            <w:pPr>
              <w:rPr>
                <w:rFonts w:cs="Calibri"/>
                <w:b/>
                <w:color w:val="FF0000"/>
              </w:rPr>
            </w:pPr>
          </w:p>
          <w:p w:rsidR="002715AE" w:rsidRDefault="002715AE" w:rsidP="00672FA3">
            <w:pPr>
              <w:rPr>
                <w:rFonts w:cs="Calibri"/>
                <w:b/>
                <w:color w:val="FF0000"/>
              </w:rPr>
            </w:pPr>
          </w:p>
          <w:p w:rsidR="002715AE" w:rsidRPr="002715AE" w:rsidRDefault="002715AE" w:rsidP="00672FA3">
            <w:pPr>
              <w:rPr>
                <w:rFonts w:cs="Calibri"/>
                <w:b/>
                <w:color w:val="FF0000"/>
              </w:rPr>
            </w:pPr>
            <w:r>
              <w:rPr>
                <w:rFonts w:cs="Calibri"/>
                <w:b/>
                <w:color w:val="FF0000"/>
              </w:rPr>
              <w:lastRenderedPageBreak/>
              <w:t>RC</w:t>
            </w:r>
          </w:p>
        </w:tc>
      </w:tr>
      <w:tr w:rsidR="00E428CE" w:rsidRPr="001A0079" w:rsidTr="00AB694C">
        <w:trPr>
          <w:trHeight w:val="2406"/>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B6157F" w:rsidP="00B6157F">
            <w:pPr>
              <w:jc w:val="center"/>
              <w:rPr>
                <w:rFonts w:cs="Calibri"/>
                <w:b/>
              </w:rPr>
            </w:pPr>
            <w:r>
              <w:rPr>
                <w:rFonts w:cs="Calibri"/>
                <w:b/>
              </w:rPr>
              <w:lastRenderedPageBreak/>
              <w:t>3.</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2468" w:rsidRDefault="00CF2468" w:rsidP="00CF2468">
            <w:pPr>
              <w:widowControl w:val="0"/>
              <w:autoSpaceDE w:val="0"/>
              <w:autoSpaceDN w:val="0"/>
              <w:adjustRightInd w:val="0"/>
              <w:spacing w:line="360" w:lineRule="auto"/>
              <w:rPr>
                <w:rFonts w:ascii="Arial" w:hAnsi="Arial" w:cs="Arial"/>
                <w:b/>
              </w:rPr>
            </w:pPr>
            <w:r>
              <w:rPr>
                <w:rFonts w:ascii="Arial" w:hAnsi="Arial" w:cs="Arial"/>
                <w:b/>
              </w:rPr>
              <w:t>TCD document</w:t>
            </w:r>
          </w:p>
          <w:p w:rsidR="001517A0" w:rsidRDefault="001517A0" w:rsidP="00504048">
            <w:pPr>
              <w:rPr>
                <w:rFonts w:cs="Calibri"/>
              </w:rPr>
            </w:pPr>
          </w:p>
          <w:p w:rsidR="001517A0" w:rsidRDefault="00565695" w:rsidP="00504048">
            <w:pPr>
              <w:rPr>
                <w:rFonts w:cs="Calibri"/>
              </w:rPr>
            </w:pPr>
            <w:r>
              <w:rPr>
                <w:rFonts w:cs="Calibri"/>
              </w:rPr>
              <w:t>Committee keen to pu</w:t>
            </w:r>
            <w:r w:rsidR="001517A0">
              <w:rPr>
                <w:rFonts w:cs="Calibri"/>
              </w:rPr>
              <w:t xml:space="preserve">rsue the TCD documents, but recognise how busy Carl </w:t>
            </w:r>
            <w:proofErr w:type="spellStart"/>
            <w:r w:rsidR="001517A0">
              <w:rPr>
                <w:rFonts w:cs="Calibri"/>
              </w:rPr>
              <w:t>Tiivas</w:t>
            </w:r>
            <w:proofErr w:type="spellEnd"/>
            <w:r w:rsidR="001517A0">
              <w:rPr>
                <w:rFonts w:cs="Calibri"/>
              </w:rPr>
              <w:t xml:space="preserve"> and Colin Deane are.</w:t>
            </w:r>
          </w:p>
          <w:p w:rsidR="001517A0" w:rsidRDefault="001517A0" w:rsidP="00504048">
            <w:pPr>
              <w:rPr>
                <w:rFonts w:cs="Calibri"/>
              </w:rPr>
            </w:pPr>
          </w:p>
          <w:p w:rsidR="00502EB9" w:rsidRDefault="00CD5EC8" w:rsidP="00504048">
            <w:pPr>
              <w:rPr>
                <w:rFonts w:cs="Calibri"/>
              </w:rPr>
            </w:pPr>
            <w:r>
              <w:rPr>
                <w:rFonts w:cs="Calibri"/>
              </w:rPr>
              <w:t xml:space="preserve">RC to contact Carl </w:t>
            </w:r>
            <w:proofErr w:type="spellStart"/>
            <w:r>
              <w:rPr>
                <w:rFonts w:cs="Calibri"/>
              </w:rPr>
              <w:t>Tiivas</w:t>
            </w:r>
            <w:proofErr w:type="spellEnd"/>
            <w:r>
              <w:rPr>
                <w:rFonts w:cs="Calibri"/>
              </w:rPr>
              <w:t xml:space="preserve"> to </w:t>
            </w:r>
            <w:r w:rsidR="001517A0">
              <w:rPr>
                <w:rFonts w:cs="Calibri"/>
              </w:rPr>
              <w:t>see if he has any information on</w:t>
            </w:r>
            <w:r>
              <w:rPr>
                <w:rFonts w:cs="Calibri"/>
              </w:rPr>
              <w:t xml:space="preserve"> TCD Part 2, let him know I’m stepping down, give him </w:t>
            </w:r>
            <w:r w:rsidR="00544391">
              <w:rPr>
                <w:rFonts w:cs="Calibri"/>
              </w:rPr>
              <w:t>generic</w:t>
            </w:r>
            <w:r>
              <w:rPr>
                <w:rFonts w:cs="Calibri"/>
              </w:rPr>
              <w:t xml:space="preserve"> PSC email.</w:t>
            </w:r>
            <w:r w:rsidR="001517A0">
              <w:rPr>
                <w:rFonts w:cs="Calibri"/>
              </w:rPr>
              <w:t xml:space="preserve"> CC correspondence into generic email.</w:t>
            </w:r>
          </w:p>
          <w:p w:rsidR="00CD5EC8" w:rsidRDefault="00CD5EC8" w:rsidP="00504048">
            <w:pPr>
              <w:rPr>
                <w:rFonts w:cs="Calibri"/>
              </w:rPr>
            </w:pPr>
          </w:p>
          <w:p w:rsidR="00CD5EC8" w:rsidRDefault="00CD5EC8" w:rsidP="00504048">
            <w:pPr>
              <w:rPr>
                <w:rFonts w:cs="Calibri"/>
              </w:rPr>
            </w:pPr>
            <w:r>
              <w:rPr>
                <w:rFonts w:cs="Calibri"/>
              </w:rPr>
              <w:t>RC to contact Colin Deane to see how he has got on with TCD Part 1</w:t>
            </w:r>
            <w:r w:rsidR="00544391">
              <w:rPr>
                <w:rFonts w:cs="Calibri"/>
              </w:rPr>
              <w:t>, let him know I’m stepping down, an</w:t>
            </w:r>
            <w:r w:rsidR="001517A0">
              <w:rPr>
                <w:rFonts w:cs="Calibri"/>
              </w:rPr>
              <w:t xml:space="preserve">d provide him </w:t>
            </w:r>
            <w:r w:rsidR="0005136A">
              <w:rPr>
                <w:rFonts w:cs="Calibri"/>
              </w:rPr>
              <w:t xml:space="preserve">the </w:t>
            </w:r>
            <w:r w:rsidR="001517A0">
              <w:rPr>
                <w:rFonts w:cs="Calibri"/>
              </w:rPr>
              <w:t>generic SVT email for him to send the document to when he is happy with it. CC correspondence into generic email.</w:t>
            </w:r>
          </w:p>
          <w:p w:rsidR="00544391" w:rsidRDefault="00544391" w:rsidP="00504048">
            <w:pPr>
              <w:rPr>
                <w:rFonts w:cs="Calibri"/>
              </w:rPr>
            </w:pPr>
          </w:p>
          <w:p w:rsidR="00544391" w:rsidRPr="00502EB9" w:rsidRDefault="00544391" w:rsidP="00544391">
            <w:pPr>
              <w:rPr>
                <w:rFonts w:cs="Calibri"/>
              </w:rPr>
            </w:pPr>
            <w:r>
              <w:rPr>
                <w:rFonts w:cs="Calibri"/>
              </w:rPr>
              <w:t>RC to cc all correspondence with CT and CD to generic email.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4DE" w:rsidRDefault="00CD5EC8" w:rsidP="00672FA3">
            <w:pPr>
              <w:rPr>
                <w:rFonts w:cs="Calibri"/>
                <w:b/>
                <w:color w:val="FF0000"/>
              </w:rPr>
            </w:pPr>
            <w:r>
              <w:rPr>
                <w:rFonts w:cs="Calibri"/>
                <w:b/>
                <w:color w:val="FF0000"/>
              </w:rPr>
              <w:t>RC handing over to PSC</w:t>
            </w:r>
          </w:p>
          <w:p w:rsidR="00E444DE" w:rsidRDefault="00E444DE" w:rsidP="00672FA3">
            <w:pPr>
              <w:rPr>
                <w:rFonts w:cs="Calibri"/>
                <w:b/>
                <w:color w:val="FF0000"/>
              </w:rPr>
            </w:pPr>
          </w:p>
          <w:p w:rsidR="00E444DE" w:rsidRDefault="00E444DE" w:rsidP="00672FA3">
            <w:pPr>
              <w:rPr>
                <w:rFonts w:cs="Calibri"/>
                <w:b/>
                <w:color w:val="FF0000"/>
              </w:rPr>
            </w:pPr>
          </w:p>
          <w:p w:rsidR="00E444DE" w:rsidRDefault="00E444DE" w:rsidP="00672FA3">
            <w:pPr>
              <w:rPr>
                <w:rFonts w:cs="Calibri"/>
                <w:b/>
                <w:color w:val="FF0000"/>
              </w:rPr>
            </w:pPr>
          </w:p>
          <w:p w:rsidR="001742AE" w:rsidRDefault="001742AE" w:rsidP="00672FA3">
            <w:pPr>
              <w:rPr>
                <w:rFonts w:cs="Calibri"/>
                <w:b/>
                <w:color w:val="FF0000"/>
              </w:rPr>
            </w:pPr>
          </w:p>
          <w:p w:rsidR="001742AE" w:rsidRDefault="001742AE" w:rsidP="00672FA3">
            <w:pPr>
              <w:rPr>
                <w:rFonts w:cs="Calibri"/>
                <w:b/>
                <w:color w:val="FF0000"/>
              </w:rPr>
            </w:pPr>
          </w:p>
          <w:p w:rsidR="0018355D" w:rsidRDefault="0018355D" w:rsidP="00672FA3">
            <w:pPr>
              <w:rPr>
                <w:rFonts w:cs="Calibri"/>
                <w:b/>
                <w:color w:val="FF0000"/>
              </w:rPr>
            </w:pPr>
          </w:p>
          <w:p w:rsidR="00AB694C" w:rsidRDefault="00AB694C" w:rsidP="00672FA3">
            <w:pPr>
              <w:rPr>
                <w:rFonts w:cs="Calibri"/>
                <w:b/>
                <w:color w:val="FF0000"/>
              </w:rPr>
            </w:pPr>
          </w:p>
          <w:p w:rsidR="00AB694C" w:rsidRPr="00E444DE" w:rsidRDefault="00AB694C" w:rsidP="00672FA3">
            <w:pPr>
              <w:rPr>
                <w:rFonts w:cs="Calibri"/>
                <w:b/>
                <w:color w:val="FF0000"/>
              </w:rPr>
            </w:pPr>
          </w:p>
        </w:tc>
      </w:tr>
      <w:tr w:rsidR="00E428CE" w:rsidRPr="001A0079" w:rsidTr="001D66AC">
        <w:trPr>
          <w:trHeight w:val="427"/>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B6157F" w:rsidP="00672FA3">
            <w:pPr>
              <w:jc w:val="center"/>
              <w:rPr>
                <w:rFonts w:cs="Calibri"/>
                <w:b/>
              </w:rPr>
            </w:pPr>
            <w:r>
              <w:rPr>
                <w:rFonts w:cs="Calibri"/>
                <w:b/>
              </w:rPr>
              <w:t>4.</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2468" w:rsidRDefault="00CF2468" w:rsidP="00CF2468">
            <w:pPr>
              <w:widowControl w:val="0"/>
              <w:autoSpaceDE w:val="0"/>
              <w:autoSpaceDN w:val="0"/>
              <w:adjustRightInd w:val="0"/>
              <w:spacing w:line="360" w:lineRule="auto"/>
              <w:rPr>
                <w:rFonts w:ascii="Arial" w:hAnsi="Arial" w:cs="Arial"/>
                <w:b/>
              </w:rPr>
            </w:pPr>
            <w:r w:rsidRPr="00AC5587">
              <w:rPr>
                <w:rFonts w:ascii="Arial" w:hAnsi="Arial" w:cs="Arial"/>
                <w:b/>
              </w:rPr>
              <w:t>PSC  new members</w:t>
            </w:r>
          </w:p>
          <w:p w:rsidR="00802A2B" w:rsidRPr="00FF06AF" w:rsidRDefault="00802A2B" w:rsidP="00802A2B">
            <w:pPr>
              <w:rPr>
                <w:rFonts w:asciiTheme="minorHAnsi" w:hAnsiTheme="minorHAnsi" w:cs="Arial"/>
              </w:rPr>
            </w:pPr>
            <w:r w:rsidRPr="00FF06AF">
              <w:rPr>
                <w:rFonts w:asciiTheme="minorHAnsi" w:hAnsiTheme="minorHAnsi" w:cs="Arial"/>
              </w:rPr>
              <w:t>Current members welcomed NK and SH to commence their formal membership of the committee.</w:t>
            </w:r>
          </w:p>
          <w:p w:rsidR="00802A2B" w:rsidRPr="00FF06AF" w:rsidRDefault="00802A2B" w:rsidP="00802A2B">
            <w:pPr>
              <w:rPr>
                <w:rFonts w:asciiTheme="minorHAnsi" w:hAnsiTheme="minorHAnsi" w:cs="Arial"/>
              </w:rPr>
            </w:pPr>
          </w:p>
          <w:p w:rsidR="00802A2B" w:rsidRPr="00FF06AF" w:rsidRDefault="00802A2B" w:rsidP="00802A2B">
            <w:pPr>
              <w:rPr>
                <w:rFonts w:asciiTheme="minorHAnsi" w:hAnsiTheme="minorHAnsi" w:cs="Calibri"/>
              </w:rPr>
            </w:pPr>
            <w:r w:rsidRPr="00FF06AF">
              <w:rPr>
                <w:rFonts w:asciiTheme="minorHAnsi" w:hAnsiTheme="minorHAnsi" w:cs="Arial"/>
              </w:rPr>
              <w:t xml:space="preserve">LE briefly joined the meeting at the start; </w:t>
            </w:r>
            <w:r w:rsidR="00FF06AF">
              <w:rPr>
                <w:rFonts w:asciiTheme="minorHAnsi" w:hAnsiTheme="minorHAnsi" w:cs="Arial"/>
              </w:rPr>
              <w:t xml:space="preserve">she is back at work part time after her maternity leave and is getting back into things. She would like to </w:t>
            </w:r>
            <w:r w:rsidRPr="00FF06AF">
              <w:rPr>
                <w:rFonts w:asciiTheme="minorHAnsi" w:hAnsiTheme="minorHAnsi" w:cs="Arial"/>
              </w:rPr>
              <w:t xml:space="preserve">return to the PSC, </w:t>
            </w:r>
            <w:r w:rsidR="00FF06AF">
              <w:rPr>
                <w:rFonts w:asciiTheme="minorHAnsi" w:hAnsiTheme="minorHAnsi" w:cs="Arial"/>
              </w:rPr>
              <w:t xml:space="preserve">and will be working Tuesdays, if that coincides with </w:t>
            </w:r>
            <w:r w:rsidR="002715AE">
              <w:rPr>
                <w:rFonts w:asciiTheme="minorHAnsi" w:hAnsiTheme="minorHAnsi" w:cs="Arial"/>
              </w:rPr>
              <w:t>future</w:t>
            </w:r>
            <w:r w:rsidR="00FF06AF">
              <w:rPr>
                <w:rFonts w:asciiTheme="minorHAnsi" w:hAnsiTheme="minorHAnsi" w:cs="Arial"/>
              </w:rPr>
              <w:t xml:space="preserve"> PSC meetings. She will be at the AGM. Committee to keep her in contact with </w:t>
            </w:r>
            <w:r w:rsidR="0005136A">
              <w:rPr>
                <w:rFonts w:asciiTheme="minorHAnsi" w:hAnsiTheme="minorHAnsi" w:cs="Arial"/>
              </w:rPr>
              <w:t>d</w:t>
            </w:r>
            <w:r w:rsidR="00622EE3">
              <w:rPr>
                <w:rFonts w:asciiTheme="minorHAnsi" w:hAnsiTheme="minorHAnsi" w:cs="Arial"/>
              </w:rPr>
              <w:t xml:space="preserve">ate for next meeting, </w:t>
            </w:r>
            <w:r w:rsidR="00FF06AF">
              <w:rPr>
                <w:rFonts w:asciiTheme="minorHAnsi" w:hAnsiTheme="minorHAnsi" w:cs="Arial"/>
              </w:rPr>
              <w:t>PSC emails and links; ca</w:t>
            </w:r>
            <w:r w:rsidRPr="00FF06AF">
              <w:rPr>
                <w:rFonts w:asciiTheme="minorHAnsi" w:hAnsiTheme="minorHAnsi" w:cs="Arial"/>
              </w:rPr>
              <w:t xml:space="preserve">n be contacted at </w:t>
            </w:r>
            <w:hyperlink r:id="rId8" w:history="1">
              <w:r w:rsidR="00FF06AF" w:rsidRPr="00E360B4">
                <w:rPr>
                  <w:rStyle w:val="Hyperlink"/>
                  <w:rFonts w:asciiTheme="minorHAnsi" w:hAnsiTheme="minorHAnsi" w:cs="Segoe UI"/>
                  <w:sz w:val="26"/>
                  <w:szCs w:val="26"/>
                  <w:shd w:val="clear" w:color="auto" w:fill="FFFFFF"/>
                </w:rPr>
                <w:t>lila.elliott@nbt.nhs.co.uk</w:t>
              </w:r>
            </w:hyperlink>
          </w:p>
          <w:p w:rsidR="008D50B0" w:rsidRPr="00802A2B" w:rsidRDefault="008D50B0" w:rsidP="00E34BE3">
            <w:pPr>
              <w:rPr>
                <w:rFonts w:cs="Calibri"/>
              </w:rPr>
            </w:pPr>
          </w:p>
          <w:p w:rsidR="00802A2B" w:rsidRPr="00802A2B" w:rsidRDefault="00802A2B" w:rsidP="00E34BE3">
            <w:pPr>
              <w:rPr>
                <w:rFonts w:cs="Calibri"/>
              </w:rPr>
            </w:pPr>
            <w:r w:rsidRPr="00802A2B">
              <w:rPr>
                <w:rFonts w:cs="Calibri"/>
              </w:rPr>
              <w:t>AC to inform ASM and website of new members.</w:t>
            </w:r>
          </w:p>
          <w:p w:rsidR="0018355D" w:rsidRDefault="0018355D" w:rsidP="00E34BE3">
            <w:pPr>
              <w:rPr>
                <w:rFonts w:cs="Calibri"/>
              </w:rPr>
            </w:pPr>
          </w:p>
          <w:p w:rsidR="000830F2" w:rsidRDefault="00113043" w:rsidP="00E34BE3">
            <w:pPr>
              <w:rPr>
                <w:rFonts w:cs="Calibri"/>
              </w:rPr>
            </w:pPr>
            <w:r>
              <w:rPr>
                <w:rFonts w:cs="Calibri"/>
              </w:rPr>
              <w:t xml:space="preserve">Ellie </w:t>
            </w:r>
            <w:proofErr w:type="gramStart"/>
            <w:r>
              <w:rPr>
                <w:rFonts w:cs="Calibri"/>
              </w:rPr>
              <w:t>Smith,</w:t>
            </w:r>
            <w:proofErr w:type="gramEnd"/>
            <w:r>
              <w:rPr>
                <w:rFonts w:cs="Calibri"/>
              </w:rPr>
              <w:t xml:space="preserve"> formerly worked with AC and is now with LE in Bristol, </w:t>
            </w:r>
            <w:r w:rsidR="005F6FEC">
              <w:rPr>
                <w:rFonts w:cs="Calibri"/>
              </w:rPr>
              <w:t xml:space="preserve">four years’ experience in vascular, </w:t>
            </w:r>
            <w:r>
              <w:rPr>
                <w:rFonts w:cs="Calibri"/>
              </w:rPr>
              <w:t>would like to join th</w:t>
            </w:r>
            <w:r w:rsidR="005F6FEC">
              <w:rPr>
                <w:rFonts w:cs="Calibri"/>
              </w:rPr>
              <w:t>e PSC. AC though</w:t>
            </w:r>
            <w:r w:rsidR="0005136A">
              <w:rPr>
                <w:rFonts w:cs="Calibri"/>
              </w:rPr>
              <w:t>t</w:t>
            </w:r>
            <w:r w:rsidR="005F6FEC">
              <w:rPr>
                <w:rFonts w:cs="Calibri"/>
              </w:rPr>
              <w:t xml:space="preserve"> if LE </w:t>
            </w:r>
            <w:proofErr w:type="spellStart"/>
            <w:r w:rsidR="005F6FEC">
              <w:rPr>
                <w:rFonts w:cs="Calibri"/>
              </w:rPr>
              <w:t>rejoined</w:t>
            </w:r>
            <w:proofErr w:type="spellEnd"/>
            <w:r w:rsidR="005F6FEC">
              <w:rPr>
                <w:rFonts w:cs="Calibri"/>
              </w:rPr>
              <w:t xml:space="preserve"> the P</w:t>
            </w:r>
            <w:r>
              <w:rPr>
                <w:rFonts w:cs="Calibri"/>
              </w:rPr>
              <w:t xml:space="preserve">SC, the 60:40 balance of AVS to non AVS would be such that Ellie Smith’s application could be considered. </w:t>
            </w:r>
            <w:r w:rsidR="000830F2">
              <w:rPr>
                <w:rFonts w:cs="Calibri"/>
              </w:rPr>
              <w:t xml:space="preserve">AC to contact </w:t>
            </w:r>
            <w:r w:rsidR="00802A2B">
              <w:rPr>
                <w:rFonts w:cs="Calibri"/>
              </w:rPr>
              <w:t>Ellie Smith</w:t>
            </w:r>
            <w:r w:rsidR="000830F2">
              <w:rPr>
                <w:rFonts w:cs="Calibri"/>
              </w:rPr>
              <w:t xml:space="preserve"> to see if </w:t>
            </w:r>
            <w:r>
              <w:rPr>
                <w:rFonts w:cs="Calibri"/>
              </w:rPr>
              <w:t xml:space="preserve">she </w:t>
            </w:r>
            <w:r w:rsidR="000830F2">
              <w:rPr>
                <w:rFonts w:cs="Calibri"/>
              </w:rPr>
              <w:t>would like to fo</w:t>
            </w:r>
            <w:r>
              <w:rPr>
                <w:rFonts w:cs="Calibri"/>
              </w:rPr>
              <w:t>rmally apply.</w:t>
            </w:r>
          </w:p>
          <w:p w:rsidR="00113043" w:rsidRDefault="00113043" w:rsidP="00E34BE3">
            <w:pPr>
              <w:rPr>
                <w:rFonts w:cs="Calibri"/>
              </w:rPr>
            </w:pPr>
          </w:p>
          <w:p w:rsidR="00113043" w:rsidRPr="00802A2B" w:rsidRDefault="00113043" w:rsidP="00E34BE3">
            <w:pPr>
              <w:rPr>
                <w:rFonts w:cs="Calibri"/>
              </w:rPr>
            </w:pPr>
          </w:p>
          <w:p w:rsidR="00113043" w:rsidRDefault="00244684" w:rsidP="00244684">
            <w:pPr>
              <w:rPr>
                <w:rFonts w:cs="Calibri"/>
              </w:rPr>
            </w:pPr>
            <w:r w:rsidRPr="00244684">
              <w:rPr>
                <w:rFonts w:cs="Calibri"/>
              </w:rPr>
              <w:t xml:space="preserve">Discussed </w:t>
            </w:r>
            <w:proofErr w:type="spellStart"/>
            <w:proofErr w:type="gramStart"/>
            <w:r w:rsidRPr="00244684">
              <w:rPr>
                <w:rFonts w:cs="Calibri"/>
              </w:rPr>
              <w:t>Thembi</w:t>
            </w:r>
            <w:proofErr w:type="spellEnd"/>
            <w:r w:rsidRPr="00244684">
              <w:rPr>
                <w:rFonts w:cs="Calibri"/>
              </w:rPr>
              <w:t xml:space="preserve">  </w:t>
            </w:r>
            <w:proofErr w:type="spellStart"/>
            <w:r w:rsidRPr="00244684">
              <w:rPr>
                <w:rFonts w:cs="Calibri"/>
              </w:rPr>
              <w:t>Lambu’s</w:t>
            </w:r>
            <w:proofErr w:type="spellEnd"/>
            <w:proofErr w:type="gramEnd"/>
            <w:r w:rsidRPr="00244684">
              <w:rPr>
                <w:rFonts w:cs="Calibri"/>
              </w:rPr>
              <w:t xml:space="preserve"> (TL) application to </w:t>
            </w:r>
            <w:proofErr w:type="spellStart"/>
            <w:r w:rsidRPr="00244684">
              <w:rPr>
                <w:rFonts w:cs="Calibri"/>
              </w:rPr>
              <w:t>cttee</w:t>
            </w:r>
            <w:proofErr w:type="spellEnd"/>
            <w:r w:rsidRPr="00244684">
              <w:rPr>
                <w:rFonts w:cs="Calibri"/>
              </w:rPr>
              <w:t xml:space="preserve">; </w:t>
            </w:r>
            <w:r w:rsidR="00113043">
              <w:rPr>
                <w:rFonts w:cs="Calibri"/>
              </w:rPr>
              <w:t>she is a qualified cardio sonographer with some Master’s modules in vascular ultrasound (non AVS trained.)</w:t>
            </w:r>
          </w:p>
          <w:p w:rsidR="0005136A" w:rsidRDefault="00113043" w:rsidP="00244684">
            <w:pPr>
              <w:rPr>
                <w:rFonts w:cs="Calibri"/>
              </w:rPr>
            </w:pPr>
            <w:r>
              <w:rPr>
                <w:rFonts w:cs="Calibri"/>
              </w:rPr>
              <w:t xml:space="preserve">AC pointed out her vascular training does not appear to be </w:t>
            </w:r>
            <w:r w:rsidR="00244684" w:rsidRPr="00244684">
              <w:rPr>
                <w:rFonts w:cs="Calibri"/>
              </w:rPr>
              <w:t xml:space="preserve">CASE accredited but </w:t>
            </w:r>
            <w:r w:rsidR="0005136A">
              <w:rPr>
                <w:rFonts w:cs="Calibri"/>
              </w:rPr>
              <w:t xml:space="preserve">the </w:t>
            </w:r>
            <w:proofErr w:type="spellStart"/>
            <w:r w:rsidR="0005136A">
              <w:rPr>
                <w:rFonts w:cs="Calibri"/>
              </w:rPr>
              <w:t>cttee</w:t>
            </w:r>
            <w:proofErr w:type="spellEnd"/>
            <w:r w:rsidR="0005136A">
              <w:rPr>
                <w:rFonts w:cs="Calibri"/>
              </w:rPr>
              <w:t xml:space="preserve"> </w:t>
            </w:r>
            <w:r w:rsidR="00244684" w:rsidRPr="00244684">
              <w:rPr>
                <w:rFonts w:cs="Calibri"/>
              </w:rPr>
              <w:t xml:space="preserve">unanimously thought </w:t>
            </w:r>
            <w:r w:rsidR="00247155">
              <w:rPr>
                <w:rFonts w:cs="Calibri"/>
              </w:rPr>
              <w:t xml:space="preserve">with her commitment to vascular ultrasound she </w:t>
            </w:r>
            <w:r w:rsidR="00244684" w:rsidRPr="00244684">
              <w:rPr>
                <w:rFonts w:cs="Calibri"/>
              </w:rPr>
              <w:t xml:space="preserve">would be an asset to the PSC.  </w:t>
            </w:r>
            <w:r w:rsidR="0005136A">
              <w:rPr>
                <w:rFonts w:cs="Calibri"/>
              </w:rPr>
              <w:t>All</w:t>
            </w:r>
            <w:r>
              <w:rPr>
                <w:rFonts w:cs="Calibri"/>
              </w:rPr>
              <w:t xml:space="preserve"> thought diverse </w:t>
            </w:r>
            <w:proofErr w:type="spellStart"/>
            <w:r>
              <w:rPr>
                <w:rFonts w:cs="Calibri"/>
              </w:rPr>
              <w:t>cttee</w:t>
            </w:r>
            <w:proofErr w:type="spellEnd"/>
            <w:r>
              <w:rPr>
                <w:rFonts w:cs="Calibri"/>
              </w:rPr>
              <w:t xml:space="preserve"> would be a strong one</w:t>
            </w:r>
            <w:r w:rsidR="005A20D7">
              <w:rPr>
                <w:rFonts w:cs="Calibri"/>
              </w:rPr>
              <w:t>, and a PSC accessible to trainees would allow it to gain fresh perspectives</w:t>
            </w:r>
            <w:r>
              <w:rPr>
                <w:rFonts w:cs="Calibri"/>
              </w:rPr>
              <w:t>.</w:t>
            </w:r>
            <w:r w:rsidR="005F6FEC">
              <w:rPr>
                <w:rFonts w:cs="Calibri"/>
              </w:rPr>
              <w:t xml:space="preserve"> AC pointed out there was no mention in the SVT documents </w:t>
            </w:r>
            <w:r w:rsidR="00565695">
              <w:rPr>
                <w:rFonts w:cs="Calibri"/>
              </w:rPr>
              <w:t>regarding</w:t>
            </w:r>
            <w:r w:rsidR="005F6FEC">
              <w:rPr>
                <w:rFonts w:cs="Calibri"/>
              </w:rPr>
              <w:t xml:space="preserve"> trainees siting on the</w:t>
            </w:r>
            <w:r w:rsidR="0005136A">
              <w:rPr>
                <w:rFonts w:cs="Calibri"/>
              </w:rPr>
              <w:t xml:space="preserve"> </w:t>
            </w:r>
            <w:proofErr w:type="spellStart"/>
            <w:r w:rsidR="0005136A">
              <w:rPr>
                <w:rFonts w:cs="Calibri"/>
              </w:rPr>
              <w:t>cttee</w:t>
            </w:r>
            <w:proofErr w:type="spellEnd"/>
            <w:r w:rsidR="0005136A">
              <w:rPr>
                <w:rFonts w:cs="Calibri"/>
              </w:rPr>
              <w:t>.</w:t>
            </w:r>
          </w:p>
          <w:p w:rsidR="0005136A" w:rsidRDefault="0005136A" w:rsidP="00244684">
            <w:pPr>
              <w:rPr>
                <w:rFonts w:cs="Calibri"/>
              </w:rPr>
            </w:pPr>
          </w:p>
          <w:p w:rsidR="00244684" w:rsidRDefault="00113043" w:rsidP="00244684">
            <w:pPr>
              <w:rPr>
                <w:rFonts w:cs="Calibri"/>
              </w:rPr>
            </w:pPr>
            <w:r>
              <w:rPr>
                <w:rFonts w:cs="Calibri"/>
              </w:rPr>
              <w:t xml:space="preserve"> </w:t>
            </w:r>
            <w:r w:rsidR="00244684" w:rsidRPr="00244684">
              <w:rPr>
                <w:rFonts w:cs="Calibri"/>
              </w:rPr>
              <w:t>AC to email TL</w:t>
            </w:r>
            <w:r w:rsidR="00244684">
              <w:rPr>
                <w:rFonts w:cs="Calibri"/>
              </w:rPr>
              <w:t xml:space="preserve"> to accept her.</w:t>
            </w:r>
          </w:p>
          <w:p w:rsidR="00244684" w:rsidRDefault="00244684" w:rsidP="00244684">
            <w:pPr>
              <w:rPr>
                <w:rFonts w:cs="Calibri"/>
              </w:rPr>
            </w:pPr>
          </w:p>
          <w:p w:rsidR="00244684" w:rsidRDefault="00247155" w:rsidP="00244684">
            <w:pPr>
              <w:rPr>
                <w:rFonts w:cs="Calibri"/>
              </w:rPr>
            </w:pPr>
            <w:r>
              <w:rPr>
                <w:rFonts w:cs="Calibri"/>
              </w:rPr>
              <w:t xml:space="preserve">AC raised concerns regarding the appropriate mix of 60/40 AVS/non AVS PSC </w:t>
            </w:r>
            <w:proofErr w:type="spellStart"/>
            <w:r>
              <w:rPr>
                <w:rFonts w:cs="Calibri"/>
              </w:rPr>
              <w:t>cttee</w:t>
            </w:r>
            <w:proofErr w:type="spellEnd"/>
            <w:r>
              <w:rPr>
                <w:rFonts w:cs="Calibri"/>
              </w:rPr>
              <w:t xml:space="preserve"> members upon RC and MW leaving. </w:t>
            </w:r>
            <w:r w:rsidR="00244684">
              <w:rPr>
                <w:rFonts w:cs="Calibri"/>
              </w:rPr>
              <w:t xml:space="preserve">MW discussed </w:t>
            </w:r>
            <w:r w:rsidR="001E6EEC">
              <w:rPr>
                <w:rFonts w:cs="Calibri"/>
              </w:rPr>
              <w:t>how she values being part of the PSC and how she aims to remain a</w:t>
            </w:r>
            <w:r>
              <w:rPr>
                <w:rFonts w:cs="Calibri"/>
              </w:rPr>
              <w:t xml:space="preserve">n SVT </w:t>
            </w:r>
            <w:r w:rsidR="001E6EEC">
              <w:rPr>
                <w:rFonts w:cs="Calibri"/>
              </w:rPr>
              <w:t>representative</w:t>
            </w:r>
            <w:r>
              <w:rPr>
                <w:rFonts w:cs="Calibri"/>
              </w:rPr>
              <w:t xml:space="preserve"> for CASE</w:t>
            </w:r>
            <w:r w:rsidR="001E6EEC">
              <w:rPr>
                <w:rFonts w:cs="Calibri"/>
              </w:rPr>
              <w:t xml:space="preserve">, but  </w:t>
            </w:r>
            <w:r w:rsidR="00244684">
              <w:rPr>
                <w:rFonts w:cs="Calibri"/>
              </w:rPr>
              <w:t xml:space="preserve">the volume of </w:t>
            </w:r>
            <w:r>
              <w:rPr>
                <w:rFonts w:cs="Calibri"/>
              </w:rPr>
              <w:t xml:space="preserve">her professional </w:t>
            </w:r>
            <w:r w:rsidR="00244684">
              <w:rPr>
                <w:rFonts w:cs="Calibri"/>
              </w:rPr>
              <w:t xml:space="preserve">work and family life </w:t>
            </w:r>
            <w:r>
              <w:rPr>
                <w:rFonts w:cs="Calibri"/>
              </w:rPr>
              <w:t xml:space="preserve">would </w:t>
            </w:r>
            <w:r w:rsidR="00244684">
              <w:rPr>
                <w:rFonts w:cs="Calibri"/>
              </w:rPr>
              <w:t>mak</w:t>
            </w:r>
            <w:r w:rsidR="001E6EEC">
              <w:rPr>
                <w:rFonts w:cs="Calibri"/>
              </w:rPr>
              <w:t>e</w:t>
            </w:r>
            <w:r w:rsidR="00244684">
              <w:rPr>
                <w:rFonts w:cs="Calibri"/>
              </w:rPr>
              <w:t xml:space="preserve"> it difficult for her to remain on the PSC</w:t>
            </w:r>
            <w:r w:rsidR="001E6EEC">
              <w:rPr>
                <w:rFonts w:cs="Calibri"/>
              </w:rPr>
              <w:t xml:space="preserve"> </w:t>
            </w:r>
            <w:r w:rsidR="001E6EEC">
              <w:rPr>
                <w:rFonts w:cs="Calibri"/>
              </w:rPr>
              <w:lastRenderedPageBreak/>
              <w:t>after SM returns in January 2019.</w:t>
            </w:r>
            <w:r w:rsidR="00244684">
              <w:rPr>
                <w:rFonts w:cs="Calibri"/>
              </w:rPr>
              <w:t xml:space="preserve"> In spite of the high pressures she is under, MW generously offered to stay until </w:t>
            </w:r>
            <w:r w:rsidR="001E6EEC">
              <w:rPr>
                <w:rFonts w:cs="Calibri"/>
              </w:rPr>
              <w:t xml:space="preserve">January </w:t>
            </w:r>
            <w:r>
              <w:rPr>
                <w:rFonts w:cs="Calibri"/>
              </w:rPr>
              <w:t>as a named member of the PSC with no current commitments other than the DVT PSC document, and will review her position during next year.</w:t>
            </w:r>
          </w:p>
          <w:p w:rsidR="001E6EEC" w:rsidRDefault="001E6EEC" w:rsidP="00244684">
            <w:pPr>
              <w:rPr>
                <w:rFonts w:cs="Calibri"/>
              </w:rPr>
            </w:pPr>
          </w:p>
          <w:p w:rsidR="001E6EEC" w:rsidRDefault="001E6EEC" w:rsidP="00244684">
            <w:pPr>
              <w:rPr>
                <w:rFonts w:cs="Calibri"/>
              </w:rPr>
            </w:pPr>
            <w:r>
              <w:rPr>
                <w:rFonts w:cs="Calibri"/>
              </w:rPr>
              <w:t>PSC thanked RC for his membership since 2012.</w:t>
            </w:r>
            <w:r w:rsidR="00B86CC5">
              <w:rPr>
                <w:rFonts w:cs="Calibri"/>
              </w:rPr>
              <w:t xml:space="preserve"> Gratefully received!</w:t>
            </w:r>
          </w:p>
          <w:p w:rsidR="00AB694C" w:rsidRDefault="00AB694C" w:rsidP="00244684">
            <w:pPr>
              <w:rPr>
                <w:rFonts w:cs="Calibri"/>
              </w:rPr>
            </w:pPr>
          </w:p>
          <w:p w:rsidR="00AB694C" w:rsidRPr="00244684" w:rsidRDefault="00AB694C" w:rsidP="00244684">
            <w:pPr>
              <w:rPr>
                <w:rFonts w:cs="Calibri"/>
              </w:rPr>
            </w:pPr>
          </w:p>
          <w:p w:rsidR="00B828E8" w:rsidRPr="00B828E8" w:rsidRDefault="00B828E8" w:rsidP="0018355D">
            <w:pPr>
              <w:rPr>
                <w:b/>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r>
              <w:rPr>
                <w:rFonts w:cs="Calibri"/>
                <w:b/>
                <w:color w:val="FF0000"/>
              </w:rPr>
              <w:t>AC</w:t>
            </w: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r>
              <w:rPr>
                <w:rFonts w:cs="Calibri"/>
                <w:b/>
                <w:color w:val="FF0000"/>
              </w:rPr>
              <w:t>AC</w:t>
            </w: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05136A" w:rsidRDefault="0005136A" w:rsidP="00244684">
            <w:pPr>
              <w:rPr>
                <w:rFonts w:cs="Calibri"/>
                <w:b/>
                <w:color w:val="FF0000"/>
              </w:rPr>
            </w:pPr>
          </w:p>
          <w:p w:rsidR="0005136A" w:rsidRDefault="0005136A" w:rsidP="00244684">
            <w:pPr>
              <w:rPr>
                <w:rFonts w:cs="Calibri"/>
                <w:b/>
                <w:color w:val="FF0000"/>
              </w:rPr>
            </w:pPr>
          </w:p>
          <w:p w:rsidR="0005136A" w:rsidRDefault="0005136A" w:rsidP="00244684">
            <w:pPr>
              <w:rPr>
                <w:rFonts w:cs="Calibri"/>
                <w:b/>
                <w:color w:val="FF0000"/>
              </w:rPr>
            </w:pPr>
          </w:p>
          <w:p w:rsidR="0005136A" w:rsidRDefault="0005136A" w:rsidP="00244684">
            <w:pPr>
              <w:rPr>
                <w:rFonts w:cs="Calibri"/>
                <w:b/>
                <w:color w:val="FF0000"/>
              </w:rPr>
            </w:pPr>
          </w:p>
          <w:p w:rsidR="0005136A" w:rsidRDefault="0005136A" w:rsidP="00244684">
            <w:pPr>
              <w:rPr>
                <w:rFonts w:cs="Calibri"/>
                <w:b/>
                <w:color w:val="FF0000"/>
              </w:rPr>
            </w:pPr>
            <w:r>
              <w:rPr>
                <w:rFonts w:cs="Calibri"/>
                <w:b/>
                <w:color w:val="FF0000"/>
              </w:rPr>
              <w:t>AC</w:t>
            </w:r>
          </w:p>
          <w:p w:rsidR="00113043" w:rsidRDefault="00113043" w:rsidP="00244684">
            <w:pPr>
              <w:rPr>
                <w:rFonts w:cs="Calibri"/>
                <w:b/>
                <w:color w:val="FF0000"/>
              </w:rPr>
            </w:pPr>
          </w:p>
          <w:p w:rsidR="00113043" w:rsidRDefault="00113043" w:rsidP="00244684">
            <w:pPr>
              <w:rPr>
                <w:rFonts w:cs="Calibri"/>
                <w:b/>
                <w:color w:val="FF0000"/>
              </w:rPr>
            </w:pPr>
          </w:p>
          <w:p w:rsidR="00113043" w:rsidRDefault="00113043" w:rsidP="00244684">
            <w:pPr>
              <w:rPr>
                <w:rFonts w:cs="Calibri"/>
                <w:b/>
                <w:color w:val="FF0000"/>
              </w:rPr>
            </w:pPr>
          </w:p>
          <w:p w:rsidR="00113043" w:rsidRPr="0018355D" w:rsidRDefault="0005136A" w:rsidP="00244684">
            <w:pPr>
              <w:rPr>
                <w:rFonts w:cs="Calibri"/>
                <w:b/>
                <w:color w:val="FF0000"/>
              </w:rPr>
            </w:pPr>
            <w:r>
              <w:rPr>
                <w:rFonts w:cs="Calibri"/>
                <w:b/>
                <w:color w:val="FF0000"/>
              </w:rPr>
              <w:t>MW</w:t>
            </w:r>
          </w:p>
        </w:tc>
      </w:tr>
      <w:tr w:rsidR="00E428CE"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B6157F" w:rsidP="00672FA3">
            <w:pPr>
              <w:jc w:val="center"/>
              <w:rPr>
                <w:rFonts w:cs="Calibri"/>
                <w:b/>
              </w:rPr>
            </w:pPr>
            <w:r>
              <w:rPr>
                <w:rFonts w:cs="Calibri"/>
                <w:b/>
              </w:rPr>
              <w:lastRenderedPageBreak/>
              <w:t>5</w:t>
            </w:r>
            <w:r w:rsidR="00E428CE" w:rsidRPr="009F3F7A">
              <w:rPr>
                <w:rFonts w:cs="Calibri"/>
                <w:b/>
              </w:rPr>
              <w:t>.</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2468" w:rsidRDefault="00CF2468" w:rsidP="00CF2468">
            <w:pPr>
              <w:widowControl w:val="0"/>
              <w:autoSpaceDE w:val="0"/>
              <w:autoSpaceDN w:val="0"/>
              <w:adjustRightInd w:val="0"/>
              <w:spacing w:line="360" w:lineRule="auto"/>
              <w:rPr>
                <w:rFonts w:ascii="Arial" w:eastAsia="Calibri" w:hAnsi="Arial" w:cs="Arial"/>
                <w:b/>
              </w:rPr>
            </w:pPr>
            <w:r w:rsidRPr="00AC5587">
              <w:rPr>
                <w:rFonts w:ascii="Arial" w:hAnsi="Arial" w:cs="Arial"/>
                <w:b/>
              </w:rPr>
              <w:t xml:space="preserve">Generic E mail  </w:t>
            </w:r>
            <w:r w:rsidRPr="00AC5587">
              <w:rPr>
                <w:rFonts w:ascii="Arial" w:eastAsia="Calibri" w:hAnsi="Arial" w:cs="Arial"/>
                <w:b/>
              </w:rPr>
              <w:t>Account created</w:t>
            </w:r>
          </w:p>
          <w:p w:rsidR="00113A04" w:rsidRDefault="00DD3C44" w:rsidP="00E34BE3">
            <w:pPr>
              <w:rPr>
                <w:rFonts w:cs="Calibri"/>
              </w:rPr>
            </w:pPr>
            <w:hyperlink r:id="rId9" w:history="1">
              <w:r w:rsidR="00B86CC5" w:rsidRPr="00483217">
                <w:rPr>
                  <w:rStyle w:val="Hyperlink"/>
                  <w:rFonts w:cs="Calibri"/>
                </w:rPr>
                <w:t>svt.professionalstandards@gmail.com</w:t>
              </w:r>
            </w:hyperlink>
          </w:p>
          <w:p w:rsidR="00B86CC5" w:rsidRDefault="00B86CC5" w:rsidP="00E34BE3">
            <w:pPr>
              <w:rPr>
                <w:rFonts w:cs="Calibri"/>
              </w:rPr>
            </w:pPr>
            <w:r>
              <w:rPr>
                <w:rFonts w:cs="Calibri"/>
              </w:rPr>
              <w:t>p/w committee1</w:t>
            </w:r>
          </w:p>
          <w:p w:rsidR="0005136A" w:rsidRDefault="0005136A" w:rsidP="00E34BE3">
            <w:pPr>
              <w:rPr>
                <w:rFonts w:cs="Calibri"/>
              </w:rPr>
            </w:pPr>
          </w:p>
          <w:p w:rsidR="00B86CC5" w:rsidRDefault="00B86CC5" w:rsidP="00E34BE3">
            <w:pPr>
              <w:rPr>
                <w:rFonts w:cs="Calibri"/>
              </w:rPr>
            </w:pPr>
            <w:r>
              <w:rPr>
                <w:rFonts w:cs="Calibri"/>
              </w:rPr>
              <w:t xml:space="preserve">Noted this is a </w:t>
            </w:r>
            <w:r w:rsidR="00834BAD">
              <w:rPr>
                <w:rFonts w:cs="Calibri"/>
              </w:rPr>
              <w:t>very useful way of communicating</w:t>
            </w:r>
            <w:r>
              <w:rPr>
                <w:rFonts w:cs="Calibri"/>
              </w:rPr>
              <w:t xml:space="preserve"> amongst the PSC and for others in the SVT accessing the account to communicate with the SVT, such as</w:t>
            </w:r>
            <w:r w:rsidR="00834BAD">
              <w:rPr>
                <w:rFonts w:cs="Calibri"/>
              </w:rPr>
              <w:t xml:space="preserve"> Sara Causley</w:t>
            </w:r>
            <w:r w:rsidR="0005136A">
              <w:rPr>
                <w:rFonts w:cs="Calibri"/>
              </w:rPr>
              <w:t xml:space="preserve"> (SC)</w:t>
            </w:r>
            <w:r w:rsidR="00834BAD">
              <w:rPr>
                <w:rFonts w:cs="Calibri"/>
              </w:rPr>
              <w:t xml:space="preserve">, Kamran </w:t>
            </w:r>
            <w:proofErr w:type="spellStart"/>
            <w:r w:rsidR="00834BAD">
              <w:rPr>
                <w:rFonts w:cs="Calibri"/>
              </w:rPr>
              <w:t>Modaresi</w:t>
            </w:r>
            <w:proofErr w:type="spellEnd"/>
            <w:r w:rsidR="00834BAD">
              <w:rPr>
                <w:rFonts w:cs="Calibri"/>
              </w:rPr>
              <w:t xml:space="preserve"> etc.</w:t>
            </w:r>
          </w:p>
          <w:p w:rsidR="00834BAD" w:rsidRDefault="00834BAD" w:rsidP="00E34BE3">
            <w:pPr>
              <w:rPr>
                <w:rFonts w:cs="Calibri"/>
              </w:rPr>
            </w:pPr>
          </w:p>
          <w:p w:rsidR="00B86CC5" w:rsidRDefault="00B86CC5" w:rsidP="00E34BE3">
            <w:pPr>
              <w:rPr>
                <w:rFonts w:cs="Calibri"/>
              </w:rPr>
            </w:pPr>
            <w:r>
              <w:rPr>
                <w:rFonts w:cs="Calibri"/>
              </w:rPr>
              <w:t>However, also noted the emails and email trails have to be looked at by every PSC member to avoid missing communiqués. Therefore, emails should be marked as unread if read but</w:t>
            </w:r>
            <w:r w:rsidR="00C25F8D">
              <w:rPr>
                <w:rFonts w:cs="Calibri"/>
              </w:rPr>
              <w:t xml:space="preserve"> the</w:t>
            </w:r>
            <w:r>
              <w:rPr>
                <w:rFonts w:cs="Calibri"/>
              </w:rPr>
              <w:t xml:space="preserve"> issue therein </w:t>
            </w:r>
            <w:r w:rsidR="00C25F8D">
              <w:rPr>
                <w:rFonts w:cs="Calibri"/>
              </w:rPr>
              <w:t xml:space="preserve">is </w:t>
            </w:r>
            <w:r>
              <w:rPr>
                <w:rFonts w:cs="Calibri"/>
              </w:rPr>
              <w:t>not dealt with.</w:t>
            </w:r>
            <w:r w:rsidR="00B56DA9">
              <w:rPr>
                <w:rFonts w:cs="Calibri"/>
              </w:rPr>
              <w:t xml:space="preserve"> If any emails are dealt with, that member to email all in the PSC </w:t>
            </w:r>
            <w:proofErr w:type="spellStart"/>
            <w:r w:rsidR="00B56DA9">
              <w:rPr>
                <w:rFonts w:cs="Calibri"/>
              </w:rPr>
              <w:t>ctee</w:t>
            </w:r>
            <w:proofErr w:type="spellEnd"/>
            <w:r w:rsidR="00B56DA9">
              <w:rPr>
                <w:rFonts w:cs="Calibri"/>
              </w:rPr>
              <w:t xml:space="preserve"> to inform them.</w:t>
            </w:r>
          </w:p>
          <w:p w:rsidR="00B86CC5" w:rsidRDefault="00B86CC5" w:rsidP="00E34BE3">
            <w:pPr>
              <w:rPr>
                <w:rFonts w:cs="Calibri"/>
              </w:rPr>
            </w:pPr>
          </w:p>
          <w:p w:rsidR="00B86CC5" w:rsidRDefault="00B86CC5" w:rsidP="00E34BE3">
            <w:pPr>
              <w:rPr>
                <w:rFonts w:cs="Calibri"/>
              </w:rPr>
            </w:pPr>
            <w:proofErr w:type="gramStart"/>
            <w:r>
              <w:rPr>
                <w:rFonts w:cs="Calibri"/>
              </w:rPr>
              <w:t>p/w</w:t>
            </w:r>
            <w:proofErr w:type="gramEnd"/>
            <w:r>
              <w:rPr>
                <w:rFonts w:cs="Calibri"/>
              </w:rPr>
              <w:t xml:space="preserve"> agreed to be changed as PSC members leave.</w:t>
            </w:r>
          </w:p>
          <w:p w:rsidR="00AB694C" w:rsidRPr="00CF1199" w:rsidRDefault="00AB694C" w:rsidP="00E34BE3">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b/>
                <w:color w:val="FF0000"/>
              </w:rPr>
            </w:pPr>
          </w:p>
          <w:p w:rsidR="00B86CC5" w:rsidRDefault="00B86CC5" w:rsidP="00672FA3">
            <w:pPr>
              <w:rPr>
                <w:rFonts w:cs="Calibri"/>
                <w:b/>
                <w:color w:val="FF0000"/>
              </w:rPr>
            </w:pPr>
          </w:p>
          <w:p w:rsidR="00B86CC5" w:rsidRDefault="00B86CC5" w:rsidP="00672FA3">
            <w:pPr>
              <w:rPr>
                <w:rFonts w:cs="Calibri"/>
                <w:b/>
                <w:color w:val="FF0000"/>
              </w:rPr>
            </w:pPr>
          </w:p>
          <w:p w:rsidR="00B86CC5" w:rsidRDefault="00B86CC5" w:rsidP="00672FA3">
            <w:pPr>
              <w:rPr>
                <w:rFonts w:cs="Calibri"/>
                <w:b/>
                <w:color w:val="FF0000"/>
              </w:rPr>
            </w:pPr>
          </w:p>
          <w:p w:rsidR="00B86CC5" w:rsidRDefault="00B86CC5" w:rsidP="00672FA3">
            <w:pPr>
              <w:rPr>
                <w:rFonts w:cs="Calibri"/>
                <w:b/>
                <w:color w:val="FF0000"/>
              </w:rPr>
            </w:pPr>
          </w:p>
          <w:p w:rsidR="00B86CC5" w:rsidRDefault="00B86CC5" w:rsidP="00672FA3">
            <w:pPr>
              <w:rPr>
                <w:rFonts w:cs="Calibri"/>
                <w:b/>
                <w:color w:val="FF0000"/>
              </w:rPr>
            </w:pPr>
          </w:p>
          <w:p w:rsidR="00B86CC5" w:rsidRDefault="00B86CC5" w:rsidP="00672FA3">
            <w:pPr>
              <w:rPr>
                <w:rFonts w:cs="Calibri"/>
                <w:b/>
                <w:color w:val="FF0000"/>
              </w:rPr>
            </w:pPr>
          </w:p>
          <w:p w:rsidR="00B86CC5" w:rsidRDefault="00B86CC5" w:rsidP="00672FA3">
            <w:pPr>
              <w:rPr>
                <w:rFonts w:cs="Calibri"/>
                <w:b/>
                <w:color w:val="FF0000"/>
              </w:rPr>
            </w:pPr>
          </w:p>
          <w:p w:rsidR="00C25F8D" w:rsidRDefault="00C25F8D" w:rsidP="00672FA3">
            <w:pPr>
              <w:rPr>
                <w:rFonts w:cs="Calibri"/>
                <w:b/>
                <w:color w:val="FF0000"/>
              </w:rPr>
            </w:pPr>
          </w:p>
          <w:p w:rsidR="00B86CC5" w:rsidRDefault="00B56DA9" w:rsidP="00672FA3">
            <w:pPr>
              <w:rPr>
                <w:rFonts w:cs="Calibri"/>
                <w:b/>
                <w:color w:val="FF0000"/>
              </w:rPr>
            </w:pPr>
            <w:r>
              <w:rPr>
                <w:rFonts w:cs="Calibri"/>
                <w:b/>
                <w:color w:val="FF0000"/>
              </w:rPr>
              <w:t>All</w:t>
            </w:r>
          </w:p>
          <w:p w:rsidR="00B86CC5" w:rsidRPr="00767BE4" w:rsidRDefault="00B86CC5" w:rsidP="00672FA3">
            <w:pPr>
              <w:rPr>
                <w:rFonts w:cs="Calibri"/>
                <w:b/>
                <w:color w:val="FF0000"/>
              </w:rPr>
            </w:pPr>
          </w:p>
        </w:tc>
      </w:tr>
      <w:tr w:rsidR="002E1E42" w:rsidRPr="001A0079" w:rsidTr="00AB694C">
        <w:trPr>
          <w:trHeight w:val="3765"/>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2E1E42" w:rsidRPr="009F3F7A" w:rsidRDefault="00B6157F" w:rsidP="003F7AD6">
            <w:pPr>
              <w:jc w:val="center"/>
              <w:rPr>
                <w:rFonts w:cs="Calibri"/>
                <w:b/>
              </w:rPr>
            </w:pPr>
            <w:r>
              <w:rPr>
                <w:rFonts w:cs="Calibri"/>
                <w:b/>
              </w:rPr>
              <w:t>6.</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1E42" w:rsidRDefault="00AB694C" w:rsidP="00AB694C">
            <w:pPr>
              <w:widowControl w:val="0"/>
              <w:autoSpaceDE w:val="0"/>
              <w:autoSpaceDN w:val="0"/>
              <w:adjustRightInd w:val="0"/>
              <w:spacing w:line="360" w:lineRule="auto"/>
              <w:rPr>
                <w:rFonts w:ascii="Arial" w:hAnsi="Arial" w:cs="Arial"/>
                <w:b/>
              </w:rPr>
            </w:pPr>
            <w:r>
              <w:rPr>
                <w:rFonts w:ascii="Arial" w:hAnsi="Arial" w:cs="Arial"/>
                <w:b/>
              </w:rPr>
              <w:t>Update from CASE (MW)</w:t>
            </w:r>
          </w:p>
          <w:p w:rsidR="00AB694C" w:rsidRDefault="00AB694C" w:rsidP="00AB694C">
            <w:pPr>
              <w:widowControl w:val="0"/>
              <w:autoSpaceDE w:val="0"/>
              <w:autoSpaceDN w:val="0"/>
              <w:adjustRightInd w:val="0"/>
              <w:spacing w:line="360" w:lineRule="auto"/>
              <w:rPr>
                <w:rFonts w:ascii="Arial" w:hAnsi="Arial" w:cs="Arial"/>
              </w:rPr>
            </w:pPr>
            <w:r w:rsidRPr="00AB694C">
              <w:rPr>
                <w:rFonts w:ascii="Arial" w:hAnsi="Arial" w:cs="Arial"/>
              </w:rPr>
              <w:t xml:space="preserve">MW </w:t>
            </w:r>
            <w:r w:rsidR="001C5D7C">
              <w:rPr>
                <w:rFonts w:ascii="Arial" w:hAnsi="Arial" w:cs="Arial"/>
              </w:rPr>
              <w:t>spoke to SC in May after the last CASE meeting regarding SVT stance on apprenti</w:t>
            </w:r>
            <w:r w:rsidR="0005136A">
              <w:rPr>
                <w:rFonts w:ascii="Arial" w:hAnsi="Arial" w:cs="Arial"/>
              </w:rPr>
              <w:t>ce</w:t>
            </w:r>
            <w:r w:rsidR="001C5D7C">
              <w:rPr>
                <w:rFonts w:ascii="Arial" w:hAnsi="Arial" w:cs="Arial"/>
              </w:rPr>
              <w:t xml:space="preserve">ship schemes and drawing up education documents for level 6 &amp; 7 courses. CASE wanted to know what the SVT position was on this; </w:t>
            </w:r>
            <w:r w:rsidRPr="00AB694C">
              <w:rPr>
                <w:rFonts w:ascii="Arial" w:hAnsi="Arial" w:cs="Arial"/>
              </w:rPr>
              <w:t xml:space="preserve">Valda </w:t>
            </w:r>
            <w:proofErr w:type="spellStart"/>
            <w:r w:rsidRPr="00AB694C">
              <w:rPr>
                <w:rFonts w:ascii="Arial" w:hAnsi="Arial" w:cs="Arial"/>
              </w:rPr>
              <w:t>Gazzard</w:t>
            </w:r>
            <w:proofErr w:type="spellEnd"/>
            <w:r w:rsidR="001C5D7C">
              <w:rPr>
                <w:rFonts w:ascii="Arial" w:hAnsi="Arial" w:cs="Arial"/>
              </w:rPr>
              <w:t xml:space="preserve"> (MW in contact with regarding this</w:t>
            </w:r>
            <w:r w:rsidR="00A22F82">
              <w:rPr>
                <w:rFonts w:ascii="Arial" w:hAnsi="Arial" w:cs="Arial"/>
              </w:rPr>
              <w:t>) thought</w:t>
            </w:r>
            <w:r w:rsidR="001C5D7C">
              <w:rPr>
                <w:rFonts w:ascii="Arial" w:hAnsi="Arial" w:cs="Arial"/>
              </w:rPr>
              <w:t xml:space="preserve"> the exec </w:t>
            </w:r>
            <w:proofErr w:type="spellStart"/>
            <w:r w:rsidR="001C5D7C">
              <w:rPr>
                <w:rFonts w:ascii="Arial" w:hAnsi="Arial" w:cs="Arial"/>
              </w:rPr>
              <w:t>cttee</w:t>
            </w:r>
            <w:proofErr w:type="spellEnd"/>
            <w:r w:rsidR="001C5D7C">
              <w:rPr>
                <w:rFonts w:ascii="Arial" w:hAnsi="Arial" w:cs="Arial"/>
              </w:rPr>
              <w:t xml:space="preserve"> had a working group on this, but though</w:t>
            </w:r>
            <w:r w:rsidR="0005136A">
              <w:rPr>
                <w:rFonts w:ascii="Arial" w:hAnsi="Arial" w:cs="Arial"/>
              </w:rPr>
              <w:t>t</w:t>
            </w:r>
            <w:r w:rsidR="001C5D7C">
              <w:rPr>
                <w:rFonts w:ascii="Arial" w:hAnsi="Arial" w:cs="Arial"/>
              </w:rPr>
              <w:t xml:space="preserve"> contact with SC w</w:t>
            </w:r>
            <w:r w:rsidR="00A22F82">
              <w:rPr>
                <w:rFonts w:ascii="Arial" w:hAnsi="Arial" w:cs="Arial"/>
              </w:rPr>
              <w:t>ould be best before prematurely</w:t>
            </w:r>
            <w:r w:rsidR="001C5D7C">
              <w:rPr>
                <w:rFonts w:ascii="Arial" w:hAnsi="Arial" w:cs="Arial"/>
              </w:rPr>
              <w:t xml:space="preserve"> divulging an</w:t>
            </w:r>
            <w:r w:rsidR="00A22F82">
              <w:rPr>
                <w:rFonts w:ascii="Arial" w:hAnsi="Arial" w:cs="Arial"/>
              </w:rPr>
              <w:t>y</w:t>
            </w:r>
            <w:r w:rsidR="001C5D7C">
              <w:rPr>
                <w:rFonts w:ascii="Arial" w:hAnsi="Arial" w:cs="Arial"/>
              </w:rPr>
              <w:t xml:space="preserve"> information to CASE. </w:t>
            </w:r>
          </w:p>
          <w:p w:rsidR="001C5D7C" w:rsidRDefault="001C5D7C" w:rsidP="00AB694C">
            <w:pPr>
              <w:widowControl w:val="0"/>
              <w:autoSpaceDE w:val="0"/>
              <w:autoSpaceDN w:val="0"/>
              <w:adjustRightInd w:val="0"/>
              <w:spacing w:line="360" w:lineRule="auto"/>
              <w:rPr>
                <w:rFonts w:ascii="Arial" w:hAnsi="Arial" w:cs="Arial"/>
              </w:rPr>
            </w:pPr>
          </w:p>
          <w:p w:rsidR="001C5D7C" w:rsidRDefault="001C5D7C" w:rsidP="00AB694C">
            <w:pPr>
              <w:widowControl w:val="0"/>
              <w:autoSpaceDE w:val="0"/>
              <w:autoSpaceDN w:val="0"/>
              <w:adjustRightInd w:val="0"/>
              <w:spacing w:line="360" w:lineRule="auto"/>
              <w:rPr>
                <w:rFonts w:ascii="Arial" w:hAnsi="Arial" w:cs="Arial"/>
              </w:rPr>
            </w:pPr>
            <w:r>
              <w:rPr>
                <w:rFonts w:ascii="Arial" w:hAnsi="Arial" w:cs="Arial"/>
              </w:rPr>
              <w:t xml:space="preserve">MW then contacted SC to ask her opinion, who contacted Simon, director of CASE (soon to step down). Now have a summary </w:t>
            </w:r>
            <w:r w:rsidR="00565695">
              <w:rPr>
                <w:rFonts w:ascii="Arial" w:hAnsi="Arial" w:cs="Arial"/>
              </w:rPr>
              <w:t>document</w:t>
            </w:r>
            <w:r>
              <w:rPr>
                <w:rFonts w:ascii="Arial" w:hAnsi="Arial" w:cs="Arial"/>
              </w:rPr>
              <w:t xml:space="preserve"> following this last contact, which</w:t>
            </w:r>
            <w:r w:rsidR="00565695">
              <w:rPr>
                <w:rFonts w:ascii="Arial" w:hAnsi="Arial" w:cs="Arial"/>
              </w:rPr>
              <w:t xml:space="preserve"> </w:t>
            </w:r>
            <w:r>
              <w:rPr>
                <w:rFonts w:ascii="Arial" w:hAnsi="Arial" w:cs="Arial"/>
              </w:rPr>
              <w:t xml:space="preserve">MW received and </w:t>
            </w:r>
            <w:r w:rsidR="00565695">
              <w:rPr>
                <w:rFonts w:ascii="Arial" w:hAnsi="Arial" w:cs="Arial"/>
              </w:rPr>
              <w:t>emailed</w:t>
            </w:r>
            <w:r>
              <w:rPr>
                <w:rFonts w:ascii="Arial" w:hAnsi="Arial" w:cs="Arial"/>
              </w:rPr>
              <w:t xml:space="preserve"> to PSC. </w:t>
            </w:r>
          </w:p>
          <w:p w:rsidR="001C5D7C" w:rsidRDefault="001C5D7C" w:rsidP="00AB694C">
            <w:pPr>
              <w:widowControl w:val="0"/>
              <w:autoSpaceDE w:val="0"/>
              <w:autoSpaceDN w:val="0"/>
              <w:adjustRightInd w:val="0"/>
              <w:spacing w:line="360" w:lineRule="auto"/>
              <w:rPr>
                <w:rFonts w:ascii="Arial" w:hAnsi="Arial" w:cs="Arial"/>
              </w:rPr>
            </w:pPr>
          </w:p>
          <w:p w:rsidR="00AB694C" w:rsidRDefault="001C5D7C" w:rsidP="00AB694C">
            <w:pPr>
              <w:widowControl w:val="0"/>
              <w:autoSpaceDE w:val="0"/>
              <w:autoSpaceDN w:val="0"/>
              <w:adjustRightInd w:val="0"/>
              <w:spacing w:line="360" w:lineRule="auto"/>
              <w:rPr>
                <w:rFonts w:ascii="Arial" w:hAnsi="Arial" w:cs="Arial"/>
              </w:rPr>
            </w:pPr>
            <w:r>
              <w:rPr>
                <w:rFonts w:ascii="Arial" w:hAnsi="Arial" w:cs="Arial"/>
              </w:rPr>
              <w:t xml:space="preserve">It states the SVT has submitted a </w:t>
            </w:r>
            <w:r w:rsidR="00AB694C">
              <w:rPr>
                <w:rFonts w:ascii="Arial" w:hAnsi="Arial" w:cs="Arial"/>
              </w:rPr>
              <w:t>business case to the National School</w:t>
            </w:r>
            <w:r>
              <w:rPr>
                <w:rFonts w:ascii="Arial" w:hAnsi="Arial" w:cs="Arial"/>
              </w:rPr>
              <w:t xml:space="preserve"> for level 6 undergraduate </w:t>
            </w:r>
            <w:r w:rsidR="002420B5">
              <w:rPr>
                <w:rFonts w:ascii="Arial" w:hAnsi="Arial" w:cs="Arial"/>
              </w:rPr>
              <w:t>apprenticeships</w:t>
            </w:r>
            <w:r>
              <w:rPr>
                <w:rFonts w:ascii="Arial" w:hAnsi="Arial" w:cs="Arial"/>
              </w:rPr>
              <w:t>, to bridge the gap between assistants and STPs.</w:t>
            </w:r>
          </w:p>
          <w:p w:rsidR="005D05FA" w:rsidRDefault="005D05FA" w:rsidP="00565695">
            <w:pPr>
              <w:widowControl w:val="0"/>
              <w:autoSpaceDE w:val="0"/>
              <w:autoSpaceDN w:val="0"/>
              <w:adjustRightInd w:val="0"/>
              <w:spacing w:line="360" w:lineRule="auto"/>
              <w:rPr>
                <w:rFonts w:ascii="Arial" w:hAnsi="Arial" w:cs="Arial"/>
              </w:rPr>
            </w:pPr>
          </w:p>
          <w:p w:rsidR="00AB694C" w:rsidRPr="00AB694C" w:rsidRDefault="00AB694C" w:rsidP="002420B5">
            <w:pPr>
              <w:widowControl w:val="0"/>
              <w:autoSpaceDE w:val="0"/>
              <w:autoSpaceDN w:val="0"/>
              <w:adjustRightInd w:val="0"/>
              <w:spacing w:line="360" w:lineRule="auto"/>
              <w:rPr>
                <w:rFonts w:ascii="Arial" w:hAnsi="Arial" w:cs="Arial"/>
                <w:b/>
              </w:rPr>
            </w:pPr>
            <w:r>
              <w:rPr>
                <w:rFonts w:ascii="Arial" w:hAnsi="Arial" w:cs="Arial"/>
              </w:rPr>
              <w:t>Next CASE meeting 8</w:t>
            </w:r>
            <w:r w:rsidRPr="00AB694C">
              <w:rPr>
                <w:rFonts w:ascii="Arial" w:hAnsi="Arial" w:cs="Arial"/>
                <w:vertAlign w:val="superscript"/>
              </w:rPr>
              <w:t>th</w:t>
            </w:r>
            <w:r w:rsidR="00482506">
              <w:rPr>
                <w:rFonts w:ascii="Arial" w:hAnsi="Arial" w:cs="Arial"/>
              </w:rPr>
              <w:t xml:space="preserve"> November in London</w:t>
            </w:r>
            <w:r w:rsidR="00C204FE">
              <w:rPr>
                <w:rFonts w:ascii="Arial" w:hAnsi="Arial" w:cs="Arial"/>
              </w:rPr>
              <w:t xml:space="preserve">. MW attending, and intends to remain as SVT </w:t>
            </w:r>
            <w:r w:rsidR="002420B5">
              <w:rPr>
                <w:rFonts w:ascii="Arial" w:hAnsi="Arial" w:cs="Arial"/>
              </w:rPr>
              <w:t>rep. to CASE</w:t>
            </w:r>
            <w:r w:rsidR="00C204FE">
              <w:rPr>
                <w:rFonts w:ascii="Arial" w:hAnsi="Arial" w:cs="Arial"/>
              </w:rPr>
              <w:t xml:space="preserve"> </w:t>
            </w:r>
            <w:r w:rsidR="00565695">
              <w:rPr>
                <w:rFonts w:ascii="Arial" w:hAnsi="Arial" w:cs="Arial"/>
              </w:rPr>
              <w:t>whist still a member of the PSC, and values being part of an organisation that brings together many other groups involved in sonography and standards.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378" w:rsidRDefault="00CF2468" w:rsidP="003F7AD6">
            <w:pPr>
              <w:rPr>
                <w:rFonts w:cs="Calibri"/>
                <w:b/>
                <w:color w:val="FF0000"/>
              </w:rPr>
            </w:pPr>
            <w:r>
              <w:rPr>
                <w:rFonts w:cs="Calibri"/>
                <w:b/>
                <w:color w:val="FF0000"/>
              </w:rPr>
              <w:t>MW</w:t>
            </w:r>
          </w:p>
          <w:p w:rsidR="00657378" w:rsidRDefault="00657378"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Default="002420B5" w:rsidP="003F7AD6">
            <w:pPr>
              <w:rPr>
                <w:rFonts w:cs="Calibri"/>
                <w:b/>
                <w:color w:val="FF0000"/>
              </w:rPr>
            </w:pPr>
          </w:p>
          <w:p w:rsidR="002420B5" w:rsidRPr="00657378" w:rsidRDefault="002420B5" w:rsidP="003F7AD6">
            <w:pPr>
              <w:rPr>
                <w:rFonts w:cs="Calibri"/>
                <w:b/>
                <w:color w:val="FF0000"/>
              </w:rPr>
            </w:pPr>
            <w:r>
              <w:rPr>
                <w:rFonts w:cs="Calibri"/>
                <w:b/>
                <w:color w:val="FF0000"/>
              </w:rPr>
              <w:t>MW</w:t>
            </w:r>
          </w:p>
        </w:tc>
      </w:tr>
      <w:tr w:rsidR="009E2002"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9E2002" w:rsidRDefault="00B6157F" w:rsidP="003F7AD6">
            <w:pPr>
              <w:jc w:val="center"/>
              <w:rPr>
                <w:rFonts w:cs="Calibri"/>
                <w:b/>
              </w:rPr>
            </w:pPr>
            <w:r>
              <w:rPr>
                <w:rFonts w:cs="Calibri"/>
                <w:b/>
              </w:rPr>
              <w:lastRenderedPageBreak/>
              <w:t>7.</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2468" w:rsidRDefault="00CF2468" w:rsidP="00CF2468">
            <w:pPr>
              <w:widowControl w:val="0"/>
              <w:autoSpaceDE w:val="0"/>
              <w:autoSpaceDN w:val="0"/>
              <w:adjustRightInd w:val="0"/>
              <w:spacing w:line="360" w:lineRule="auto"/>
              <w:rPr>
                <w:rFonts w:ascii="Arial" w:hAnsi="Arial" w:cs="Arial"/>
                <w:b/>
              </w:rPr>
            </w:pPr>
            <w:r w:rsidRPr="00105E1D">
              <w:rPr>
                <w:rFonts w:ascii="Arial" w:hAnsi="Arial" w:cs="Arial"/>
                <w:b/>
              </w:rPr>
              <w:t xml:space="preserve">Update from </w:t>
            </w:r>
            <w:r>
              <w:rPr>
                <w:rFonts w:ascii="Arial" w:hAnsi="Arial" w:cs="Arial"/>
                <w:b/>
              </w:rPr>
              <w:t>VASBI (RC)</w:t>
            </w:r>
          </w:p>
          <w:p w:rsidR="009E2002" w:rsidRDefault="00F84F8D" w:rsidP="003F7AD6">
            <w:pPr>
              <w:rPr>
                <w:rFonts w:cs="Calibri"/>
              </w:rPr>
            </w:pPr>
            <w:r>
              <w:rPr>
                <w:rFonts w:cs="Calibri"/>
              </w:rPr>
              <w:t xml:space="preserve">RC attended VASBI AGM to present and assist in teaching fistulas with Ming Yeung (MY) from </w:t>
            </w:r>
            <w:r w:rsidR="003A16FB">
              <w:rPr>
                <w:rFonts w:cs="Calibri"/>
              </w:rPr>
              <w:t>Portsmouth</w:t>
            </w:r>
            <w:r>
              <w:rPr>
                <w:rFonts w:cs="Calibri"/>
              </w:rPr>
              <w:t xml:space="preserve"> (colleague of AC.)</w:t>
            </w:r>
          </w:p>
          <w:p w:rsidR="00F84F8D" w:rsidRDefault="00F84F8D" w:rsidP="003F7AD6">
            <w:pPr>
              <w:rPr>
                <w:rFonts w:cs="Calibri"/>
              </w:rPr>
            </w:pPr>
          </w:p>
          <w:p w:rsidR="00F84F8D" w:rsidRDefault="00F84F8D" w:rsidP="003F7AD6">
            <w:pPr>
              <w:rPr>
                <w:rFonts w:cs="Calibri"/>
              </w:rPr>
            </w:pPr>
            <w:r>
              <w:rPr>
                <w:rFonts w:cs="Calibri"/>
              </w:rPr>
              <w:t>RC contacting VASBI president (Paul Gibbs) and Jennifer Hanko (Nephrologist with VASBI) to inform them he is stepping down from PSC and VASBI Faculty.</w:t>
            </w:r>
          </w:p>
          <w:p w:rsidR="002420B5" w:rsidRDefault="002420B5" w:rsidP="003F7AD6">
            <w:pPr>
              <w:rPr>
                <w:rFonts w:cs="Calibri"/>
              </w:rPr>
            </w:pPr>
          </w:p>
          <w:p w:rsidR="0024385E" w:rsidRDefault="00F84F8D" w:rsidP="00C83A08">
            <w:pPr>
              <w:rPr>
                <w:rFonts w:cs="Calibri"/>
              </w:rPr>
            </w:pPr>
            <w:r>
              <w:rPr>
                <w:rFonts w:cs="Calibri"/>
              </w:rPr>
              <w:t>PSC agreed we have raised the profile of the SVT</w:t>
            </w:r>
            <w:r w:rsidR="002420B5">
              <w:rPr>
                <w:rFonts w:cs="Calibri"/>
              </w:rPr>
              <w:t xml:space="preserve"> with VASBI</w:t>
            </w:r>
            <w:r>
              <w:rPr>
                <w:rFonts w:cs="Calibri"/>
              </w:rPr>
              <w:t xml:space="preserve">, </w:t>
            </w:r>
            <w:r w:rsidR="00E8367E">
              <w:rPr>
                <w:rFonts w:cs="Calibri"/>
              </w:rPr>
              <w:t>particularly</w:t>
            </w:r>
            <w:r>
              <w:rPr>
                <w:rFonts w:cs="Calibri"/>
              </w:rPr>
              <w:t xml:space="preserve"> in the area of sta</w:t>
            </w:r>
            <w:r w:rsidR="002420B5">
              <w:rPr>
                <w:rFonts w:cs="Calibri"/>
              </w:rPr>
              <w:t>ndards of fistula scanning</w:t>
            </w:r>
            <w:r w:rsidR="0024385E">
              <w:rPr>
                <w:rFonts w:cs="Calibri"/>
              </w:rPr>
              <w:t>. The PSC wishes</w:t>
            </w:r>
            <w:r>
              <w:rPr>
                <w:rFonts w:cs="Calibri"/>
              </w:rPr>
              <w:t xml:space="preserve"> to maintain close affiliation with VASBI. </w:t>
            </w:r>
          </w:p>
          <w:p w:rsidR="0024385E" w:rsidRDefault="0024385E" w:rsidP="00C83A08">
            <w:pPr>
              <w:rPr>
                <w:rFonts w:cs="Calibri"/>
              </w:rPr>
            </w:pPr>
          </w:p>
          <w:p w:rsidR="00F84F8D" w:rsidRDefault="00F84F8D" w:rsidP="00C83A08">
            <w:pPr>
              <w:rPr>
                <w:rFonts w:cs="Calibri"/>
              </w:rPr>
            </w:pPr>
            <w:r>
              <w:rPr>
                <w:rFonts w:cs="Calibri"/>
              </w:rPr>
              <w:t xml:space="preserve">AC plans </w:t>
            </w:r>
            <w:r w:rsidR="00B1371A">
              <w:rPr>
                <w:rFonts w:cs="Calibri"/>
              </w:rPr>
              <w:t>t</w:t>
            </w:r>
            <w:r>
              <w:rPr>
                <w:rFonts w:cs="Calibri"/>
              </w:rPr>
              <w:t>o contact Paul Gibbs (</w:t>
            </w:r>
            <w:r w:rsidR="00B1371A">
              <w:rPr>
                <w:rFonts w:cs="Calibri"/>
              </w:rPr>
              <w:t>her</w:t>
            </w:r>
            <w:r>
              <w:rPr>
                <w:rFonts w:cs="Calibri"/>
              </w:rPr>
              <w:t xml:space="preserve"> colleague at </w:t>
            </w:r>
            <w:r w:rsidR="00E8367E">
              <w:rPr>
                <w:rFonts w:cs="Calibri"/>
              </w:rPr>
              <w:t>Portsmouth</w:t>
            </w:r>
            <w:r w:rsidR="0024385E">
              <w:rPr>
                <w:rFonts w:cs="Calibri"/>
              </w:rPr>
              <w:t xml:space="preserve"> and current VASBI President</w:t>
            </w:r>
            <w:r>
              <w:rPr>
                <w:rFonts w:cs="Calibri"/>
              </w:rPr>
              <w:t xml:space="preserve">) to see if MY can continue our formal </w:t>
            </w:r>
            <w:r w:rsidR="00DF7485">
              <w:rPr>
                <w:rFonts w:cs="Calibri"/>
              </w:rPr>
              <w:t>relationship</w:t>
            </w:r>
            <w:r w:rsidR="00C83A08">
              <w:rPr>
                <w:rFonts w:cs="Calibri"/>
              </w:rPr>
              <w:t xml:space="preserve"> and to see if VASBI would like a formal seat for an SVT member on their faculty.</w:t>
            </w:r>
            <w:r>
              <w:rPr>
                <w:rFonts w:cs="Calibri"/>
              </w:rPr>
              <w:t xml:space="preserve"> </w:t>
            </w:r>
            <w:proofErr w:type="gramStart"/>
            <w:r>
              <w:rPr>
                <w:rFonts w:cs="Calibri"/>
              </w:rPr>
              <w:t>MY is</w:t>
            </w:r>
            <w:proofErr w:type="gramEnd"/>
            <w:r>
              <w:rPr>
                <w:rFonts w:cs="Calibri"/>
              </w:rPr>
              <w:t xml:space="preserve"> currently a member of the Education Committee.</w:t>
            </w:r>
          </w:p>
          <w:p w:rsidR="002420B5" w:rsidRPr="00F84F8D" w:rsidRDefault="002420B5" w:rsidP="00C83A08">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2002" w:rsidRDefault="009E2002" w:rsidP="003F7AD6">
            <w:pPr>
              <w:rPr>
                <w:rFonts w:cs="Calibri"/>
                <w:b/>
                <w:color w:val="FF0000"/>
              </w:rPr>
            </w:pPr>
          </w:p>
          <w:p w:rsidR="009E2002" w:rsidRDefault="009E2002" w:rsidP="003F7AD6">
            <w:pPr>
              <w:rPr>
                <w:rFonts w:cs="Calibri"/>
                <w:b/>
                <w:color w:val="FF0000"/>
              </w:rPr>
            </w:pPr>
          </w:p>
          <w:p w:rsidR="00F84F8D" w:rsidRDefault="00F84F8D" w:rsidP="003F7AD6">
            <w:pPr>
              <w:rPr>
                <w:rFonts w:cs="Calibri"/>
                <w:b/>
                <w:color w:val="FF0000"/>
              </w:rPr>
            </w:pPr>
          </w:p>
          <w:p w:rsidR="00F84F8D" w:rsidRDefault="00F84F8D" w:rsidP="003F7AD6">
            <w:pPr>
              <w:rPr>
                <w:rFonts w:cs="Calibri"/>
                <w:b/>
                <w:color w:val="FF0000"/>
              </w:rPr>
            </w:pPr>
          </w:p>
          <w:p w:rsidR="002420B5" w:rsidRDefault="002420B5" w:rsidP="003F7AD6">
            <w:pPr>
              <w:rPr>
                <w:rFonts w:cs="Calibri"/>
                <w:b/>
                <w:color w:val="FF0000"/>
              </w:rPr>
            </w:pPr>
          </w:p>
          <w:p w:rsidR="009E2002" w:rsidRDefault="00F84F8D" w:rsidP="003F7AD6">
            <w:pPr>
              <w:rPr>
                <w:rFonts w:cs="Calibri"/>
                <w:b/>
                <w:color w:val="FF0000"/>
              </w:rPr>
            </w:pPr>
            <w:r>
              <w:rPr>
                <w:rFonts w:cs="Calibri"/>
                <w:b/>
                <w:color w:val="FF0000"/>
              </w:rPr>
              <w:t>RC</w:t>
            </w:r>
          </w:p>
          <w:p w:rsidR="00F84F8D" w:rsidRDefault="00F84F8D" w:rsidP="003F7AD6">
            <w:pPr>
              <w:rPr>
                <w:rFonts w:cs="Calibri"/>
                <w:b/>
                <w:color w:val="FF0000"/>
              </w:rPr>
            </w:pPr>
          </w:p>
          <w:p w:rsidR="00F84F8D" w:rsidRDefault="00F84F8D" w:rsidP="003F7AD6">
            <w:pPr>
              <w:rPr>
                <w:rFonts w:cs="Calibri"/>
                <w:b/>
                <w:color w:val="FF0000"/>
              </w:rPr>
            </w:pPr>
          </w:p>
          <w:p w:rsidR="00F84F8D" w:rsidRDefault="00F84F8D" w:rsidP="003F7AD6">
            <w:pPr>
              <w:rPr>
                <w:rFonts w:cs="Calibri"/>
                <w:b/>
                <w:color w:val="FF0000"/>
              </w:rPr>
            </w:pPr>
          </w:p>
          <w:p w:rsidR="0024385E" w:rsidRDefault="0024385E" w:rsidP="003F7AD6">
            <w:pPr>
              <w:rPr>
                <w:rFonts w:cs="Calibri"/>
                <w:b/>
                <w:color w:val="FF0000"/>
              </w:rPr>
            </w:pPr>
          </w:p>
          <w:p w:rsidR="0024385E" w:rsidRDefault="0024385E" w:rsidP="003F7AD6">
            <w:pPr>
              <w:rPr>
                <w:rFonts w:cs="Calibri"/>
                <w:b/>
                <w:color w:val="FF0000"/>
              </w:rPr>
            </w:pPr>
          </w:p>
          <w:p w:rsidR="0024385E" w:rsidRDefault="0024385E" w:rsidP="003F7AD6">
            <w:pPr>
              <w:rPr>
                <w:rFonts w:cs="Calibri"/>
                <w:b/>
                <w:color w:val="FF0000"/>
              </w:rPr>
            </w:pPr>
          </w:p>
          <w:p w:rsidR="00F84F8D" w:rsidRDefault="00F84F8D" w:rsidP="003F7AD6">
            <w:pPr>
              <w:rPr>
                <w:rFonts w:cs="Calibri"/>
                <w:b/>
                <w:color w:val="FF0000"/>
              </w:rPr>
            </w:pPr>
            <w:r>
              <w:rPr>
                <w:rFonts w:cs="Calibri"/>
                <w:b/>
                <w:color w:val="FF0000"/>
              </w:rPr>
              <w:t>AC</w:t>
            </w:r>
          </w:p>
        </w:tc>
      </w:tr>
      <w:tr w:rsidR="009E2002"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9E2002" w:rsidRDefault="00B6157F" w:rsidP="003F7AD6">
            <w:pPr>
              <w:jc w:val="center"/>
              <w:rPr>
                <w:rFonts w:cs="Calibri"/>
                <w:b/>
              </w:rPr>
            </w:pPr>
            <w:r>
              <w:rPr>
                <w:rFonts w:cs="Calibri"/>
                <w:b/>
              </w:rPr>
              <w:t>8.</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2468" w:rsidRDefault="00CF2468" w:rsidP="00CF2468">
            <w:pPr>
              <w:widowControl w:val="0"/>
              <w:autoSpaceDE w:val="0"/>
              <w:autoSpaceDN w:val="0"/>
              <w:adjustRightInd w:val="0"/>
              <w:spacing w:line="360" w:lineRule="auto"/>
              <w:rPr>
                <w:rFonts w:ascii="Arial" w:hAnsi="Arial" w:cs="Arial"/>
                <w:b/>
              </w:rPr>
            </w:pPr>
            <w:r w:rsidRPr="00105E1D">
              <w:rPr>
                <w:rFonts w:ascii="Arial" w:hAnsi="Arial" w:cs="Arial"/>
                <w:b/>
              </w:rPr>
              <w:t>Update from IQIPS</w:t>
            </w:r>
            <w:r>
              <w:rPr>
                <w:rFonts w:ascii="Arial" w:hAnsi="Arial" w:cs="Arial"/>
                <w:b/>
              </w:rPr>
              <w:t xml:space="preserve">  </w:t>
            </w:r>
          </w:p>
          <w:p w:rsidR="008251C1" w:rsidRDefault="00873427" w:rsidP="008251C1">
            <w:pPr>
              <w:rPr>
                <w:rFonts w:cs="Calibri"/>
              </w:rPr>
            </w:pPr>
            <w:r w:rsidRPr="00DF7485">
              <w:rPr>
                <w:rFonts w:cs="Calibri"/>
              </w:rPr>
              <w:t>AC</w:t>
            </w:r>
            <w:r w:rsidR="00DA388A">
              <w:rPr>
                <w:rFonts w:cs="Calibri"/>
              </w:rPr>
              <w:t xml:space="preserve"> explained</w:t>
            </w:r>
            <w:r w:rsidR="008251C1">
              <w:rPr>
                <w:rFonts w:cs="Calibri"/>
              </w:rPr>
              <w:t xml:space="preserve"> Traffic Light Ready was a web tool to tick off requirements for IQIPS accreditation </w:t>
            </w:r>
            <w:r w:rsidR="00DA388A">
              <w:rPr>
                <w:rFonts w:cs="Calibri"/>
              </w:rPr>
              <w:t xml:space="preserve">as and </w:t>
            </w:r>
            <w:r w:rsidR="008251C1">
              <w:rPr>
                <w:rFonts w:cs="Calibri"/>
              </w:rPr>
              <w:t>when they are met, and that references specific to each discipline relating to these requirements are split into</w:t>
            </w:r>
            <w:r w:rsidR="00DA388A">
              <w:rPr>
                <w:rFonts w:cs="Calibri"/>
              </w:rPr>
              <w:t xml:space="preserve"> clinical domains (</w:t>
            </w:r>
            <w:proofErr w:type="spellStart"/>
            <w:r w:rsidR="00DA388A">
              <w:rPr>
                <w:rFonts w:cs="Calibri"/>
              </w:rPr>
              <w:t>eg</w:t>
            </w:r>
            <w:proofErr w:type="spellEnd"/>
            <w:r w:rsidR="00DA388A">
              <w:rPr>
                <w:rFonts w:cs="Calibri"/>
              </w:rPr>
              <w:t xml:space="preserve"> cl1, cl2). These are held </w:t>
            </w:r>
            <w:r w:rsidR="008251C1">
              <w:rPr>
                <w:rFonts w:cs="Calibri"/>
              </w:rPr>
              <w:t xml:space="preserve">by UKAS, the awarding body accreditation.  AC has updated these on behalf of the SVT, and put in links to the online references. </w:t>
            </w:r>
          </w:p>
          <w:p w:rsidR="008251C1" w:rsidRDefault="008251C1" w:rsidP="00DF7485">
            <w:pPr>
              <w:rPr>
                <w:rFonts w:cs="Calibri"/>
              </w:rPr>
            </w:pPr>
          </w:p>
          <w:p w:rsidR="008251C1" w:rsidRDefault="008251C1" w:rsidP="00DF7485">
            <w:pPr>
              <w:rPr>
                <w:rFonts w:cs="Calibri"/>
              </w:rPr>
            </w:pPr>
            <w:r>
              <w:rPr>
                <w:rFonts w:cs="Calibri"/>
              </w:rPr>
              <w:t>AC will look at the lists to see if she might generate one overall list of references, rather than one for each clinical domain (cl1, cl2 etc.) to avoid duplication and a lengthy review process when this time comes.</w:t>
            </w:r>
          </w:p>
          <w:p w:rsidR="008251C1" w:rsidRDefault="008251C1" w:rsidP="00DF7485">
            <w:pPr>
              <w:rPr>
                <w:rFonts w:cs="Calibri"/>
              </w:rPr>
            </w:pPr>
          </w:p>
          <w:p w:rsidR="0024385E" w:rsidRDefault="008251C1" w:rsidP="00DF7485">
            <w:pPr>
              <w:rPr>
                <w:rFonts w:cs="Calibri"/>
              </w:rPr>
            </w:pPr>
            <w:r>
              <w:rPr>
                <w:rFonts w:cs="Calibri"/>
              </w:rPr>
              <w:t xml:space="preserve">AC noted a concern has been raised regarding accreditation </w:t>
            </w:r>
            <w:r w:rsidR="00CC5F5A">
              <w:rPr>
                <w:rFonts w:cs="Calibri"/>
              </w:rPr>
              <w:t>and scope of accreditation. It is currently possible for a service to restrict its scope of practice on the scope document to exclude areas of practice that would no</w:t>
            </w:r>
            <w:r w:rsidR="001D794F">
              <w:rPr>
                <w:rFonts w:cs="Calibri"/>
              </w:rPr>
              <w:t>t meet accreditation standards.</w:t>
            </w:r>
          </w:p>
          <w:p w:rsidR="0024385E" w:rsidRDefault="0024385E" w:rsidP="00DF7485">
            <w:pPr>
              <w:rPr>
                <w:rFonts w:cs="Calibri"/>
              </w:rPr>
            </w:pPr>
          </w:p>
          <w:p w:rsidR="008251C1" w:rsidRDefault="001D794F" w:rsidP="00DF7485">
            <w:pPr>
              <w:rPr>
                <w:rFonts w:cs="Calibri"/>
              </w:rPr>
            </w:pPr>
            <w:r>
              <w:rPr>
                <w:rFonts w:cs="Calibri"/>
              </w:rPr>
              <w:t xml:space="preserve">Commissioners, </w:t>
            </w:r>
            <w:r w:rsidR="00B310CB">
              <w:rPr>
                <w:rFonts w:cs="Calibri"/>
              </w:rPr>
              <w:t xml:space="preserve">CQC and patients would not think to look at </w:t>
            </w:r>
            <w:r w:rsidR="0024385E" w:rsidRPr="0024385E">
              <w:rPr>
                <w:rFonts w:cs="Calibri"/>
              </w:rPr>
              <w:t xml:space="preserve">UKAS </w:t>
            </w:r>
            <w:r w:rsidR="00B310CB">
              <w:rPr>
                <w:rFonts w:cs="Calibri"/>
              </w:rPr>
              <w:t xml:space="preserve">website to </w:t>
            </w:r>
            <w:r w:rsidR="00F96646">
              <w:rPr>
                <w:rFonts w:cs="Calibri"/>
              </w:rPr>
              <w:t xml:space="preserve">know </w:t>
            </w:r>
            <w:r w:rsidR="00B310CB">
              <w:rPr>
                <w:rFonts w:cs="Calibri"/>
              </w:rPr>
              <w:t xml:space="preserve">what is </w:t>
            </w:r>
            <w:r w:rsidR="009D157C">
              <w:rPr>
                <w:rFonts w:cs="Calibri"/>
              </w:rPr>
              <w:t>required</w:t>
            </w:r>
            <w:r w:rsidR="00B310CB">
              <w:rPr>
                <w:rFonts w:cs="Calibri"/>
              </w:rPr>
              <w:t xml:space="preserve"> for accreditation, even if a service </w:t>
            </w:r>
            <w:r w:rsidR="009D157C">
              <w:rPr>
                <w:rFonts w:cs="Calibri"/>
              </w:rPr>
              <w:t>displays</w:t>
            </w:r>
            <w:r w:rsidR="00B310CB">
              <w:rPr>
                <w:rFonts w:cs="Calibri"/>
              </w:rPr>
              <w:t xml:space="preserve"> its</w:t>
            </w:r>
            <w:r w:rsidR="009D157C">
              <w:rPr>
                <w:rFonts w:cs="Calibri"/>
              </w:rPr>
              <w:t xml:space="preserve"> ‘</w:t>
            </w:r>
            <w:r w:rsidR="00B310CB">
              <w:rPr>
                <w:rFonts w:cs="Calibri"/>
              </w:rPr>
              <w:t xml:space="preserve">badge’ of accreditation. </w:t>
            </w:r>
          </w:p>
          <w:p w:rsidR="00E8367E" w:rsidRDefault="001E5C01" w:rsidP="00DF7485">
            <w:pPr>
              <w:rPr>
                <w:rFonts w:cs="Calibri"/>
              </w:rPr>
            </w:pPr>
            <w:r>
              <w:rPr>
                <w:rFonts w:cs="Calibri"/>
              </w:rPr>
              <w:t xml:space="preserve">A unit </w:t>
            </w:r>
            <w:r w:rsidR="00E8367E">
              <w:rPr>
                <w:rFonts w:cs="Calibri"/>
              </w:rPr>
              <w:t xml:space="preserve">can therefore advertise itself as accredited even if it provides aspects of its service it has not been assessed on.  </w:t>
            </w:r>
          </w:p>
          <w:p w:rsidR="009D157C" w:rsidRDefault="009D157C" w:rsidP="00DF7485">
            <w:pPr>
              <w:rPr>
                <w:rFonts w:cs="Calibri"/>
              </w:rPr>
            </w:pPr>
          </w:p>
          <w:p w:rsidR="003D1966" w:rsidRDefault="00E8367E" w:rsidP="003D1966">
            <w:pPr>
              <w:rPr>
                <w:rFonts w:cs="Calibri"/>
              </w:rPr>
            </w:pPr>
            <w:r>
              <w:rPr>
                <w:rFonts w:cs="Calibri"/>
              </w:rPr>
              <w:t>AC and Jo Walker (both Technical Assessors for IQIPS) have submitted an official query to UKAS regarding this.</w:t>
            </w:r>
            <w:r w:rsidR="003D1966">
              <w:rPr>
                <w:rFonts w:cs="Calibri"/>
              </w:rPr>
              <w:t xml:space="preserve">  They have yet to receive a reply.</w:t>
            </w:r>
          </w:p>
          <w:p w:rsidR="003D1966" w:rsidRDefault="003D1966" w:rsidP="003D1966">
            <w:pPr>
              <w:rPr>
                <w:rFonts w:cs="Calibri"/>
              </w:rPr>
            </w:pPr>
          </w:p>
          <w:p w:rsidR="00DF0B75" w:rsidRDefault="003D1966" w:rsidP="003D1966">
            <w:pPr>
              <w:rPr>
                <w:rFonts w:cs="Calibri"/>
              </w:rPr>
            </w:pPr>
            <w:r>
              <w:rPr>
                <w:rFonts w:cs="Calibri"/>
              </w:rPr>
              <w:t>AC is the SVT’s representative to ACAG</w:t>
            </w:r>
            <w:r w:rsidR="009D157C">
              <w:rPr>
                <w:rFonts w:cs="Calibri"/>
              </w:rPr>
              <w:t xml:space="preserve">. She discussed this with them. One possibility is for services to display on their website a sentence stating </w:t>
            </w:r>
            <w:r w:rsidR="00DA388A">
              <w:rPr>
                <w:rFonts w:cs="Calibri"/>
              </w:rPr>
              <w:t>‘</w:t>
            </w:r>
            <w:r w:rsidR="009D157C">
              <w:rPr>
                <w:rFonts w:cs="Calibri"/>
              </w:rPr>
              <w:t xml:space="preserve">A service’s accreditation </w:t>
            </w:r>
            <w:r w:rsidR="00DA388A">
              <w:rPr>
                <w:rFonts w:cs="Calibri"/>
              </w:rPr>
              <w:t>does</w:t>
            </w:r>
            <w:r w:rsidR="009D157C">
              <w:rPr>
                <w:rFonts w:cs="Calibri"/>
              </w:rPr>
              <w:t xml:space="preserve"> not necessarily mean everything within it is accredited. Please refer to the relevant documents</w:t>
            </w:r>
            <w:r w:rsidR="00DA388A">
              <w:rPr>
                <w:rFonts w:cs="Calibri"/>
              </w:rPr>
              <w:t xml:space="preserve">’. </w:t>
            </w:r>
            <w:r w:rsidR="009D157C">
              <w:rPr>
                <w:rFonts w:cs="Calibri"/>
              </w:rPr>
              <w:t xml:space="preserve">Another option would be to </w:t>
            </w:r>
            <w:r>
              <w:rPr>
                <w:rFonts w:cs="Calibri"/>
              </w:rPr>
              <w:t>gain</w:t>
            </w:r>
            <w:r w:rsidR="009D157C">
              <w:rPr>
                <w:rFonts w:cs="Calibri"/>
              </w:rPr>
              <w:t xml:space="preserve"> </w:t>
            </w:r>
            <w:r>
              <w:rPr>
                <w:rFonts w:cs="Calibri"/>
              </w:rPr>
              <w:t>partial or full accreditation. She is waiting to hear from ACAG.</w:t>
            </w:r>
          </w:p>
          <w:p w:rsidR="003C7B14" w:rsidRDefault="003C7B14" w:rsidP="003D1966">
            <w:pPr>
              <w:rPr>
                <w:rFonts w:cs="Calibri"/>
              </w:rPr>
            </w:pPr>
          </w:p>
          <w:p w:rsidR="003C7B14" w:rsidRDefault="003C7B14" w:rsidP="003D1966">
            <w:pPr>
              <w:rPr>
                <w:rFonts w:cs="Calibri"/>
              </w:rPr>
            </w:pPr>
            <w:r>
              <w:rPr>
                <w:rFonts w:cs="Calibri"/>
              </w:rPr>
              <w:t>AC to keep us updated.</w:t>
            </w:r>
          </w:p>
          <w:p w:rsidR="00DF0B75" w:rsidRPr="00DF7485" w:rsidRDefault="00DF0B75" w:rsidP="00DF7485">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2002" w:rsidRDefault="009E2002" w:rsidP="003F7AD6">
            <w:pPr>
              <w:rPr>
                <w:rFonts w:cs="Calibri"/>
                <w:b/>
                <w:color w:val="FF0000"/>
              </w:rPr>
            </w:pPr>
          </w:p>
          <w:p w:rsidR="0026568D" w:rsidRDefault="0026568D"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DA388A" w:rsidP="003F7AD6">
            <w:pPr>
              <w:rPr>
                <w:rFonts w:cs="Calibri"/>
                <w:b/>
                <w:color w:val="FF0000"/>
              </w:rPr>
            </w:pPr>
            <w:r>
              <w:rPr>
                <w:rFonts w:cs="Calibri"/>
                <w:b/>
                <w:color w:val="FF0000"/>
              </w:rPr>
              <w:t>AC</w:t>
            </w: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p>
          <w:p w:rsidR="00DA388A" w:rsidRDefault="00DA388A" w:rsidP="003F7AD6">
            <w:pPr>
              <w:rPr>
                <w:rFonts w:cs="Calibri"/>
                <w:b/>
                <w:color w:val="FF0000"/>
              </w:rPr>
            </w:pPr>
          </w:p>
          <w:p w:rsidR="00DA388A" w:rsidRDefault="00DA388A" w:rsidP="003F7AD6">
            <w:pPr>
              <w:rPr>
                <w:rFonts w:cs="Calibri"/>
                <w:b/>
                <w:color w:val="FF0000"/>
              </w:rPr>
            </w:pPr>
          </w:p>
          <w:p w:rsidR="00605C43" w:rsidRDefault="00605C43" w:rsidP="003F7AD6">
            <w:pPr>
              <w:rPr>
                <w:rFonts w:cs="Calibri"/>
                <w:b/>
                <w:color w:val="FF0000"/>
              </w:rPr>
            </w:pPr>
          </w:p>
          <w:p w:rsidR="00605C43" w:rsidRDefault="00605C43" w:rsidP="003F7AD6">
            <w:pPr>
              <w:rPr>
                <w:rFonts w:cs="Calibri"/>
                <w:b/>
                <w:color w:val="FF0000"/>
              </w:rPr>
            </w:pPr>
            <w:r>
              <w:rPr>
                <w:rFonts w:cs="Calibri"/>
                <w:b/>
                <w:color w:val="FF0000"/>
              </w:rPr>
              <w:t>AC</w:t>
            </w:r>
          </w:p>
        </w:tc>
      </w:tr>
      <w:tr w:rsidR="009E2002"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9E2002" w:rsidRDefault="00B6157F" w:rsidP="003F7AD6">
            <w:pPr>
              <w:jc w:val="center"/>
              <w:rPr>
                <w:rFonts w:cs="Calibri"/>
                <w:b/>
              </w:rPr>
            </w:pPr>
            <w:r>
              <w:rPr>
                <w:rFonts w:cs="Calibri"/>
                <w:b/>
              </w:rPr>
              <w:t>9.</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2468" w:rsidRPr="00105E1D" w:rsidRDefault="00CF2468" w:rsidP="00CF2468">
            <w:pPr>
              <w:widowControl w:val="0"/>
              <w:autoSpaceDE w:val="0"/>
              <w:autoSpaceDN w:val="0"/>
              <w:adjustRightInd w:val="0"/>
              <w:spacing w:line="360" w:lineRule="auto"/>
              <w:rPr>
                <w:rFonts w:ascii="Arial" w:hAnsi="Arial" w:cs="Arial"/>
              </w:rPr>
            </w:pPr>
            <w:r w:rsidRPr="00105E1D">
              <w:rPr>
                <w:rFonts w:ascii="Arial" w:hAnsi="Arial" w:cs="Arial"/>
                <w:b/>
              </w:rPr>
              <w:t>Newsletter</w:t>
            </w:r>
            <w:r w:rsidR="003A16FB">
              <w:rPr>
                <w:rFonts w:ascii="Arial" w:hAnsi="Arial" w:cs="Arial"/>
                <w:b/>
              </w:rPr>
              <w:t>.</w:t>
            </w:r>
          </w:p>
          <w:p w:rsidR="00800EF3" w:rsidRPr="003A16FB" w:rsidRDefault="003A16FB" w:rsidP="00605C43">
            <w:pPr>
              <w:rPr>
                <w:rFonts w:cs="Calibri"/>
                <w:color w:val="FF0000"/>
              </w:rPr>
            </w:pPr>
            <w:r w:rsidRPr="003A16FB">
              <w:rPr>
                <w:rFonts w:cs="Calibri"/>
              </w:rPr>
              <w:t xml:space="preserve">AC has so far submitted three articles </w:t>
            </w:r>
            <w:r w:rsidR="00605C43">
              <w:rPr>
                <w:rFonts w:cs="Calibri"/>
              </w:rPr>
              <w:t xml:space="preserve">to SVT Newsletter </w:t>
            </w:r>
            <w:r w:rsidRPr="003A16FB">
              <w:rPr>
                <w:rFonts w:cs="Calibri"/>
              </w:rPr>
              <w:t xml:space="preserve">on IQIPS. </w:t>
            </w:r>
            <w:r w:rsidR="00605C43">
              <w:rPr>
                <w:rFonts w:cs="Calibri"/>
              </w:rPr>
              <w:t>She’s not received much feedback.</w:t>
            </w:r>
            <w:r w:rsidRPr="003A16FB">
              <w:rPr>
                <w:rFonts w:cs="Calibri"/>
              </w:rPr>
              <w:t xml:space="preserve"> </w:t>
            </w:r>
            <w:r w:rsidR="00605C43">
              <w:rPr>
                <w:rFonts w:cs="Calibri"/>
              </w:rPr>
              <w:t xml:space="preserve">One on facilities to come out in Autumn. </w:t>
            </w:r>
            <w:r w:rsidRPr="003A16FB">
              <w:rPr>
                <w:rFonts w:cs="Calibri"/>
              </w:rPr>
              <w:t>Two more to follow, on Health and Safety, and Clinical.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2002" w:rsidRDefault="009E2002" w:rsidP="003F7AD6">
            <w:pPr>
              <w:rPr>
                <w:rFonts w:cs="Calibri"/>
                <w:b/>
                <w:color w:val="FF0000"/>
              </w:rPr>
            </w:pPr>
          </w:p>
          <w:p w:rsidR="00800EF3" w:rsidRDefault="00800EF3" w:rsidP="003F7AD6">
            <w:pPr>
              <w:rPr>
                <w:rFonts w:cs="Calibri"/>
                <w:b/>
                <w:color w:val="FF0000"/>
              </w:rPr>
            </w:pPr>
          </w:p>
          <w:p w:rsidR="00800EF3" w:rsidRDefault="000E6E0A" w:rsidP="003F7AD6">
            <w:pPr>
              <w:rPr>
                <w:rFonts w:cs="Calibri"/>
                <w:b/>
                <w:color w:val="FF0000"/>
              </w:rPr>
            </w:pPr>
            <w:r>
              <w:rPr>
                <w:rFonts w:cs="Calibri"/>
                <w:b/>
                <w:color w:val="FF0000"/>
              </w:rPr>
              <w:t>AC</w:t>
            </w:r>
          </w:p>
          <w:p w:rsidR="00800EF3" w:rsidRDefault="00800EF3" w:rsidP="003F7AD6">
            <w:pPr>
              <w:rPr>
                <w:rFonts w:cs="Calibri"/>
                <w:b/>
                <w:color w:val="FF0000"/>
              </w:rPr>
            </w:pPr>
          </w:p>
          <w:p w:rsidR="00800EF3" w:rsidRDefault="00800EF3" w:rsidP="003F7AD6">
            <w:pPr>
              <w:rPr>
                <w:rFonts w:cs="Calibri"/>
                <w:b/>
                <w:color w:val="FF0000"/>
              </w:rPr>
            </w:pPr>
          </w:p>
        </w:tc>
      </w:tr>
      <w:tr w:rsidR="009E2002"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9E2002" w:rsidRDefault="00B6157F" w:rsidP="003F7AD6">
            <w:pPr>
              <w:jc w:val="center"/>
              <w:rPr>
                <w:rFonts w:cs="Calibri"/>
                <w:b/>
              </w:rPr>
            </w:pPr>
            <w:r>
              <w:rPr>
                <w:rFonts w:cs="Calibri"/>
                <w:b/>
              </w:rPr>
              <w:lastRenderedPageBreak/>
              <w:t>10.</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2468" w:rsidRPr="00C71EED" w:rsidRDefault="00CF2468" w:rsidP="00CF2468">
            <w:pPr>
              <w:widowControl w:val="0"/>
              <w:autoSpaceDE w:val="0"/>
              <w:autoSpaceDN w:val="0"/>
              <w:adjustRightInd w:val="0"/>
              <w:spacing w:line="360" w:lineRule="auto"/>
              <w:rPr>
                <w:rFonts w:ascii="Arial" w:hAnsi="Arial" w:cs="Arial"/>
              </w:rPr>
            </w:pPr>
            <w:r w:rsidRPr="00C71EED">
              <w:rPr>
                <w:rFonts w:ascii="Arial" w:hAnsi="Arial" w:cs="Arial"/>
              </w:rPr>
              <w:t>Doppler Velocity accuracy  (RC)</w:t>
            </w:r>
          </w:p>
          <w:p w:rsidR="00D95A3E" w:rsidRDefault="00D80C72" w:rsidP="00782E9A">
            <w:pPr>
              <w:rPr>
                <w:rFonts w:cs="Calibri"/>
              </w:rPr>
            </w:pPr>
            <w:r w:rsidRPr="00C71EED">
              <w:rPr>
                <w:rFonts w:cs="Calibri"/>
              </w:rPr>
              <w:t>Discussed what PSC could do with the responses received by GE and Canon.</w:t>
            </w:r>
            <w:r w:rsidR="006637D5">
              <w:rPr>
                <w:rFonts w:cs="Calibri"/>
              </w:rPr>
              <w:t xml:space="preserve"> AC suggested PSC publishes on SVT website a short document, similar to our upper limb </w:t>
            </w:r>
            <w:r w:rsidR="00FD34D8">
              <w:rPr>
                <w:rFonts w:cs="Calibri"/>
              </w:rPr>
              <w:t>disorder</w:t>
            </w:r>
            <w:r w:rsidR="006637D5">
              <w:rPr>
                <w:rFonts w:cs="Calibri"/>
              </w:rPr>
              <w:t xml:space="preserve"> doc, on What we can find </w:t>
            </w:r>
            <w:r w:rsidR="00FB00D0">
              <w:rPr>
                <w:rFonts w:cs="Calibri"/>
              </w:rPr>
              <w:t xml:space="preserve">out about </w:t>
            </w:r>
            <w:r w:rsidR="006637D5">
              <w:rPr>
                <w:rFonts w:cs="Calibri"/>
              </w:rPr>
              <w:t xml:space="preserve">our machines, </w:t>
            </w:r>
            <w:r w:rsidR="00782E9A" w:rsidRPr="00C71EED">
              <w:rPr>
                <w:rFonts w:cs="Calibri"/>
              </w:rPr>
              <w:t xml:space="preserve"> </w:t>
            </w:r>
            <w:r w:rsidR="00FB00D0">
              <w:rPr>
                <w:rFonts w:cs="Calibri"/>
              </w:rPr>
              <w:t xml:space="preserve">are we aware </w:t>
            </w:r>
            <w:r w:rsidR="00DA388A">
              <w:rPr>
                <w:rFonts w:cs="Calibri"/>
              </w:rPr>
              <w:t xml:space="preserve">of </w:t>
            </w:r>
            <w:r w:rsidR="00FB00D0">
              <w:rPr>
                <w:rFonts w:cs="Calibri"/>
              </w:rPr>
              <w:t>our axial resolution</w:t>
            </w:r>
            <w:r w:rsidR="00DA388A">
              <w:rPr>
                <w:rFonts w:cs="Calibri"/>
              </w:rPr>
              <w:t xml:space="preserve"> </w:t>
            </w:r>
            <w:r w:rsidR="00D95A3E">
              <w:rPr>
                <w:rFonts w:cs="Calibri"/>
              </w:rPr>
              <w:t>capabilities</w:t>
            </w:r>
            <w:r w:rsidR="00FB00D0">
              <w:rPr>
                <w:rFonts w:cs="Calibri"/>
              </w:rPr>
              <w:t xml:space="preserve">, how do we apply that to scanning, </w:t>
            </w:r>
            <w:r w:rsidR="00782E9A" w:rsidRPr="00C71EED">
              <w:rPr>
                <w:rFonts w:cs="Calibri"/>
              </w:rPr>
              <w:t>why we don’t go above 60 degrees on Doppler angles, how accurately can we measure haemodynamics</w:t>
            </w:r>
            <w:r w:rsidR="00E61B30">
              <w:rPr>
                <w:rFonts w:cs="Calibri"/>
              </w:rPr>
              <w:t xml:space="preserve"> and to what extent do we round up the figures,</w:t>
            </w:r>
            <w:r w:rsidR="00782E9A" w:rsidRPr="00C71EED">
              <w:rPr>
                <w:rFonts w:cs="Calibri"/>
              </w:rPr>
              <w:t xml:space="preserve"> and state which ultrasound companies have assisted us in this (thereby giving gentle encouragement to other manufacturers to participate.)</w:t>
            </w:r>
            <w:r w:rsidR="00FD34D8">
              <w:rPr>
                <w:rFonts w:cs="Calibri"/>
              </w:rPr>
              <w:t xml:space="preserve"> </w:t>
            </w:r>
          </w:p>
          <w:p w:rsidR="00D95A3E" w:rsidRDefault="00D95A3E" w:rsidP="00782E9A">
            <w:pPr>
              <w:rPr>
                <w:rFonts w:cs="Calibri"/>
              </w:rPr>
            </w:pPr>
          </w:p>
          <w:p w:rsidR="00782E9A" w:rsidRDefault="00FD34D8" w:rsidP="00782E9A">
            <w:pPr>
              <w:rPr>
                <w:rFonts w:cs="Calibri"/>
              </w:rPr>
            </w:pPr>
            <w:r>
              <w:rPr>
                <w:rFonts w:cs="Calibri"/>
              </w:rPr>
              <w:t xml:space="preserve">MW suggested the document could state…the following document was produced in collaboration with (x and y company)…. The document might provoke discussions within </w:t>
            </w:r>
            <w:proofErr w:type="spellStart"/>
            <w:r>
              <w:rPr>
                <w:rFonts w:cs="Calibri"/>
              </w:rPr>
              <w:t>vasc</w:t>
            </w:r>
            <w:proofErr w:type="spellEnd"/>
            <w:r>
              <w:rPr>
                <w:rFonts w:cs="Calibri"/>
              </w:rPr>
              <w:t>. Units and US companies.</w:t>
            </w:r>
          </w:p>
          <w:p w:rsidR="00782E9A" w:rsidRDefault="00782E9A" w:rsidP="00782E9A">
            <w:pPr>
              <w:rPr>
                <w:rFonts w:cs="Calibri"/>
              </w:rPr>
            </w:pPr>
          </w:p>
          <w:p w:rsidR="00B84BA3" w:rsidRDefault="00D80C72" w:rsidP="003F7AD6">
            <w:pPr>
              <w:rPr>
                <w:rFonts w:cs="Calibri"/>
              </w:rPr>
            </w:pPr>
            <w:r w:rsidRPr="00C71EED">
              <w:rPr>
                <w:rFonts w:cs="Calibri"/>
              </w:rPr>
              <w:t xml:space="preserve">Possibly draft a joint document with Nick Dudley of BMUS, explaining </w:t>
            </w:r>
            <w:r w:rsidR="00C71EED">
              <w:rPr>
                <w:rFonts w:cs="Calibri"/>
              </w:rPr>
              <w:t>why there are uncertainties</w:t>
            </w:r>
            <w:r w:rsidRPr="00C71EED">
              <w:rPr>
                <w:rFonts w:cs="Calibri"/>
              </w:rPr>
              <w:t xml:space="preserve"> in </w:t>
            </w:r>
            <w:proofErr w:type="gramStart"/>
            <w:r w:rsidRPr="00C71EED">
              <w:rPr>
                <w:rFonts w:cs="Calibri"/>
              </w:rPr>
              <w:t>measurements,</w:t>
            </w:r>
            <w:proofErr w:type="gramEnd"/>
            <w:r w:rsidRPr="00C71EED">
              <w:rPr>
                <w:rFonts w:cs="Calibri"/>
              </w:rPr>
              <w:t xml:space="preserve"> </w:t>
            </w:r>
            <w:r w:rsidR="00B84BA3">
              <w:rPr>
                <w:rFonts w:cs="Calibri"/>
              </w:rPr>
              <w:t>PSC could also consider publishing notification of this in the Newsletter.</w:t>
            </w:r>
          </w:p>
          <w:p w:rsidR="00C71EED" w:rsidRPr="00C71EED" w:rsidRDefault="00C71EED" w:rsidP="003F7AD6">
            <w:pPr>
              <w:rPr>
                <w:rFonts w:cs="Calibri"/>
              </w:rPr>
            </w:pPr>
          </w:p>
          <w:p w:rsidR="00D80C72" w:rsidRPr="00C71EED" w:rsidRDefault="00C71EED" w:rsidP="00D95A3E">
            <w:pPr>
              <w:rPr>
                <w:rFonts w:cs="Calibri"/>
              </w:rPr>
            </w:pPr>
            <w:r w:rsidRPr="00C71EED">
              <w:rPr>
                <w:rFonts w:cs="Calibri"/>
              </w:rPr>
              <w:t xml:space="preserve">RC to write to Nick Dudley to inform </w:t>
            </w:r>
            <w:r w:rsidR="00D80C72" w:rsidRPr="00C71EED">
              <w:rPr>
                <w:rFonts w:cs="Calibri"/>
              </w:rPr>
              <w:t>stepping down</w:t>
            </w:r>
            <w:r w:rsidRPr="00C71EED">
              <w:rPr>
                <w:rFonts w:cs="Calibri"/>
              </w:rPr>
              <w:t xml:space="preserve"> f</w:t>
            </w:r>
            <w:r w:rsidR="00D80C72" w:rsidRPr="00C71EED">
              <w:rPr>
                <w:rFonts w:cs="Calibri"/>
              </w:rPr>
              <w:t>r</w:t>
            </w:r>
            <w:r w:rsidRPr="00C71EED">
              <w:rPr>
                <w:rFonts w:cs="Calibri"/>
              </w:rPr>
              <w:t>o</w:t>
            </w:r>
            <w:r w:rsidR="00D80C72" w:rsidRPr="00C71EED">
              <w:rPr>
                <w:rFonts w:cs="Calibri"/>
              </w:rPr>
              <w:t xml:space="preserve">m </w:t>
            </w:r>
            <w:r w:rsidRPr="00C71EED">
              <w:rPr>
                <w:rFonts w:cs="Calibri"/>
              </w:rPr>
              <w:t xml:space="preserve">the </w:t>
            </w:r>
            <w:r w:rsidR="00D80C72" w:rsidRPr="00C71EED">
              <w:rPr>
                <w:rFonts w:cs="Calibri"/>
              </w:rPr>
              <w:t>PSC</w:t>
            </w:r>
            <w:r w:rsidRPr="00C71EED">
              <w:rPr>
                <w:rFonts w:cs="Calibri"/>
              </w:rPr>
              <w:t xml:space="preserve">, and to see what he would like to do with the information </w:t>
            </w:r>
            <w:r>
              <w:rPr>
                <w:rFonts w:cs="Calibri"/>
              </w:rPr>
              <w:t>we have gathered.</w:t>
            </w:r>
            <w:r w:rsidR="00556D98">
              <w:rPr>
                <w:rFonts w:cs="Calibri"/>
              </w:rPr>
              <w:t xml:space="preserve"> We feel we have a duty to inform our members of the information.</w:t>
            </w:r>
            <w:r>
              <w:rPr>
                <w:rFonts w:cs="Calibri"/>
              </w:rPr>
              <w:t xml:space="preserve"> ND</w:t>
            </w:r>
            <w:r w:rsidRPr="00C71EED">
              <w:rPr>
                <w:rFonts w:cs="Calibri"/>
              </w:rPr>
              <w:t xml:space="preserve"> is in waiting to hear from a manufacturer in Japan.</w:t>
            </w:r>
            <w:r w:rsidR="00D80C72" w:rsidRPr="00C71EED">
              <w:rPr>
                <w:rFonts w:cs="Calibri"/>
              </w:rPr>
              <w:t xml:space="preserve"> </w:t>
            </w:r>
            <w:r w:rsidRPr="00C71EED">
              <w:rPr>
                <w:rFonts w:cs="Calibri"/>
              </w:rPr>
              <w:t>RC to let him know t</w:t>
            </w:r>
            <w:r>
              <w:rPr>
                <w:rFonts w:cs="Calibri"/>
              </w:rPr>
              <w:t>o</w:t>
            </w:r>
            <w:r w:rsidRPr="00C71EED">
              <w:rPr>
                <w:rFonts w:cs="Calibri"/>
              </w:rPr>
              <w:t xml:space="preserve"> contact the PSC through its generic email address.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2002" w:rsidRDefault="00D80C72" w:rsidP="003F7AD6">
            <w:pPr>
              <w:rPr>
                <w:rFonts w:cs="Calibri"/>
                <w:b/>
                <w:color w:val="FF0000"/>
              </w:rPr>
            </w:pPr>
            <w:r>
              <w:rPr>
                <w:rFonts w:cs="Calibri"/>
                <w:b/>
                <w:color w:val="FF0000"/>
              </w:rPr>
              <w:t>To decide at next meeting.</w:t>
            </w:r>
          </w:p>
          <w:p w:rsidR="00D80C72" w:rsidRDefault="00D80C72" w:rsidP="003F7AD6">
            <w:pPr>
              <w:rPr>
                <w:rFonts w:cs="Calibri"/>
                <w:b/>
                <w:color w:val="FF0000"/>
              </w:rPr>
            </w:pPr>
          </w:p>
          <w:p w:rsidR="00D80C72" w:rsidRDefault="00D80C72" w:rsidP="003F7AD6">
            <w:pPr>
              <w:rPr>
                <w:rFonts w:cs="Calibri"/>
                <w:b/>
                <w:color w:val="FF0000"/>
              </w:rPr>
            </w:pPr>
          </w:p>
          <w:p w:rsidR="00FD34D8" w:rsidRDefault="00FD34D8" w:rsidP="003F7AD6">
            <w:pPr>
              <w:rPr>
                <w:rFonts w:cs="Calibri"/>
                <w:b/>
                <w:color w:val="FF0000"/>
              </w:rPr>
            </w:pPr>
          </w:p>
          <w:p w:rsidR="00FD34D8" w:rsidRDefault="00FD34D8" w:rsidP="003F7AD6">
            <w:pPr>
              <w:rPr>
                <w:rFonts w:cs="Calibri"/>
                <w:b/>
                <w:color w:val="FF0000"/>
              </w:rPr>
            </w:pPr>
          </w:p>
          <w:p w:rsidR="00FD34D8" w:rsidRDefault="00FD34D8" w:rsidP="003F7AD6">
            <w:pPr>
              <w:rPr>
                <w:rFonts w:cs="Calibri"/>
                <w:b/>
                <w:color w:val="FF0000"/>
              </w:rPr>
            </w:pPr>
          </w:p>
          <w:p w:rsidR="00FD34D8" w:rsidRDefault="00FD34D8" w:rsidP="003F7AD6">
            <w:pPr>
              <w:rPr>
                <w:rFonts w:cs="Calibri"/>
                <w:b/>
                <w:color w:val="FF0000"/>
              </w:rPr>
            </w:pPr>
          </w:p>
          <w:p w:rsidR="00FD34D8" w:rsidRDefault="00FD34D8" w:rsidP="003F7AD6">
            <w:pPr>
              <w:rPr>
                <w:rFonts w:cs="Calibri"/>
                <w:b/>
                <w:color w:val="FF0000"/>
              </w:rPr>
            </w:pPr>
          </w:p>
          <w:p w:rsidR="00FD34D8" w:rsidRDefault="00FD34D8" w:rsidP="003F7AD6">
            <w:pPr>
              <w:rPr>
                <w:rFonts w:cs="Calibri"/>
                <w:b/>
                <w:color w:val="FF0000"/>
              </w:rPr>
            </w:pPr>
          </w:p>
          <w:p w:rsidR="00FD34D8" w:rsidRDefault="00FD34D8" w:rsidP="003F7AD6">
            <w:pPr>
              <w:rPr>
                <w:rFonts w:cs="Calibri"/>
                <w:b/>
                <w:color w:val="FF0000"/>
              </w:rPr>
            </w:pPr>
          </w:p>
          <w:p w:rsidR="00FD34D8" w:rsidRDefault="00FD34D8" w:rsidP="003F7AD6">
            <w:pPr>
              <w:rPr>
                <w:rFonts w:cs="Calibri"/>
                <w:b/>
                <w:color w:val="FF0000"/>
              </w:rPr>
            </w:pPr>
          </w:p>
          <w:p w:rsidR="00FD34D8" w:rsidRDefault="00FD34D8" w:rsidP="003F7AD6">
            <w:pPr>
              <w:rPr>
                <w:rFonts w:cs="Calibri"/>
                <w:b/>
                <w:color w:val="FF0000"/>
              </w:rPr>
            </w:pPr>
          </w:p>
          <w:p w:rsidR="00BB4299" w:rsidRDefault="00BB4299" w:rsidP="003F7AD6">
            <w:pPr>
              <w:rPr>
                <w:rFonts w:cs="Calibri"/>
                <w:b/>
                <w:color w:val="FF0000"/>
              </w:rPr>
            </w:pPr>
          </w:p>
          <w:p w:rsidR="00BB4299" w:rsidRDefault="00BB4299" w:rsidP="003F7AD6">
            <w:pPr>
              <w:rPr>
                <w:rFonts w:cs="Calibri"/>
                <w:b/>
                <w:color w:val="FF0000"/>
              </w:rPr>
            </w:pPr>
          </w:p>
          <w:p w:rsidR="00D95A3E" w:rsidRDefault="00D95A3E" w:rsidP="003F7AD6">
            <w:pPr>
              <w:rPr>
                <w:rFonts w:cs="Calibri"/>
                <w:b/>
                <w:color w:val="FF0000"/>
              </w:rPr>
            </w:pPr>
          </w:p>
          <w:p w:rsidR="00D95A3E" w:rsidRDefault="00D95A3E" w:rsidP="003F7AD6">
            <w:pPr>
              <w:rPr>
                <w:rFonts w:cs="Calibri"/>
                <w:b/>
                <w:color w:val="FF0000"/>
              </w:rPr>
            </w:pPr>
          </w:p>
          <w:p w:rsidR="00BB4299" w:rsidRDefault="00BB4299" w:rsidP="003F7AD6">
            <w:pPr>
              <w:rPr>
                <w:rFonts w:cs="Calibri"/>
                <w:b/>
                <w:color w:val="FF0000"/>
              </w:rPr>
            </w:pPr>
          </w:p>
          <w:p w:rsidR="00C71EED" w:rsidRDefault="00D80C72" w:rsidP="003F7AD6">
            <w:pPr>
              <w:rPr>
                <w:rFonts w:cs="Calibri"/>
                <w:b/>
                <w:color w:val="FF0000"/>
              </w:rPr>
            </w:pPr>
            <w:r>
              <w:rPr>
                <w:rFonts w:cs="Calibri"/>
                <w:b/>
                <w:color w:val="FF0000"/>
              </w:rPr>
              <w:t>RC</w:t>
            </w:r>
          </w:p>
        </w:tc>
      </w:tr>
      <w:tr w:rsidR="002E1E42" w:rsidRPr="001A0079" w:rsidTr="00C7213E">
        <w:trPr>
          <w:trHeight w:val="3302"/>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2E1E42" w:rsidRPr="009F3F7A" w:rsidRDefault="00B6157F" w:rsidP="003F7AD6">
            <w:pPr>
              <w:jc w:val="center"/>
              <w:rPr>
                <w:rFonts w:cs="Calibri"/>
                <w:b/>
              </w:rPr>
            </w:pPr>
            <w:r>
              <w:rPr>
                <w:rFonts w:cs="Calibri"/>
                <w:b/>
              </w:rPr>
              <w:t>11.</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5A3E" w:rsidRDefault="002E1E42" w:rsidP="00CF2468">
            <w:pPr>
              <w:widowControl w:val="0"/>
              <w:autoSpaceDE w:val="0"/>
              <w:autoSpaceDN w:val="0"/>
              <w:adjustRightInd w:val="0"/>
              <w:spacing w:line="360" w:lineRule="auto"/>
              <w:rPr>
                <w:rFonts w:cs="Calibri"/>
                <w:b/>
              </w:rPr>
            </w:pPr>
            <w:r w:rsidRPr="00B84BA3">
              <w:rPr>
                <w:rFonts w:cs="Calibri"/>
                <w:b/>
              </w:rPr>
              <w:t xml:space="preserve"> </w:t>
            </w:r>
          </w:p>
          <w:p w:rsidR="00CF2468" w:rsidRPr="00B84BA3" w:rsidRDefault="00CF2468" w:rsidP="00CF2468">
            <w:pPr>
              <w:widowControl w:val="0"/>
              <w:autoSpaceDE w:val="0"/>
              <w:autoSpaceDN w:val="0"/>
              <w:adjustRightInd w:val="0"/>
              <w:spacing w:line="360" w:lineRule="auto"/>
              <w:rPr>
                <w:rFonts w:ascii="Arial" w:hAnsi="Arial" w:cs="Arial"/>
                <w:b/>
              </w:rPr>
            </w:pPr>
            <w:r w:rsidRPr="00B84BA3">
              <w:rPr>
                <w:rFonts w:ascii="Arial" w:hAnsi="Arial" w:cs="Arial"/>
                <w:b/>
              </w:rPr>
              <w:t xml:space="preserve"> Venous nomenclature</w:t>
            </w:r>
          </w:p>
          <w:p w:rsidR="00EC691C" w:rsidRDefault="00B84BA3" w:rsidP="00EC691C">
            <w:pPr>
              <w:widowControl w:val="0"/>
              <w:autoSpaceDE w:val="0"/>
              <w:autoSpaceDN w:val="0"/>
              <w:adjustRightInd w:val="0"/>
              <w:spacing w:line="360" w:lineRule="auto"/>
              <w:rPr>
                <w:rFonts w:ascii="Arial" w:hAnsi="Arial" w:cs="Arial"/>
              </w:rPr>
            </w:pPr>
            <w:r>
              <w:rPr>
                <w:rFonts w:ascii="Arial" w:hAnsi="Arial" w:cs="Arial"/>
              </w:rPr>
              <w:t>D</w:t>
            </w:r>
            <w:r w:rsidRPr="00B84BA3">
              <w:rPr>
                <w:rFonts w:ascii="Arial" w:hAnsi="Arial" w:cs="Arial"/>
              </w:rPr>
              <w:t xml:space="preserve">iscussed the research and recommendations </w:t>
            </w:r>
            <w:r w:rsidR="00E22CE7">
              <w:rPr>
                <w:rFonts w:ascii="Arial" w:hAnsi="Arial" w:cs="Arial"/>
              </w:rPr>
              <w:t xml:space="preserve">provided by AC. </w:t>
            </w:r>
          </w:p>
          <w:p w:rsidR="00D95A3E" w:rsidRDefault="00D95A3E" w:rsidP="00EC691C">
            <w:pPr>
              <w:widowControl w:val="0"/>
              <w:autoSpaceDE w:val="0"/>
              <w:autoSpaceDN w:val="0"/>
              <w:adjustRightInd w:val="0"/>
              <w:spacing w:line="360" w:lineRule="auto"/>
              <w:rPr>
                <w:rFonts w:ascii="Arial" w:hAnsi="Arial" w:cs="Arial"/>
              </w:rPr>
            </w:pPr>
          </w:p>
          <w:p w:rsidR="00E22CE7" w:rsidRDefault="00E22CE7" w:rsidP="00EC691C">
            <w:pPr>
              <w:widowControl w:val="0"/>
              <w:autoSpaceDE w:val="0"/>
              <w:autoSpaceDN w:val="0"/>
              <w:adjustRightInd w:val="0"/>
              <w:spacing w:line="360" w:lineRule="auto"/>
              <w:rPr>
                <w:rFonts w:ascii="Arial" w:hAnsi="Arial" w:cs="Arial"/>
              </w:rPr>
            </w:pPr>
            <w:r>
              <w:rPr>
                <w:rFonts w:ascii="Arial" w:hAnsi="Arial" w:cs="Arial"/>
              </w:rPr>
              <w:t>AC suggests we use the information in the 2002 document which lists the international consensus on nomenclature it recommends, and recommend the SVT follow this.</w:t>
            </w:r>
          </w:p>
          <w:p w:rsidR="00E22CE7" w:rsidRDefault="00E22CE7" w:rsidP="00EC691C">
            <w:pPr>
              <w:widowControl w:val="0"/>
              <w:autoSpaceDE w:val="0"/>
              <w:autoSpaceDN w:val="0"/>
              <w:adjustRightInd w:val="0"/>
              <w:spacing w:line="360" w:lineRule="auto"/>
              <w:rPr>
                <w:rFonts w:ascii="Arial" w:hAnsi="Arial" w:cs="Arial"/>
              </w:rPr>
            </w:pPr>
          </w:p>
          <w:p w:rsidR="00E22CE7" w:rsidRDefault="00E22CE7" w:rsidP="00EC691C">
            <w:pPr>
              <w:widowControl w:val="0"/>
              <w:autoSpaceDE w:val="0"/>
              <w:autoSpaceDN w:val="0"/>
              <w:adjustRightInd w:val="0"/>
              <w:spacing w:line="360" w:lineRule="auto"/>
              <w:rPr>
                <w:rFonts w:ascii="Arial" w:hAnsi="Arial" w:cs="Arial"/>
              </w:rPr>
            </w:pPr>
            <w:r>
              <w:rPr>
                <w:rFonts w:ascii="Arial" w:hAnsi="Arial" w:cs="Arial"/>
              </w:rPr>
              <w:t>The group recognised the differences in the use for SFV and FV within hospitals</w:t>
            </w:r>
            <w:r w:rsidR="00BE4778">
              <w:rPr>
                <w:rFonts w:ascii="Arial" w:hAnsi="Arial" w:cs="Arial"/>
              </w:rPr>
              <w:t>.</w:t>
            </w:r>
            <w:r>
              <w:rPr>
                <w:rFonts w:ascii="Arial" w:hAnsi="Arial" w:cs="Arial"/>
              </w:rPr>
              <w:t xml:space="preserve">  </w:t>
            </w:r>
          </w:p>
          <w:p w:rsidR="00E22CE7" w:rsidRDefault="00E22CE7" w:rsidP="00EC691C">
            <w:pPr>
              <w:widowControl w:val="0"/>
              <w:autoSpaceDE w:val="0"/>
              <w:autoSpaceDN w:val="0"/>
              <w:adjustRightInd w:val="0"/>
              <w:spacing w:line="360" w:lineRule="auto"/>
              <w:rPr>
                <w:rFonts w:ascii="Arial" w:hAnsi="Arial" w:cs="Arial"/>
              </w:rPr>
            </w:pPr>
          </w:p>
          <w:p w:rsidR="00BE4778" w:rsidRDefault="00E22CE7" w:rsidP="00DA388A">
            <w:pPr>
              <w:spacing w:after="200"/>
              <w:rPr>
                <w:rFonts w:ascii="Arial" w:eastAsiaTheme="minorHAnsi" w:hAnsi="Arial" w:cs="Arial"/>
                <w:lang w:eastAsia="en-US"/>
              </w:rPr>
            </w:pPr>
            <w:r>
              <w:rPr>
                <w:rFonts w:ascii="Arial" w:hAnsi="Arial" w:cs="Arial"/>
              </w:rPr>
              <w:t xml:space="preserve">AC </w:t>
            </w:r>
            <w:r w:rsidR="00BE4778">
              <w:rPr>
                <w:rFonts w:ascii="Arial" w:hAnsi="Arial" w:cs="Arial"/>
              </w:rPr>
              <w:t xml:space="preserve">noted the Venous Forum had adopted these recommendations </w:t>
            </w:r>
            <w:r w:rsidR="00A2254B">
              <w:rPr>
                <w:rFonts w:ascii="Arial" w:hAnsi="Arial" w:cs="Arial"/>
              </w:rPr>
              <w:t xml:space="preserve">for superficial and deep veins. Since the </w:t>
            </w:r>
            <w:r w:rsidR="00A2254B" w:rsidRPr="00CC4807">
              <w:rPr>
                <w:rFonts w:ascii="Arial" w:hAnsi="Arial" w:cs="Arial"/>
              </w:rPr>
              <w:t>t</w:t>
            </w:r>
            <w:r w:rsidR="00CC4807">
              <w:rPr>
                <w:rFonts w:ascii="Arial" w:eastAsiaTheme="minorHAnsi" w:hAnsi="Arial" w:cs="Arial"/>
                <w:lang w:eastAsia="en-US"/>
              </w:rPr>
              <w:t xml:space="preserve">erminology </w:t>
            </w:r>
            <w:r w:rsidR="00A2254B" w:rsidRPr="00CC4807">
              <w:rPr>
                <w:rFonts w:ascii="Arial" w:eastAsiaTheme="minorHAnsi" w:hAnsi="Arial" w:cs="Arial"/>
                <w:lang w:eastAsia="en-US"/>
              </w:rPr>
              <w:t xml:space="preserve">is now recognised </w:t>
            </w:r>
            <w:r w:rsidR="00CC4807">
              <w:rPr>
                <w:rFonts w:ascii="Arial" w:eastAsiaTheme="minorHAnsi" w:hAnsi="Arial" w:cs="Arial"/>
                <w:lang w:eastAsia="en-US"/>
              </w:rPr>
              <w:t xml:space="preserve">by the Venous Forum, </w:t>
            </w:r>
            <w:r w:rsidR="003E1277" w:rsidRPr="00CC4807">
              <w:rPr>
                <w:rFonts w:ascii="Arial" w:eastAsiaTheme="minorHAnsi" w:hAnsi="Arial" w:cs="Arial"/>
                <w:lang w:eastAsia="en-US"/>
              </w:rPr>
              <w:t>it</w:t>
            </w:r>
            <w:r w:rsidR="00A2254B" w:rsidRPr="00CC4807">
              <w:rPr>
                <w:rFonts w:ascii="Arial" w:eastAsiaTheme="minorHAnsi" w:hAnsi="Arial" w:cs="Arial"/>
                <w:lang w:eastAsia="en-US"/>
              </w:rPr>
              <w:t xml:space="preserve"> should be included in guidelines. This i</w:t>
            </w:r>
            <w:r w:rsidR="003E1277" w:rsidRPr="00CC4807">
              <w:rPr>
                <w:rFonts w:ascii="Arial" w:eastAsiaTheme="minorHAnsi" w:hAnsi="Arial" w:cs="Arial"/>
                <w:lang w:eastAsia="en-US"/>
              </w:rPr>
              <w:t xml:space="preserve">s more important for FV than GSV. PSC </w:t>
            </w:r>
            <w:r w:rsidR="00C42DEF">
              <w:rPr>
                <w:rFonts w:ascii="Arial" w:eastAsiaTheme="minorHAnsi" w:hAnsi="Arial" w:cs="Arial"/>
                <w:lang w:eastAsia="en-US"/>
              </w:rPr>
              <w:t>w</w:t>
            </w:r>
            <w:r w:rsidR="00A2254B" w:rsidRPr="00CC4807">
              <w:rPr>
                <w:rFonts w:ascii="Arial" w:eastAsiaTheme="minorHAnsi" w:hAnsi="Arial" w:cs="Arial"/>
                <w:lang w:eastAsia="en-US"/>
              </w:rPr>
              <w:t>ill then produce a statement for SVT website or include in DVT and</w:t>
            </w:r>
            <w:r w:rsidR="003E1277" w:rsidRPr="00CC4807">
              <w:rPr>
                <w:rFonts w:ascii="Arial" w:eastAsiaTheme="minorHAnsi" w:hAnsi="Arial" w:cs="Arial"/>
                <w:lang w:eastAsia="en-US"/>
              </w:rPr>
              <w:t xml:space="preserve"> Reflux Performance guidelines (see appendix.)</w:t>
            </w:r>
          </w:p>
          <w:p w:rsidR="00C42DEF" w:rsidRPr="00CC4807" w:rsidRDefault="00C42DEF" w:rsidP="00DA388A">
            <w:pPr>
              <w:spacing w:after="200"/>
              <w:rPr>
                <w:rFonts w:ascii="Arial" w:eastAsiaTheme="minorHAnsi" w:hAnsi="Arial" w:cs="Arial"/>
                <w:lang w:eastAsia="en-US"/>
              </w:rPr>
            </w:pPr>
          </w:p>
          <w:p w:rsidR="00BE4778" w:rsidRDefault="00BE4778" w:rsidP="00BE4778">
            <w:pPr>
              <w:widowControl w:val="0"/>
              <w:autoSpaceDE w:val="0"/>
              <w:autoSpaceDN w:val="0"/>
              <w:adjustRightInd w:val="0"/>
              <w:spacing w:line="360" w:lineRule="auto"/>
              <w:rPr>
                <w:rFonts w:ascii="Arial" w:hAnsi="Arial" w:cs="Arial"/>
              </w:rPr>
            </w:pPr>
            <w:r>
              <w:rPr>
                <w:rFonts w:ascii="Arial" w:hAnsi="Arial" w:cs="Arial"/>
              </w:rPr>
              <w:t xml:space="preserve">RC commented the 2005 research gives recommendations based on the findings of those terms more relatively commonly used, such as CFV, FV (for the SFV) and deep femoral (for the PFV.) It wasn’t a document of consensus. </w:t>
            </w:r>
          </w:p>
          <w:p w:rsidR="00BE4778" w:rsidRDefault="00BE4778" w:rsidP="00BE4778">
            <w:pPr>
              <w:widowControl w:val="0"/>
              <w:autoSpaceDE w:val="0"/>
              <w:autoSpaceDN w:val="0"/>
              <w:adjustRightInd w:val="0"/>
              <w:spacing w:line="360" w:lineRule="auto"/>
              <w:rPr>
                <w:rFonts w:ascii="Arial" w:hAnsi="Arial" w:cs="Arial"/>
              </w:rPr>
            </w:pPr>
          </w:p>
          <w:p w:rsidR="00BE4778" w:rsidRDefault="00BE4778" w:rsidP="00BE4778">
            <w:pPr>
              <w:widowControl w:val="0"/>
              <w:autoSpaceDE w:val="0"/>
              <w:autoSpaceDN w:val="0"/>
              <w:adjustRightInd w:val="0"/>
              <w:spacing w:line="360" w:lineRule="auto"/>
              <w:rPr>
                <w:rFonts w:ascii="Arial" w:hAnsi="Arial" w:cs="Arial"/>
              </w:rPr>
            </w:pPr>
            <w:r>
              <w:rPr>
                <w:rFonts w:ascii="Arial" w:hAnsi="Arial" w:cs="Arial"/>
              </w:rPr>
              <w:t xml:space="preserve">The </w:t>
            </w:r>
            <w:proofErr w:type="spellStart"/>
            <w:r>
              <w:rPr>
                <w:rFonts w:ascii="Arial" w:hAnsi="Arial" w:cs="Arial"/>
              </w:rPr>
              <w:t>Ctte</w:t>
            </w:r>
            <w:proofErr w:type="spellEnd"/>
            <w:r>
              <w:rPr>
                <w:rFonts w:ascii="Arial" w:hAnsi="Arial" w:cs="Arial"/>
              </w:rPr>
              <w:t xml:space="preserve"> felt we could publish our recommendations on the SVT website.</w:t>
            </w:r>
          </w:p>
          <w:p w:rsidR="00BE4778" w:rsidRDefault="00BE4778" w:rsidP="00BE4778">
            <w:pPr>
              <w:widowControl w:val="0"/>
              <w:autoSpaceDE w:val="0"/>
              <w:autoSpaceDN w:val="0"/>
              <w:adjustRightInd w:val="0"/>
              <w:spacing w:line="360" w:lineRule="auto"/>
              <w:rPr>
                <w:rFonts w:ascii="Arial" w:hAnsi="Arial" w:cs="Arial"/>
              </w:rPr>
            </w:pPr>
          </w:p>
          <w:p w:rsidR="00271596" w:rsidRPr="00EC691C" w:rsidRDefault="00271596" w:rsidP="00BE4778">
            <w:pPr>
              <w:widowControl w:val="0"/>
              <w:autoSpaceDE w:val="0"/>
              <w:autoSpaceDN w:val="0"/>
              <w:adjustRightInd w:val="0"/>
              <w:spacing w:line="360" w:lineRule="auto"/>
              <w:rPr>
                <w:rFonts w:ascii="Arial" w:hAnsi="Arial" w:cs="Arial"/>
              </w:rPr>
            </w:pPr>
            <w:r>
              <w:rPr>
                <w:rFonts w:ascii="Arial" w:hAnsi="Arial" w:cs="Arial"/>
              </w:rPr>
              <w:lastRenderedPageBreak/>
              <w:t>AC also wondered if we should refer in our PPGs to any future SVT recommendations on venous nomenclature</w:t>
            </w:r>
            <w:r w:rsidR="00160157">
              <w:rPr>
                <w:rFonts w:ascii="Arial" w:hAnsi="Arial" w:cs="Arial"/>
              </w:rPr>
              <w:t xml:space="preserve"> if they are published on our</w:t>
            </w:r>
            <w:r>
              <w:rPr>
                <w:rFonts w:ascii="Arial" w:hAnsi="Arial" w:cs="Arial"/>
              </w:rPr>
              <w:t xml:space="preserve"> website.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1E42" w:rsidRPr="003040A8" w:rsidRDefault="002E1E42" w:rsidP="003F7AD6">
            <w:pPr>
              <w:rPr>
                <w:rFonts w:cs="Calibri"/>
                <w:b/>
                <w:color w:val="FF0000"/>
              </w:rPr>
            </w:pPr>
          </w:p>
          <w:p w:rsidR="002E1E42" w:rsidRPr="003040A8"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2E1E42" w:rsidRDefault="002E1E42" w:rsidP="003F7AD6">
            <w:pPr>
              <w:rPr>
                <w:rFonts w:cs="Calibri"/>
                <w:b/>
                <w:color w:val="FF0000"/>
              </w:rPr>
            </w:pPr>
          </w:p>
          <w:p w:rsidR="00DA388A" w:rsidRDefault="00DA388A" w:rsidP="003F7AD6">
            <w:pPr>
              <w:rPr>
                <w:rFonts w:cs="Calibri"/>
                <w:b/>
                <w:color w:val="FF0000"/>
              </w:rPr>
            </w:pPr>
          </w:p>
          <w:p w:rsidR="00DA388A" w:rsidRDefault="00DA388A" w:rsidP="003F7AD6">
            <w:pPr>
              <w:rPr>
                <w:rFonts w:cs="Calibri"/>
                <w:b/>
                <w:color w:val="FF0000"/>
              </w:rPr>
            </w:pPr>
          </w:p>
          <w:p w:rsidR="002E1E42" w:rsidRDefault="00DA388A" w:rsidP="003F7AD6">
            <w:pPr>
              <w:rPr>
                <w:rFonts w:cs="Calibri"/>
                <w:b/>
                <w:color w:val="FF0000"/>
              </w:rPr>
            </w:pPr>
            <w:r>
              <w:rPr>
                <w:rFonts w:cs="Calibri"/>
                <w:b/>
                <w:color w:val="FF0000"/>
              </w:rPr>
              <w:t>all</w:t>
            </w:r>
          </w:p>
          <w:p w:rsidR="00BE4778" w:rsidRDefault="00BE4778" w:rsidP="003F7AD6">
            <w:pPr>
              <w:rPr>
                <w:rFonts w:cs="Calibri"/>
                <w:b/>
                <w:color w:val="FF0000"/>
              </w:rPr>
            </w:pPr>
          </w:p>
          <w:p w:rsidR="00BE4778" w:rsidRDefault="00BE4778" w:rsidP="003F7AD6">
            <w:pPr>
              <w:rPr>
                <w:rFonts w:cs="Calibri"/>
                <w:b/>
                <w:color w:val="FF0000"/>
              </w:rPr>
            </w:pPr>
          </w:p>
          <w:p w:rsidR="00BE4778" w:rsidRDefault="00BE4778" w:rsidP="003F7AD6">
            <w:pPr>
              <w:rPr>
                <w:rFonts w:cs="Calibri"/>
                <w:b/>
                <w:color w:val="FF0000"/>
              </w:rPr>
            </w:pPr>
          </w:p>
          <w:p w:rsidR="00BE4778" w:rsidRDefault="00BE4778" w:rsidP="003F7AD6">
            <w:pPr>
              <w:rPr>
                <w:rFonts w:cs="Calibri"/>
                <w:b/>
                <w:color w:val="FF0000"/>
              </w:rPr>
            </w:pPr>
          </w:p>
          <w:p w:rsidR="00BE4778" w:rsidRDefault="00BE4778" w:rsidP="003F7AD6">
            <w:pPr>
              <w:rPr>
                <w:rFonts w:cs="Calibri"/>
                <w:b/>
                <w:color w:val="FF0000"/>
              </w:rPr>
            </w:pPr>
          </w:p>
          <w:p w:rsidR="00BE4778" w:rsidRDefault="00BE4778" w:rsidP="003F7AD6">
            <w:pPr>
              <w:rPr>
                <w:rFonts w:cs="Calibri"/>
                <w:b/>
                <w:color w:val="FF0000"/>
              </w:rPr>
            </w:pPr>
          </w:p>
          <w:p w:rsidR="00BE4778" w:rsidRPr="003040A8" w:rsidRDefault="00BE4778" w:rsidP="003F7AD6">
            <w:pPr>
              <w:rPr>
                <w:rFonts w:cs="Calibri"/>
                <w:b/>
                <w:color w:val="FF0000"/>
              </w:rPr>
            </w:pPr>
          </w:p>
        </w:tc>
      </w:tr>
      <w:tr w:rsidR="002E1E42" w:rsidRPr="001A0079" w:rsidTr="009F0A89">
        <w:trPr>
          <w:trHeight w:val="103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2E1E42" w:rsidRPr="009F3F7A" w:rsidRDefault="00B6157F" w:rsidP="003F7AD6">
            <w:pPr>
              <w:jc w:val="center"/>
              <w:rPr>
                <w:rFonts w:cs="Calibri"/>
                <w:b/>
              </w:rPr>
            </w:pPr>
            <w:r>
              <w:rPr>
                <w:rFonts w:cs="Calibri"/>
                <w:b/>
              </w:rPr>
              <w:lastRenderedPageBreak/>
              <w:t>12</w:t>
            </w:r>
            <w:r w:rsidR="002E1E42" w:rsidRPr="009F3F7A">
              <w:rPr>
                <w:rFonts w:cs="Calibri"/>
                <w:b/>
              </w:rPr>
              <w:t>.</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213E" w:rsidRPr="00C7213E" w:rsidRDefault="00CA7E28" w:rsidP="00C7213E">
            <w:pPr>
              <w:widowControl w:val="0"/>
              <w:autoSpaceDE w:val="0"/>
              <w:autoSpaceDN w:val="0"/>
              <w:adjustRightInd w:val="0"/>
              <w:spacing w:line="360" w:lineRule="auto"/>
              <w:rPr>
                <w:rFonts w:ascii="Arial" w:hAnsi="Arial" w:cs="Arial"/>
                <w:b/>
              </w:rPr>
            </w:pPr>
            <w:r w:rsidRPr="00C7213E">
              <w:rPr>
                <w:rFonts w:cs="Calibri"/>
                <w:b/>
                <w:color w:val="FF0000"/>
              </w:rPr>
              <w:t xml:space="preserve"> </w:t>
            </w:r>
            <w:r w:rsidR="00C7213E" w:rsidRPr="00C7213E">
              <w:rPr>
                <w:rFonts w:ascii="Arial" w:hAnsi="Arial" w:cs="Arial"/>
                <w:b/>
                <w:color w:val="FF0000"/>
              </w:rPr>
              <w:t xml:space="preserve"> </w:t>
            </w:r>
            <w:r w:rsidR="00C7213E" w:rsidRPr="00C7213E">
              <w:rPr>
                <w:rFonts w:ascii="Arial" w:hAnsi="Arial" w:cs="Arial"/>
                <w:b/>
              </w:rPr>
              <w:t>Arterial diagnostic criteria</w:t>
            </w:r>
          </w:p>
          <w:p w:rsidR="00BA39D8" w:rsidRDefault="00160157" w:rsidP="00160157">
            <w:pPr>
              <w:rPr>
                <w:rFonts w:cs="Calibri"/>
              </w:rPr>
            </w:pPr>
            <w:r w:rsidRPr="00160157">
              <w:rPr>
                <w:rFonts w:cs="Calibri"/>
              </w:rPr>
              <w:t xml:space="preserve">Heather Holmes from Salisbury wondered what the SVT stance on grading 75% / &gt;75% stenosis was. </w:t>
            </w:r>
          </w:p>
          <w:p w:rsidR="00160157" w:rsidRDefault="00160157" w:rsidP="00160157">
            <w:pPr>
              <w:rPr>
                <w:rFonts w:cs="Calibri"/>
              </w:rPr>
            </w:pPr>
          </w:p>
          <w:p w:rsidR="00160157" w:rsidRDefault="00160157" w:rsidP="00160157">
            <w:pPr>
              <w:rPr>
                <w:rFonts w:cs="Calibri"/>
              </w:rPr>
            </w:pPr>
            <w:r>
              <w:rPr>
                <w:rFonts w:cs="Calibri"/>
              </w:rPr>
              <w:t xml:space="preserve">Generally the </w:t>
            </w:r>
            <w:proofErr w:type="spellStart"/>
            <w:r>
              <w:rPr>
                <w:rFonts w:cs="Calibri"/>
              </w:rPr>
              <w:t>ctee</w:t>
            </w:r>
            <w:proofErr w:type="spellEnd"/>
            <w:r>
              <w:rPr>
                <w:rFonts w:cs="Calibri"/>
              </w:rPr>
              <w:t xml:space="preserve"> use 4:1 ratio for 75% or &gt;75% stenosis, with AC using an absolute of 400cm/s for 75% stenosis (taking into account degree of proximal disease.)</w:t>
            </w:r>
          </w:p>
          <w:p w:rsidR="00160157" w:rsidRDefault="00160157" w:rsidP="00160157">
            <w:pPr>
              <w:rPr>
                <w:rFonts w:cs="Calibri"/>
              </w:rPr>
            </w:pPr>
          </w:p>
          <w:p w:rsidR="004A2C29" w:rsidRDefault="00160157" w:rsidP="004A2C29">
            <w:pPr>
              <w:rPr>
                <w:rFonts w:cs="Calibri"/>
              </w:rPr>
            </w:pPr>
            <w:r>
              <w:rPr>
                <w:rFonts w:cs="Calibri"/>
              </w:rPr>
              <w:t>Our PPG</w:t>
            </w:r>
            <w:r w:rsidR="001D1985">
              <w:rPr>
                <w:rFonts w:cs="Calibri"/>
              </w:rPr>
              <w:t>s state</w:t>
            </w:r>
            <w:r>
              <w:rPr>
                <w:rFonts w:cs="Calibri"/>
              </w:rPr>
              <w:t xml:space="preserve"> 4:1 for 75%. AC discovered the </w:t>
            </w:r>
            <w:proofErr w:type="spellStart"/>
            <w:r>
              <w:rPr>
                <w:rFonts w:cs="Calibri"/>
              </w:rPr>
              <w:t>Strandness</w:t>
            </w:r>
            <w:proofErr w:type="spellEnd"/>
            <w:r>
              <w:rPr>
                <w:rFonts w:cs="Calibri"/>
              </w:rPr>
              <w:t xml:space="preserve"> and Sumner article in the IPEM vas</w:t>
            </w:r>
            <w:r w:rsidR="000E7B3A">
              <w:rPr>
                <w:rFonts w:cs="Calibri"/>
              </w:rPr>
              <w:t>cular books during this meeting.</w:t>
            </w:r>
            <w:r>
              <w:rPr>
                <w:rFonts w:cs="Calibri"/>
              </w:rPr>
              <w:t xml:space="preserve"> It is a chapter in a book, published in 1975 as Haemodynamics for Surgeons, </w:t>
            </w:r>
            <w:r w:rsidR="003E1030">
              <w:rPr>
                <w:rFonts w:cs="Calibri"/>
              </w:rPr>
              <w:t xml:space="preserve">page 29 </w:t>
            </w:r>
            <w:r>
              <w:rPr>
                <w:rFonts w:cs="Calibri"/>
              </w:rPr>
              <w:t>(a research publication.)</w:t>
            </w:r>
            <w:r w:rsidR="001D1985">
              <w:rPr>
                <w:rFonts w:cs="Calibri"/>
              </w:rPr>
              <w:t xml:space="preserve"> </w:t>
            </w:r>
            <w:r w:rsidR="004A2C29">
              <w:rPr>
                <w:rFonts w:cs="Calibri"/>
              </w:rPr>
              <w:t xml:space="preserve"> We do not know what the </w:t>
            </w:r>
            <w:proofErr w:type="spellStart"/>
            <w:r w:rsidR="004A2C29">
              <w:rPr>
                <w:rFonts w:cs="Calibri"/>
              </w:rPr>
              <w:t>Strandess</w:t>
            </w:r>
            <w:proofErr w:type="spellEnd"/>
            <w:r w:rsidR="004A2C29">
              <w:rPr>
                <w:rFonts w:cs="Calibri"/>
              </w:rPr>
              <w:t xml:space="preserve"> and Sumner reference refers to in the IPEM books.</w:t>
            </w:r>
          </w:p>
          <w:p w:rsidR="004A2C29" w:rsidRDefault="004A2C29" w:rsidP="00160157">
            <w:pPr>
              <w:rPr>
                <w:rFonts w:cs="Calibri"/>
              </w:rPr>
            </w:pPr>
          </w:p>
          <w:p w:rsidR="00160157" w:rsidRDefault="001D1985" w:rsidP="00160157">
            <w:pPr>
              <w:rPr>
                <w:rFonts w:cs="Calibri"/>
              </w:rPr>
            </w:pPr>
            <w:r>
              <w:rPr>
                <w:rFonts w:cs="Calibri"/>
              </w:rPr>
              <w:t>AC found the SVT recommendations in the IPEM book (2001) which are:</w:t>
            </w:r>
          </w:p>
          <w:p w:rsidR="004A2C29" w:rsidRDefault="004A2C29" w:rsidP="00160157">
            <w:pPr>
              <w:rPr>
                <w:rFonts w:cs="Calibri"/>
              </w:rPr>
            </w:pPr>
          </w:p>
          <w:p w:rsidR="001D1985" w:rsidRDefault="001D1985" w:rsidP="00160157">
            <w:pPr>
              <w:rPr>
                <w:rFonts w:cs="Calibri"/>
              </w:rPr>
            </w:pPr>
            <w:r>
              <w:rPr>
                <w:rFonts w:cs="Calibri"/>
              </w:rPr>
              <w:t>Max PSV</w:t>
            </w:r>
            <w:r w:rsidR="00266656">
              <w:rPr>
                <w:rFonts w:cs="Calibri"/>
              </w:rPr>
              <w:t xml:space="preserve"> in stenosis </w:t>
            </w:r>
            <w:r w:rsidR="004A2C29">
              <w:rPr>
                <w:rFonts w:cs="Calibri"/>
              </w:rPr>
              <w:t xml:space="preserve">vs max in </w:t>
            </w:r>
            <w:proofErr w:type="gramStart"/>
            <w:r w:rsidR="004A2C29">
              <w:rPr>
                <w:rFonts w:cs="Calibri"/>
              </w:rPr>
              <w:t xml:space="preserve">normal </w:t>
            </w:r>
            <w:r>
              <w:rPr>
                <w:rFonts w:cs="Calibri"/>
              </w:rPr>
              <w:t xml:space="preserve"> &lt;</w:t>
            </w:r>
            <w:proofErr w:type="gramEnd"/>
            <w:r>
              <w:rPr>
                <w:rFonts w:cs="Calibri"/>
              </w:rPr>
              <w:t>2 = &lt;50%</w:t>
            </w:r>
            <w:r w:rsidR="00266656">
              <w:rPr>
                <w:rFonts w:cs="Calibri"/>
              </w:rPr>
              <w:t>, 2 to 2.5 = 50-60%, &gt;2.5 = &gt;60%.</w:t>
            </w:r>
          </w:p>
          <w:p w:rsidR="004A2C29" w:rsidRDefault="004A2C29" w:rsidP="00160157">
            <w:pPr>
              <w:rPr>
                <w:rFonts w:cs="Calibri"/>
              </w:rPr>
            </w:pPr>
          </w:p>
          <w:p w:rsidR="001D1985" w:rsidRDefault="001D1985" w:rsidP="00160157">
            <w:pPr>
              <w:rPr>
                <w:rFonts w:cs="Calibri"/>
              </w:rPr>
            </w:pPr>
            <w:r>
              <w:rPr>
                <w:rFonts w:cs="Calibri"/>
              </w:rPr>
              <w:t>This was noted to be from the SVT USA 1994.</w:t>
            </w:r>
            <w:r w:rsidR="00EF1E34">
              <w:rPr>
                <w:rFonts w:cs="Calibri"/>
              </w:rPr>
              <w:t xml:space="preserve"> AC thought this might be compared with angiography.</w:t>
            </w:r>
          </w:p>
          <w:p w:rsidR="00266656" w:rsidRDefault="00266656" w:rsidP="00160157">
            <w:pPr>
              <w:rPr>
                <w:rFonts w:cs="Calibri"/>
              </w:rPr>
            </w:pPr>
          </w:p>
          <w:p w:rsidR="00160157" w:rsidRDefault="00160157" w:rsidP="00160157">
            <w:pPr>
              <w:rPr>
                <w:rFonts w:cs="Calibri"/>
              </w:rPr>
            </w:pPr>
          </w:p>
          <w:p w:rsidR="00160157" w:rsidRDefault="00160157" w:rsidP="00160157">
            <w:pPr>
              <w:rPr>
                <w:rFonts w:cs="Calibri"/>
              </w:rPr>
            </w:pPr>
            <w:r>
              <w:rPr>
                <w:rFonts w:cs="Calibri"/>
              </w:rPr>
              <w:t>We need to reply to Heat</w:t>
            </w:r>
            <w:r w:rsidR="001D1985">
              <w:rPr>
                <w:rFonts w:cs="Calibri"/>
              </w:rPr>
              <w:t>h</w:t>
            </w:r>
            <w:r>
              <w:rPr>
                <w:rFonts w:cs="Calibri"/>
              </w:rPr>
              <w:t>er Holmes</w:t>
            </w:r>
            <w:r w:rsidR="001D1985">
              <w:rPr>
                <w:rFonts w:cs="Calibri"/>
              </w:rPr>
              <w:t xml:space="preserve"> after assessing the literature.</w:t>
            </w:r>
            <w:r w:rsidR="00350181">
              <w:rPr>
                <w:rFonts w:cs="Calibri"/>
              </w:rPr>
              <w:t xml:space="preserve"> AC asked NK to look through the literature for stenosis recommendations. </w:t>
            </w:r>
          </w:p>
          <w:p w:rsidR="00350181" w:rsidRDefault="00350181" w:rsidP="00160157">
            <w:pPr>
              <w:rPr>
                <w:rFonts w:cs="Calibri"/>
              </w:rPr>
            </w:pPr>
          </w:p>
          <w:p w:rsidR="00A04ED5" w:rsidRDefault="00A04ED5" w:rsidP="00160157">
            <w:pPr>
              <w:rPr>
                <w:rFonts w:cs="Calibri"/>
              </w:rPr>
            </w:pPr>
            <w:r>
              <w:rPr>
                <w:rFonts w:cs="Calibri"/>
              </w:rPr>
              <w:t xml:space="preserve">AC found in the </w:t>
            </w:r>
            <w:proofErr w:type="spellStart"/>
            <w:r w:rsidR="001D1985">
              <w:rPr>
                <w:rFonts w:cs="Calibri"/>
              </w:rPr>
              <w:t>Thrushell</w:t>
            </w:r>
            <w:proofErr w:type="spellEnd"/>
            <w:r w:rsidR="001D1985">
              <w:rPr>
                <w:rFonts w:cs="Calibri"/>
              </w:rPr>
              <w:t>/</w:t>
            </w:r>
            <w:proofErr w:type="spellStart"/>
            <w:r w:rsidR="001D1985">
              <w:rPr>
                <w:rFonts w:cs="Calibri"/>
              </w:rPr>
              <w:t>Hartsnall</w:t>
            </w:r>
            <w:proofErr w:type="spellEnd"/>
            <w:r w:rsidR="001D1985">
              <w:rPr>
                <w:rFonts w:cs="Calibri"/>
              </w:rPr>
              <w:t xml:space="preserve"> book </w:t>
            </w:r>
            <w:r>
              <w:rPr>
                <w:rFonts w:cs="Calibri"/>
              </w:rPr>
              <w:t>on page 120 a recommendation tha</w:t>
            </w:r>
            <w:r w:rsidR="00D94C50">
              <w:rPr>
                <w:rFonts w:cs="Calibri"/>
              </w:rPr>
              <w:t>t does not fit with a 4:1 ratio</w:t>
            </w:r>
            <w:r>
              <w:rPr>
                <w:rFonts w:cs="Calibri"/>
              </w:rPr>
              <w:t xml:space="preserve"> :</w:t>
            </w:r>
          </w:p>
          <w:p w:rsidR="00A04ED5" w:rsidRDefault="00A04ED5" w:rsidP="00160157">
            <w:pPr>
              <w:rPr>
                <w:rFonts w:cs="Calibri"/>
              </w:rPr>
            </w:pPr>
            <w:r>
              <w:rPr>
                <w:rFonts w:cs="Calibri"/>
              </w:rPr>
              <w:t>&lt;2 = 0 to 49%</w:t>
            </w:r>
          </w:p>
          <w:p w:rsidR="00A04ED5" w:rsidRDefault="00A04ED5" w:rsidP="00160157">
            <w:pPr>
              <w:rPr>
                <w:rFonts w:cs="Calibri"/>
              </w:rPr>
            </w:pPr>
            <w:r>
              <w:rPr>
                <w:rFonts w:cs="Calibri"/>
              </w:rPr>
              <w:t>&gt;2 = 50-74%</w:t>
            </w:r>
          </w:p>
          <w:p w:rsidR="00A04ED5" w:rsidRDefault="00A04ED5" w:rsidP="00160157">
            <w:pPr>
              <w:rPr>
                <w:rFonts w:cs="Calibri"/>
              </w:rPr>
            </w:pPr>
            <w:r>
              <w:rPr>
                <w:rFonts w:cs="Calibri"/>
              </w:rPr>
              <w:t>&gt;3 = 75 to99%</w:t>
            </w:r>
          </w:p>
          <w:p w:rsidR="00A04ED5" w:rsidRDefault="00A04ED5" w:rsidP="00160157">
            <w:pPr>
              <w:rPr>
                <w:rFonts w:cs="Calibri"/>
              </w:rPr>
            </w:pPr>
            <w:r>
              <w:rPr>
                <w:rFonts w:cs="Calibri"/>
              </w:rPr>
              <w:t xml:space="preserve">No </w:t>
            </w:r>
            <w:r w:rsidR="001D1985">
              <w:rPr>
                <w:rFonts w:cs="Calibri"/>
              </w:rPr>
              <w:t>r</w:t>
            </w:r>
            <w:r>
              <w:rPr>
                <w:rFonts w:cs="Calibri"/>
              </w:rPr>
              <w:t xml:space="preserve">eference was found in the book for this. </w:t>
            </w:r>
          </w:p>
          <w:p w:rsidR="001D1985" w:rsidRDefault="001D1985" w:rsidP="00160157">
            <w:pPr>
              <w:rPr>
                <w:rFonts w:cs="Calibri"/>
              </w:rPr>
            </w:pPr>
          </w:p>
          <w:p w:rsidR="00160157" w:rsidRDefault="001D1985" w:rsidP="00160157">
            <w:pPr>
              <w:rPr>
                <w:rFonts w:cs="Calibri"/>
              </w:rPr>
            </w:pPr>
            <w:r>
              <w:rPr>
                <w:rFonts w:cs="Calibri"/>
              </w:rPr>
              <w:t xml:space="preserve">Mesenteric PPG </w:t>
            </w:r>
            <w:r w:rsidR="00EF1E34">
              <w:rPr>
                <w:rFonts w:cs="Calibri"/>
              </w:rPr>
              <w:t>will require updating (for a stenosis downstream to the SMA origin) if we change any recommendation.</w:t>
            </w:r>
          </w:p>
          <w:p w:rsidR="001D1985" w:rsidRDefault="001D1985" w:rsidP="00160157">
            <w:pPr>
              <w:rPr>
                <w:rFonts w:cs="Calibri"/>
              </w:rPr>
            </w:pPr>
          </w:p>
          <w:p w:rsidR="00160157" w:rsidRPr="00160157" w:rsidRDefault="001D1985" w:rsidP="004A2C29">
            <w:pPr>
              <w:rPr>
                <w:rFonts w:cs="Calibri"/>
                <w:color w:val="FF0000"/>
              </w:rPr>
            </w:pPr>
            <w:r>
              <w:rPr>
                <w:rFonts w:cs="Calibri"/>
              </w:rPr>
              <w:t xml:space="preserve">MW </w:t>
            </w:r>
            <w:r w:rsidR="004A2C29">
              <w:rPr>
                <w:rFonts w:cs="Calibri"/>
              </w:rPr>
              <w:t xml:space="preserve">&amp; RC identified </w:t>
            </w:r>
            <w:r w:rsidR="00160157">
              <w:rPr>
                <w:rFonts w:cs="Calibri"/>
              </w:rPr>
              <w:t>the possibility of an SVT research project for SVT</w:t>
            </w:r>
            <w:r>
              <w:rPr>
                <w:rFonts w:cs="Calibri"/>
              </w:rPr>
              <w:t xml:space="preserve"> on grading stenosis.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2E7" w:rsidRDefault="00C572E7" w:rsidP="003F7AD6">
            <w:pPr>
              <w:rPr>
                <w:rFonts w:cs="Calibri"/>
              </w:rPr>
            </w:pPr>
            <w:r>
              <w:rPr>
                <w:rFonts w:cs="Calibri"/>
              </w:rPr>
              <w:t xml:space="preserve">    </w:t>
            </w: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1D1985" w:rsidRDefault="001D1985" w:rsidP="003F7AD6">
            <w:pPr>
              <w:rPr>
                <w:rFonts w:cs="Calibri"/>
              </w:rPr>
            </w:pPr>
          </w:p>
          <w:p w:rsidR="001D1985" w:rsidRDefault="001D1985" w:rsidP="003F7AD6">
            <w:pPr>
              <w:rPr>
                <w:rFonts w:cs="Calibri"/>
              </w:rPr>
            </w:pPr>
          </w:p>
          <w:p w:rsidR="001D1985" w:rsidRDefault="001D1985" w:rsidP="003F7AD6">
            <w:pPr>
              <w:rPr>
                <w:rFonts w:cs="Calibri"/>
              </w:rPr>
            </w:pPr>
          </w:p>
          <w:p w:rsidR="001D1985" w:rsidRDefault="001D1985" w:rsidP="003F7AD6">
            <w:pPr>
              <w:rPr>
                <w:rFonts w:cs="Calibri"/>
              </w:rPr>
            </w:pPr>
          </w:p>
          <w:p w:rsidR="001D1985" w:rsidRDefault="001D1985" w:rsidP="003F7AD6">
            <w:pPr>
              <w:rPr>
                <w:rFonts w:cs="Calibri"/>
              </w:rPr>
            </w:pPr>
          </w:p>
          <w:p w:rsidR="001D1985" w:rsidRDefault="001D1985" w:rsidP="003F7AD6">
            <w:pPr>
              <w:rPr>
                <w:rFonts w:cs="Calibri"/>
              </w:rPr>
            </w:pPr>
          </w:p>
          <w:p w:rsidR="001D1985" w:rsidRDefault="001D1985" w:rsidP="003F7AD6">
            <w:pPr>
              <w:rPr>
                <w:rFonts w:cs="Calibri"/>
              </w:rPr>
            </w:pPr>
          </w:p>
          <w:p w:rsidR="001D1985" w:rsidRDefault="001D1985" w:rsidP="003F7AD6">
            <w:pPr>
              <w:rPr>
                <w:rFonts w:cs="Calibri"/>
              </w:rPr>
            </w:pPr>
          </w:p>
          <w:p w:rsidR="001D1985" w:rsidRDefault="001D1985" w:rsidP="003F7AD6">
            <w:pPr>
              <w:rPr>
                <w:rFonts w:cs="Calibri"/>
              </w:rPr>
            </w:pPr>
          </w:p>
          <w:p w:rsidR="001D1985" w:rsidRDefault="001D1985" w:rsidP="003F7AD6">
            <w:pPr>
              <w:rPr>
                <w:rFonts w:cs="Calibri"/>
              </w:rPr>
            </w:pPr>
          </w:p>
          <w:p w:rsidR="00EF1E34" w:rsidRDefault="00EF1E34" w:rsidP="003F7AD6">
            <w:pPr>
              <w:rPr>
                <w:rFonts w:cs="Calibri"/>
                <w:b/>
                <w:color w:val="FF0000"/>
              </w:rPr>
            </w:pPr>
          </w:p>
          <w:p w:rsidR="00EF1E34" w:rsidRDefault="00EF1E34" w:rsidP="003F7AD6">
            <w:pPr>
              <w:rPr>
                <w:rFonts w:cs="Calibri"/>
                <w:b/>
                <w:color w:val="FF0000"/>
              </w:rPr>
            </w:pPr>
          </w:p>
          <w:p w:rsidR="004A2C29" w:rsidRDefault="004A2C29" w:rsidP="003F7AD6">
            <w:pPr>
              <w:rPr>
                <w:rFonts w:cs="Calibri"/>
                <w:b/>
                <w:color w:val="FF0000"/>
              </w:rPr>
            </w:pPr>
          </w:p>
          <w:p w:rsidR="004A2C29" w:rsidRDefault="004A2C29" w:rsidP="003F7AD6">
            <w:pPr>
              <w:rPr>
                <w:rFonts w:cs="Calibri"/>
                <w:b/>
                <w:color w:val="FF0000"/>
              </w:rPr>
            </w:pPr>
          </w:p>
          <w:p w:rsidR="004A2C29" w:rsidRDefault="004A2C29" w:rsidP="003F7AD6">
            <w:pPr>
              <w:rPr>
                <w:rFonts w:cs="Calibri"/>
                <w:b/>
                <w:color w:val="FF0000"/>
              </w:rPr>
            </w:pPr>
          </w:p>
          <w:p w:rsidR="00EF1E34" w:rsidRDefault="00EF1E34" w:rsidP="003F7AD6">
            <w:pPr>
              <w:rPr>
                <w:rFonts w:cs="Calibri"/>
                <w:b/>
                <w:color w:val="FF0000"/>
              </w:rPr>
            </w:pPr>
          </w:p>
          <w:p w:rsidR="00EF1E34" w:rsidRDefault="00350181" w:rsidP="003F7AD6">
            <w:pPr>
              <w:rPr>
                <w:rFonts w:cs="Calibri"/>
                <w:b/>
                <w:color w:val="FF0000"/>
              </w:rPr>
            </w:pPr>
            <w:r>
              <w:rPr>
                <w:rFonts w:cs="Calibri"/>
                <w:b/>
                <w:color w:val="FF0000"/>
              </w:rPr>
              <w:t>NK</w:t>
            </w:r>
          </w:p>
          <w:p w:rsidR="00EF1E34" w:rsidRDefault="00EF1E34" w:rsidP="003F7AD6">
            <w:pPr>
              <w:rPr>
                <w:rFonts w:cs="Calibri"/>
                <w:b/>
                <w:color w:val="FF0000"/>
              </w:rPr>
            </w:pPr>
          </w:p>
          <w:p w:rsidR="00350181" w:rsidRDefault="00350181" w:rsidP="003F7AD6">
            <w:pPr>
              <w:rPr>
                <w:rFonts w:cs="Calibri"/>
                <w:b/>
                <w:color w:val="FF0000"/>
              </w:rPr>
            </w:pPr>
          </w:p>
          <w:p w:rsidR="00350181" w:rsidRDefault="00350181" w:rsidP="003F7AD6">
            <w:pPr>
              <w:rPr>
                <w:rFonts w:cs="Calibri"/>
                <w:b/>
                <w:color w:val="FF0000"/>
              </w:rPr>
            </w:pPr>
          </w:p>
          <w:p w:rsidR="00350181" w:rsidRDefault="00350181" w:rsidP="003F7AD6">
            <w:pPr>
              <w:rPr>
                <w:rFonts w:cs="Calibri"/>
                <w:b/>
                <w:color w:val="FF0000"/>
              </w:rPr>
            </w:pPr>
          </w:p>
          <w:p w:rsidR="00350181" w:rsidRDefault="00350181" w:rsidP="003F7AD6">
            <w:pPr>
              <w:rPr>
                <w:rFonts w:cs="Calibri"/>
                <w:b/>
                <w:color w:val="FF0000"/>
              </w:rPr>
            </w:pPr>
          </w:p>
          <w:p w:rsidR="00350181" w:rsidRDefault="00350181" w:rsidP="003F7AD6">
            <w:pPr>
              <w:rPr>
                <w:rFonts w:cs="Calibri"/>
                <w:b/>
                <w:color w:val="FF0000"/>
              </w:rPr>
            </w:pPr>
          </w:p>
          <w:p w:rsidR="00350181" w:rsidRDefault="00350181" w:rsidP="003F7AD6">
            <w:pPr>
              <w:rPr>
                <w:rFonts w:cs="Calibri"/>
                <w:b/>
                <w:color w:val="FF0000"/>
              </w:rPr>
            </w:pPr>
          </w:p>
          <w:p w:rsidR="00350181" w:rsidRDefault="00350181" w:rsidP="003F7AD6">
            <w:pPr>
              <w:rPr>
                <w:rFonts w:cs="Calibri"/>
                <w:b/>
                <w:color w:val="FF0000"/>
              </w:rPr>
            </w:pP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C572E7" w:rsidRDefault="00C572E7" w:rsidP="003F7AD6">
            <w:pPr>
              <w:rPr>
                <w:rFonts w:cs="Calibri"/>
              </w:rPr>
            </w:pPr>
          </w:p>
          <w:p w:rsidR="002E1E42" w:rsidRPr="00C572E7" w:rsidRDefault="002E1E42" w:rsidP="003F7AD6">
            <w:pPr>
              <w:rPr>
                <w:rFonts w:cs="Calibri"/>
                <w:b/>
                <w:color w:val="FF0000"/>
              </w:rPr>
            </w:pPr>
          </w:p>
        </w:tc>
      </w:tr>
      <w:tr w:rsidR="002E1E42" w:rsidRPr="001A0079" w:rsidTr="001D66AC">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2E1E42" w:rsidRPr="009F3F7A" w:rsidRDefault="00B6157F" w:rsidP="003F7AD6">
            <w:pPr>
              <w:jc w:val="center"/>
              <w:rPr>
                <w:rFonts w:cs="Calibri"/>
                <w:b/>
              </w:rPr>
            </w:pPr>
            <w:r>
              <w:rPr>
                <w:rFonts w:cs="Calibri"/>
                <w:b/>
              </w:rPr>
              <w:t>13.</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213E" w:rsidRDefault="00A144C7" w:rsidP="00C7213E">
            <w:pPr>
              <w:widowControl w:val="0"/>
              <w:autoSpaceDE w:val="0"/>
              <w:autoSpaceDN w:val="0"/>
              <w:adjustRightInd w:val="0"/>
              <w:spacing w:line="360" w:lineRule="auto"/>
              <w:rPr>
                <w:rFonts w:ascii="Arial" w:hAnsi="Arial" w:cs="Arial"/>
                <w:b/>
              </w:rPr>
            </w:pPr>
            <w:r w:rsidRPr="00C7213E">
              <w:rPr>
                <w:rFonts w:cs="Calibri"/>
                <w:b/>
                <w:color w:val="FF0000"/>
              </w:rPr>
              <w:t xml:space="preserve"> </w:t>
            </w:r>
            <w:r w:rsidR="00C7213E" w:rsidRPr="00105E1D">
              <w:rPr>
                <w:rFonts w:ascii="Arial" w:hAnsi="Arial" w:cs="Arial"/>
                <w:b/>
              </w:rPr>
              <w:t xml:space="preserve"> NICE</w:t>
            </w:r>
          </w:p>
          <w:p w:rsidR="00BB3A02" w:rsidRDefault="00BB3A02" w:rsidP="00C7213E">
            <w:pPr>
              <w:widowControl w:val="0"/>
              <w:autoSpaceDE w:val="0"/>
              <w:autoSpaceDN w:val="0"/>
              <w:adjustRightInd w:val="0"/>
              <w:spacing w:line="360" w:lineRule="auto"/>
              <w:rPr>
                <w:rFonts w:ascii="Arial" w:hAnsi="Arial" w:cs="Arial"/>
              </w:rPr>
            </w:pPr>
            <w:r>
              <w:rPr>
                <w:rFonts w:ascii="Arial" w:hAnsi="Arial" w:cs="Arial"/>
              </w:rPr>
              <w:lastRenderedPageBreak/>
              <w:t>SC is currently the SVT contact for NICE, though we don’t know of this is throu</w:t>
            </w:r>
            <w:r w:rsidR="000E7B3A">
              <w:rPr>
                <w:rFonts w:ascii="Arial" w:hAnsi="Arial" w:cs="Arial"/>
              </w:rPr>
              <w:t>gh her personal email account o</w:t>
            </w:r>
            <w:r>
              <w:rPr>
                <w:rFonts w:ascii="Arial" w:hAnsi="Arial" w:cs="Arial"/>
              </w:rPr>
              <w:t xml:space="preserve">r an SVT account. SC due to step down as President and become Past President. </w:t>
            </w:r>
          </w:p>
          <w:p w:rsidR="00BB3A02" w:rsidRDefault="00BB3A02" w:rsidP="00C7213E">
            <w:pPr>
              <w:widowControl w:val="0"/>
              <w:autoSpaceDE w:val="0"/>
              <w:autoSpaceDN w:val="0"/>
              <w:adjustRightInd w:val="0"/>
              <w:spacing w:line="360" w:lineRule="auto"/>
              <w:rPr>
                <w:rFonts w:ascii="Arial" w:hAnsi="Arial" w:cs="Arial"/>
              </w:rPr>
            </w:pPr>
          </w:p>
          <w:p w:rsidR="00BB3A02" w:rsidRPr="00D94C50" w:rsidRDefault="00BB3A02" w:rsidP="00C7213E">
            <w:pPr>
              <w:widowControl w:val="0"/>
              <w:autoSpaceDE w:val="0"/>
              <w:autoSpaceDN w:val="0"/>
              <w:adjustRightInd w:val="0"/>
              <w:spacing w:line="360" w:lineRule="auto"/>
              <w:rPr>
                <w:rFonts w:ascii="Arial" w:hAnsi="Arial" w:cs="Arial"/>
              </w:rPr>
            </w:pPr>
            <w:r>
              <w:rPr>
                <w:rFonts w:ascii="Arial" w:hAnsi="Arial" w:cs="Arial"/>
              </w:rPr>
              <w:t>MW thought LE may be able to take over as contact for NICE (as she had formerly done when a member of the PSC), but for now we will leave SC as the principal contact until further notice from SC.</w:t>
            </w:r>
          </w:p>
          <w:p w:rsidR="002E1E42" w:rsidRPr="00C7213E" w:rsidRDefault="002E1E42" w:rsidP="00C7213E">
            <w:pPr>
              <w:rPr>
                <w:rFonts w:cs="Calibri"/>
                <w:b/>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1E42" w:rsidRDefault="002E1E42" w:rsidP="003F7AD6">
            <w:pPr>
              <w:rPr>
                <w:rFonts w:cs="Calibri"/>
              </w:rPr>
            </w:pPr>
          </w:p>
        </w:tc>
      </w:tr>
      <w:tr w:rsidR="002E1E42" w:rsidRPr="001A0079" w:rsidTr="001D66AC">
        <w:trPr>
          <w:trHeight w:val="4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2E1E42" w:rsidRPr="009F3F7A" w:rsidRDefault="00C7213E" w:rsidP="003F7AD6">
            <w:pPr>
              <w:jc w:val="center"/>
              <w:rPr>
                <w:rFonts w:cs="Calibri"/>
                <w:b/>
              </w:rPr>
            </w:pPr>
            <w:r>
              <w:rPr>
                <w:rFonts w:cs="Calibri"/>
                <w:b/>
              </w:rPr>
              <w:lastRenderedPageBreak/>
              <w:t>14.</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213E" w:rsidRDefault="00C7213E" w:rsidP="00C7213E">
            <w:pPr>
              <w:widowControl w:val="0"/>
              <w:autoSpaceDE w:val="0"/>
              <w:autoSpaceDN w:val="0"/>
              <w:adjustRightInd w:val="0"/>
              <w:rPr>
                <w:rFonts w:ascii="Arial" w:hAnsi="Arial" w:cs="Arial"/>
                <w:b/>
              </w:rPr>
            </w:pPr>
            <w:r w:rsidRPr="008B3B2C">
              <w:rPr>
                <w:rFonts w:ascii="Arial" w:hAnsi="Arial" w:cs="Arial"/>
                <w:b/>
              </w:rPr>
              <w:t>Job titles</w:t>
            </w:r>
          </w:p>
          <w:p w:rsidR="002E1E42" w:rsidRDefault="00A45D84" w:rsidP="003F7AD6">
            <w:pPr>
              <w:rPr>
                <w:rFonts w:cs="Calibri"/>
                <w:b/>
              </w:rPr>
            </w:pPr>
            <w:r>
              <w:rPr>
                <w:rFonts w:cs="Calibri"/>
                <w:b/>
              </w:rPr>
              <w:t xml:space="preserve">Maria Morgan </w:t>
            </w:r>
            <w:proofErr w:type="gramStart"/>
            <w:r>
              <w:rPr>
                <w:rFonts w:cs="Calibri"/>
                <w:b/>
              </w:rPr>
              <w:t>f</w:t>
            </w:r>
            <w:r w:rsidR="00B11537">
              <w:rPr>
                <w:rFonts w:cs="Calibri"/>
                <w:b/>
              </w:rPr>
              <w:t>r</w:t>
            </w:r>
            <w:r>
              <w:rPr>
                <w:rFonts w:cs="Calibri"/>
                <w:b/>
              </w:rPr>
              <w:t>o</w:t>
            </w:r>
            <w:r w:rsidR="00B11537">
              <w:rPr>
                <w:rFonts w:cs="Calibri"/>
                <w:b/>
              </w:rPr>
              <w:t xml:space="preserve">m  </w:t>
            </w:r>
            <w:proofErr w:type="spellStart"/>
            <w:r w:rsidR="00B11537">
              <w:rPr>
                <w:rFonts w:cs="Calibri"/>
                <w:b/>
              </w:rPr>
              <w:t>Southmeade</w:t>
            </w:r>
            <w:proofErr w:type="spellEnd"/>
            <w:proofErr w:type="gramEnd"/>
            <w:r w:rsidR="00B11537">
              <w:rPr>
                <w:rFonts w:cs="Calibri"/>
                <w:b/>
              </w:rPr>
              <w:t xml:space="preserve"> in </w:t>
            </w:r>
            <w:r w:rsidR="00C5021A">
              <w:rPr>
                <w:rFonts w:cs="Calibri"/>
                <w:b/>
              </w:rPr>
              <w:t>Bristol</w:t>
            </w:r>
            <w:r w:rsidR="00B11537">
              <w:rPr>
                <w:rFonts w:cs="Calibri"/>
                <w:b/>
              </w:rPr>
              <w:t xml:space="preserve"> contact</w:t>
            </w:r>
            <w:r>
              <w:rPr>
                <w:rFonts w:cs="Calibri"/>
                <w:b/>
              </w:rPr>
              <w:t>ed</w:t>
            </w:r>
            <w:r w:rsidR="00B11537">
              <w:rPr>
                <w:rFonts w:cs="Calibri"/>
                <w:b/>
              </w:rPr>
              <w:t xml:space="preserve"> the SVT regarding clarification on the title of trainees.</w:t>
            </w:r>
          </w:p>
          <w:p w:rsidR="00A45D84" w:rsidRDefault="00A45D84" w:rsidP="003F7AD6">
            <w:pPr>
              <w:rPr>
                <w:rFonts w:cs="Calibri"/>
                <w:b/>
              </w:rPr>
            </w:pPr>
          </w:p>
          <w:p w:rsidR="00B11537" w:rsidRDefault="00B11537" w:rsidP="003F7AD6">
            <w:pPr>
              <w:rPr>
                <w:rFonts w:cs="Calibri"/>
                <w:b/>
              </w:rPr>
            </w:pPr>
            <w:r>
              <w:rPr>
                <w:rFonts w:cs="Calibri"/>
                <w:b/>
              </w:rPr>
              <w:t>Labs are approaching this in different ways. Some trainees are entitled Junior vascular scientists, and some not.</w:t>
            </w:r>
          </w:p>
          <w:p w:rsidR="00B11537" w:rsidRDefault="00B11537" w:rsidP="003F7AD6">
            <w:pPr>
              <w:rPr>
                <w:rFonts w:cs="Calibri"/>
                <w:b/>
              </w:rPr>
            </w:pPr>
            <w:r>
              <w:rPr>
                <w:rFonts w:cs="Calibri"/>
                <w:b/>
              </w:rPr>
              <w:t xml:space="preserve">Are Junior VS not trainees, and by implication have completed their </w:t>
            </w:r>
            <w:r w:rsidR="008831C3">
              <w:rPr>
                <w:rFonts w:cs="Calibri"/>
                <w:b/>
              </w:rPr>
              <w:t>training</w:t>
            </w:r>
            <w:r>
              <w:rPr>
                <w:rFonts w:cs="Calibri"/>
                <w:b/>
              </w:rPr>
              <w:t>?</w:t>
            </w:r>
          </w:p>
          <w:p w:rsidR="008831C3" w:rsidRDefault="008831C3" w:rsidP="003F7AD6">
            <w:pPr>
              <w:rPr>
                <w:rFonts w:cs="Calibri"/>
                <w:b/>
              </w:rPr>
            </w:pPr>
          </w:p>
          <w:p w:rsidR="00B11537" w:rsidRDefault="00B11537" w:rsidP="008831C3">
            <w:pPr>
              <w:rPr>
                <w:rFonts w:cs="Calibri"/>
                <w:b/>
              </w:rPr>
            </w:pPr>
            <w:r>
              <w:rPr>
                <w:rFonts w:cs="Calibri"/>
                <w:b/>
              </w:rPr>
              <w:t xml:space="preserve">AC commented there is a strong feeling that </w:t>
            </w:r>
            <w:r w:rsidR="008831C3">
              <w:rPr>
                <w:rFonts w:cs="Calibri"/>
                <w:b/>
              </w:rPr>
              <w:t>‘</w:t>
            </w:r>
            <w:r>
              <w:rPr>
                <w:rFonts w:cs="Calibri"/>
                <w:b/>
              </w:rPr>
              <w:t>Junior</w:t>
            </w:r>
            <w:r w:rsidR="008831C3">
              <w:rPr>
                <w:rFonts w:cs="Calibri"/>
                <w:b/>
              </w:rPr>
              <w:t>’</w:t>
            </w:r>
            <w:r>
              <w:rPr>
                <w:rFonts w:cs="Calibri"/>
                <w:b/>
              </w:rPr>
              <w:t xml:space="preserve"> implies a level of qualification, and wondered, if the SVT is to make a comment on this, should we </w:t>
            </w:r>
            <w:r w:rsidR="00C5021A">
              <w:rPr>
                <w:rFonts w:cs="Calibri"/>
                <w:b/>
              </w:rPr>
              <w:t>state</w:t>
            </w:r>
            <w:r w:rsidR="008831C3">
              <w:rPr>
                <w:rFonts w:cs="Calibri"/>
                <w:b/>
              </w:rPr>
              <w:t xml:space="preserve"> </w:t>
            </w:r>
            <w:r w:rsidR="00C5021A">
              <w:rPr>
                <w:rFonts w:cs="Calibri"/>
                <w:b/>
              </w:rPr>
              <w:t xml:space="preserve">staff in training should have title clearly reflecting this status, and this be noted in the </w:t>
            </w:r>
            <w:r>
              <w:rPr>
                <w:rFonts w:cs="Calibri"/>
                <w:b/>
              </w:rPr>
              <w:t xml:space="preserve">generic SS where </w:t>
            </w:r>
            <w:r w:rsidR="00A45D84">
              <w:rPr>
                <w:rFonts w:cs="Calibri"/>
                <w:b/>
              </w:rPr>
              <w:t>it</w:t>
            </w:r>
            <w:r>
              <w:rPr>
                <w:rFonts w:cs="Calibri"/>
                <w:b/>
              </w:rPr>
              <w:t xml:space="preserve"> discuss</w:t>
            </w:r>
            <w:r w:rsidR="00A45D84">
              <w:rPr>
                <w:rFonts w:cs="Calibri"/>
                <w:b/>
              </w:rPr>
              <w:t>es</w:t>
            </w:r>
            <w:r>
              <w:rPr>
                <w:rFonts w:cs="Calibri"/>
                <w:b/>
              </w:rPr>
              <w:t xml:space="preserve"> training, experience and qualification</w:t>
            </w:r>
            <w:r w:rsidR="008831C3">
              <w:rPr>
                <w:rFonts w:cs="Calibri"/>
                <w:b/>
              </w:rPr>
              <w:t>s.</w:t>
            </w:r>
            <w:r w:rsidR="00C5021A">
              <w:rPr>
                <w:rFonts w:cs="Calibri"/>
                <w:b/>
              </w:rPr>
              <w:t xml:space="preserve"> She thought the only reason she could think </w:t>
            </w:r>
            <w:r w:rsidR="00A45D84">
              <w:rPr>
                <w:rFonts w:cs="Calibri"/>
                <w:b/>
              </w:rPr>
              <w:t xml:space="preserve">of for using the </w:t>
            </w:r>
            <w:r w:rsidR="00C5021A">
              <w:rPr>
                <w:rFonts w:cs="Calibri"/>
                <w:b/>
              </w:rPr>
              <w:t>‘Junior’ title was where trainees are being used to scan as more qualified person.</w:t>
            </w:r>
          </w:p>
          <w:p w:rsidR="00C5021A" w:rsidRDefault="00C5021A" w:rsidP="008831C3">
            <w:pPr>
              <w:rPr>
                <w:rFonts w:cs="Calibri"/>
                <w:b/>
              </w:rPr>
            </w:pPr>
          </w:p>
          <w:p w:rsidR="00C5021A" w:rsidRDefault="00C5021A" w:rsidP="008831C3">
            <w:pPr>
              <w:rPr>
                <w:rFonts w:cs="Calibri"/>
                <w:b/>
              </w:rPr>
            </w:pPr>
            <w:r>
              <w:rPr>
                <w:rFonts w:cs="Calibri"/>
                <w:b/>
              </w:rPr>
              <w:t>MW felt ‘Junior’ is not a derogatory term but is unclear. A trainee title is clear.</w:t>
            </w:r>
            <w:r w:rsidR="005531B2">
              <w:rPr>
                <w:rFonts w:cs="Calibri"/>
                <w:b/>
              </w:rPr>
              <w:t xml:space="preserve"> There is </w:t>
            </w:r>
            <w:r w:rsidR="003712DA">
              <w:rPr>
                <w:rFonts w:cs="Calibri"/>
                <w:b/>
              </w:rPr>
              <w:t>clarity</w:t>
            </w:r>
            <w:r w:rsidR="005531B2">
              <w:rPr>
                <w:rFonts w:cs="Calibri"/>
                <w:b/>
              </w:rPr>
              <w:t xml:space="preserve"> bei</w:t>
            </w:r>
            <w:r w:rsidR="00A45D84">
              <w:rPr>
                <w:rFonts w:cs="Calibri"/>
                <w:b/>
              </w:rPr>
              <w:t>ng a trainee but not in being ‘</w:t>
            </w:r>
            <w:r w:rsidR="005531B2">
              <w:rPr>
                <w:rFonts w:cs="Calibri"/>
                <w:b/>
              </w:rPr>
              <w:t>junior</w:t>
            </w:r>
            <w:r w:rsidR="00A45D84">
              <w:rPr>
                <w:rFonts w:cs="Calibri"/>
                <w:b/>
              </w:rPr>
              <w:t>’</w:t>
            </w:r>
            <w:r w:rsidR="005531B2">
              <w:rPr>
                <w:rFonts w:cs="Calibri"/>
                <w:b/>
              </w:rPr>
              <w:t xml:space="preserve"> (especially if one has many years scanning behind them in other fields.)</w:t>
            </w:r>
          </w:p>
          <w:p w:rsidR="00C5021A" w:rsidRDefault="00C5021A" w:rsidP="008831C3">
            <w:pPr>
              <w:rPr>
                <w:rFonts w:cs="Calibri"/>
                <w:b/>
              </w:rPr>
            </w:pPr>
          </w:p>
          <w:p w:rsidR="00C5021A" w:rsidRDefault="00C5021A" w:rsidP="008831C3">
            <w:pPr>
              <w:rPr>
                <w:rFonts w:cs="Calibri"/>
                <w:b/>
              </w:rPr>
            </w:pPr>
            <w:r>
              <w:rPr>
                <w:rFonts w:cs="Calibri"/>
                <w:b/>
              </w:rPr>
              <w:t xml:space="preserve">NK recognised across disciplines </w:t>
            </w:r>
          </w:p>
          <w:p w:rsidR="005531B2" w:rsidRDefault="005531B2" w:rsidP="008831C3">
            <w:pPr>
              <w:rPr>
                <w:rFonts w:cs="Calibri"/>
                <w:b/>
              </w:rPr>
            </w:pPr>
          </w:p>
          <w:p w:rsidR="005531B2" w:rsidRDefault="005531B2" w:rsidP="00D36ED9">
            <w:pPr>
              <w:rPr>
                <w:rFonts w:cs="Calibri"/>
                <w:b/>
              </w:rPr>
            </w:pPr>
            <w:r>
              <w:rPr>
                <w:rFonts w:cs="Calibri"/>
                <w:b/>
              </w:rPr>
              <w:t xml:space="preserve">RC agreed; honesty is important, and there is nothing derogatory about being entitled a trainee; </w:t>
            </w:r>
            <w:r w:rsidR="00A45D84">
              <w:rPr>
                <w:rFonts w:cs="Calibri"/>
                <w:b/>
              </w:rPr>
              <w:t xml:space="preserve">it is </w:t>
            </w:r>
            <w:r>
              <w:rPr>
                <w:rFonts w:cs="Calibri"/>
                <w:b/>
              </w:rPr>
              <w:t>important to distinguish between those in traini</w:t>
            </w:r>
            <w:r w:rsidR="00A45D84">
              <w:rPr>
                <w:rFonts w:cs="Calibri"/>
                <w:b/>
              </w:rPr>
              <w:t xml:space="preserve">ng and those post qualification. The PSC could also recommend distinguishing between </w:t>
            </w:r>
            <w:r>
              <w:rPr>
                <w:rFonts w:cs="Calibri"/>
                <w:b/>
              </w:rPr>
              <w:t xml:space="preserve">those taking the SVT rouse, entitled Trainee CVS (AVS), and </w:t>
            </w:r>
            <w:r w:rsidR="00A45D84">
              <w:rPr>
                <w:rFonts w:cs="Calibri"/>
                <w:b/>
              </w:rPr>
              <w:t xml:space="preserve">those in the M.Sc. being entitled </w:t>
            </w:r>
            <w:r w:rsidR="00476FEF">
              <w:rPr>
                <w:rFonts w:cs="Calibri"/>
                <w:b/>
              </w:rPr>
              <w:t>Trainee</w:t>
            </w:r>
            <w:r w:rsidR="00D36ED9">
              <w:rPr>
                <w:rFonts w:cs="Calibri"/>
                <w:b/>
              </w:rPr>
              <w:t xml:space="preserve"> CVS (</w:t>
            </w:r>
            <w:r>
              <w:rPr>
                <w:rFonts w:cs="Calibri"/>
                <w:b/>
              </w:rPr>
              <w:t>STP)</w:t>
            </w:r>
            <w:r w:rsidR="00D36ED9">
              <w:rPr>
                <w:rFonts w:cs="Calibri"/>
                <w:b/>
              </w:rPr>
              <w:t xml:space="preserve">, more for information to colleagues. Also thought that if there is the protected </w:t>
            </w:r>
            <w:r w:rsidR="00476FEF">
              <w:rPr>
                <w:rFonts w:cs="Calibri"/>
                <w:b/>
              </w:rPr>
              <w:t>title</w:t>
            </w:r>
            <w:r w:rsidR="00D36ED9">
              <w:rPr>
                <w:rFonts w:cs="Calibri"/>
                <w:b/>
              </w:rPr>
              <w:t xml:space="preserve"> of Clinical Scientist (vascular) for STP graduates, </w:t>
            </w:r>
            <w:r w:rsidR="009857ED">
              <w:rPr>
                <w:rFonts w:cs="Calibri"/>
                <w:b/>
              </w:rPr>
              <w:t>could w</w:t>
            </w:r>
            <w:r w:rsidR="00D36ED9">
              <w:rPr>
                <w:rFonts w:cs="Calibri"/>
                <w:b/>
              </w:rPr>
              <w:t>e distinguish post qualification by title with the following:</w:t>
            </w:r>
          </w:p>
          <w:p w:rsidR="00A45D84" w:rsidRDefault="00A45D84" w:rsidP="00D36ED9">
            <w:pPr>
              <w:rPr>
                <w:rFonts w:cs="Calibri"/>
                <w:b/>
              </w:rPr>
            </w:pPr>
          </w:p>
          <w:p w:rsidR="00D36ED9" w:rsidRDefault="00D36ED9" w:rsidP="00D36ED9">
            <w:pPr>
              <w:rPr>
                <w:rFonts w:cs="Calibri"/>
                <w:b/>
              </w:rPr>
            </w:pPr>
            <w:proofErr w:type="spellStart"/>
            <w:r>
              <w:rPr>
                <w:rFonts w:cs="Calibri"/>
                <w:b/>
              </w:rPr>
              <w:t>Clicnial</w:t>
            </w:r>
            <w:proofErr w:type="spellEnd"/>
            <w:r>
              <w:rPr>
                <w:rFonts w:cs="Calibri"/>
                <w:b/>
              </w:rPr>
              <w:t xml:space="preserve"> Vascular Scientist (AVS) </w:t>
            </w:r>
          </w:p>
          <w:p w:rsidR="00D36ED9" w:rsidRDefault="00D36ED9" w:rsidP="00D36ED9">
            <w:pPr>
              <w:rPr>
                <w:rFonts w:cs="Calibri"/>
                <w:b/>
              </w:rPr>
            </w:pPr>
            <w:proofErr w:type="spellStart"/>
            <w:r>
              <w:rPr>
                <w:rFonts w:cs="Calibri"/>
                <w:b/>
              </w:rPr>
              <w:t>Clicnial</w:t>
            </w:r>
            <w:proofErr w:type="spellEnd"/>
            <w:r>
              <w:rPr>
                <w:rFonts w:cs="Calibri"/>
                <w:b/>
              </w:rPr>
              <w:t xml:space="preserve"> Scientist (vascular) (STP) </w:t>
            </w:r>
            <w:proofErr w:type="spellStart"/>
            <w:r>
              <w:rPr>
                <w:rFonts w:cs="Calibri"/>
                <w:b/>
              </w:rPr>
              <w:t>i.e</w:t>
            </w:r>
            <w:proofErr w:type="spellEnd"/>
            <w:r>
              <w:rPr>
                <w:rFonts w:cs="Calibri"/>
                <w:b/>
              </w:rPr>
              <w:t xml:space="preserve"> the protected title.</w:t>
            </w:r>
          </w:p>
          <w:p w:rsidR="00D36ED9" w:rsidRDefault="00D36ED9" w:rsidP="00D36ED9">
            <w:pPr>
              <w:rPr>
                <w:rFonts w:cs="Calibri"/>
                <w:b/>
              </w:rPr>
            </w:pPr>
          </w:p>
          <w:p w:rsidR="00D36ED9" w:rsidRDefault="00D36ED9" w:rsidP="00D36ED9">
            <w:pPr>
              <w:rPr>
                <w:rFonts w:cs="Calibri"/>
                <w:b/>
              </w:rPr>
            </w:pPr>
            <w:r>
              <w:rPr>
                <w:rFonts w:cs="Calibri"/>
                <w:b/>
              </w:rPr>
              <w:t>MW thought there wa</w:t>
            </w:r>
            <w:r w:rsidR="005173C9">
              <w:rPr>
                <w:rFonts w:cs="Calibri"/>
                <w:b/>
              </w:rPr>
              <w:t>s</w:t>
            </w:r>
            <w:r>
              <w:rPr>
                <w:rFonts w:cs="Calibri"/>
                <w:b/>
              </w:rPr>
              <w:t xml:space="preserve"> meant to </w:t>
            </w:r>
            <w:r w:rsidR="00476FEF">
              <w:rPr>
                <w:rFonts w:cs="Calibri"/>
                <w:b/>
              </w:rPr>
              <w:t>be equivalence in</w:t>
            </w:r>
            <w:r>
              <w:rPr>
                <w:rFonts w:cs="Calibri"/>
                <w:b/>
              </w:rPr>
              <w:t xml:space="preserve"> </w:t>
            </w:r>
            <w:r w:rsidR="00476FEF">
              <w:rPr>
                <w:rFonts w:cs="Calibri"/>
                <w:b/>
              </w:rPr>
              <w:t>training</w:t>
            </w:r>
            <w:r>
              <w:rPr>
                <w:rFonts w:cs="Calibri"/>
                <w:b/>
              </w:rPr>
              <w:t xml:space="preserve"> levels met, but AC pointed out STP training does not cover arterial and venou</w:t>
            </w:r>
            <w:r w:rsidR="00476FEF">
              <w:rPr>
                <w:rFonts w:cs="Calibri"/>
                <w:b/>
              </w:rPr>
              <w:t>s reflux scanning. She has HCPC</w:t>
            </w:r>
            <w:r>
              <w:rPr>
                <w:rFonts w:cs="Calibri"/>
                <w:b/>
              </w:rPr>
              <w:t xml:space="preserve"> qualified CVS (STP route) in her d</w:t>
            </w:r>
            <w:r w:rsidR="00C42B25">
              <w:rPr>
                <w:rFonts w:cs="Calibri"/>
                <w:b/>
              </w:rPr>
              <w:t>ep</w:t>
            </w:r>
            <w:r>
              <w:rPr>
                <w:rFonts w:cs="Calibri"/>
                <w:b/>
              </w:rPr>
              <w:t>t</w:t>
            </w:r>
            <w:r w:rsidR="00C42B25">
              <w:rPr>
                <w:rFonts w:cs="Calibri"/>
                <w:b/>
              </w:rPr>
              <w:t>.</w:t>
            </w:r>
            <w:r w:rsidR="00526AF5">
              <w:rPr>
                <w:rFonts w:cs="Calibri"/>
                <w:b/>
              </w:rPr>
              <w:t xml:space="preserve"> who </w:t>
            </w:r>
            <w:r w:rsidR="00A45D84">
              <w:rPr>
                <w:rFonts w:cs="Calibri"/>
                <w:b/>
              </w:rPr>
              <w:t>is still called a trainee</w:t>
            </w:r>
            <w:r>
              <w:rPr>
                <w:rFonts w:cs="Calibri"/>
                <w:b/>
              </w:rPr>
              <w:t xml:space="preserve"> until they have gained their AVS to gain experience in </w:t>
            </w:r>
            <w:r w:rsidR="004F7D54">
              <w:rPr>
                <w:rFonts w:cs="Calibri"/>
                <w:b/>
              </w:rPr>
              <w:t>these</w:t>
            </w:r>
            <w:r>
              <w:rPr>
                <w:rFonts w:cs="Calibri"/>
                <w:b/>
              </w:rPr>
              <w:t xml:space="preserve"> </w:t>
            </w:r>
            <w:r w:rsidR="004F7D54">
              <w:rPr>
                <w:rFonts w:cs="Calibri"/>
                <w:b/>
              </w:rPr>
              <w:t>fields</w:t>
            </w:r>
            <w:r>
              <w:rPr>
                <w:rFonts w:cs="Calibri"/>
                <w:b/>
              </w:rPr>
              <w:t xml:space="preserve">, which </w:t>
            </w:r>
            <w:r w:rsidR="004F7D54">
              <w:rPr>
                <w:rFonts w:cs="Calibri"/>
                <w:b/>
              </w:rPr>
              <w:t>they</w:t>
            </w:r>
            <w:r>
              <w:rPr>
                <w:rFonts w:cs="Calibri"/>
                <w:b/>
              </w:rPr>
              <w:t xml:space="preserve"> would not have amassed in the 3 year STP programme. All </w:t>
            </w:r>
            <w:r w:rsidR="005173C9">
              <w:rPr>
                <w:rFonts w:cs="Calibri"/>
                <w:b/>
              </w:rPr>
              <w:t>work</w:t>
            </w:r>
            <w:r>
              <w:rPr>
                <w:rFonts w:cs="Calibri"/>
                <w:b/>
              </w:rPr>
              <w:t xml:space="preserve"> done on these scans by these sonographers would therefore be checked </w:t>
            </w:r>
            <w:r w:rsidR="00DF61D7">
              <w:rPr>
                <w:rFonts w:cs="Calibri"/>
                <w:b/>
              </w:rPr>
              <w:t>until</w:t>
            </w:r>
            <w:r w:rsidR="005173C9">
              <w:rPr>
                <w:rFonts w:cs="Calibri"/>
                <w:b/>
              </w:rPr>
              <w:t xml:space="preserve"> their AVS is gained, thereby encouraging the </w:t>
            </w:r>
            <w:r w:rsidR="004F7D54">
              <w:rPr>
                <w:rFonts w:cs="Calibri"/>
                <w:b/>
              </w:rPr>
              <w:t>sonographers</w:t>
            </w:r>
            <w:r w:rsidR="005173C9">
              <w:rPr>
                <w:rFonts w:cs="Calibri"/>
                <w:b/>
              </w:rPr>
              <w:t xml:space="preserve"> to learn all the time whilst </w:t>
            </w:r>
            <w:r w:rsidR="004F7D54">
              <w:rPr>
                <w:rFonts w:cs="Calibri"/>
                <w:b/>
              </w:rPr>
              <w:t>continually</w:t>
            </w:r>
            <w:r w:rsidR="005173C9">
              <w:rPr>
                <w:rFonts w:cs="Calibri"/>
                <w:b/>
              </w:rPr>
              <w:t xml:space="preserve"> obtaining feedback.</w:t>
            </w:r>
            <w:r w:rsidR="00007013">
              <w:rPr>
                <w:rFonts w:cs="Calibri"/>
                <w:b/>
              </w:rPr>
              <w:t xml:space="preserve"> She uses Annex 21 to bridge between STP and AVS for banding purposes.</w:t>
            </w:r>
          </w:p>
          <w:p w:rsidR="00DF61D7" w:rsidRDefault="00DF61D7" w:rsidP="00D36ED9">
            <w:pPr>
              <w:rPr>
                <w:rFonts w:cs="Calibri"/>
                <w:b/>
              </w:rPr>
            </w:pPr>
          </w:p>
          <w:p w:rsidR="00DF61D7" w:rsidRDefault="00DF61D7" w:rsidP="00D36ED9">
            <w:pPr>
              <w:rPr>
                <w:rFonts w:cs="Calibri"/>
                <w:b/>
              </w:rPr>
            </w:pPr>
            <w:r>
              <w:rPr>
                <w:rFonts w:cs="Calibri"/>
                <w:b/>
              </w:rPr>
              <w:t xml:space="preserve">NK noted in his experience band 7 exists for an </w:t>
            </w:r>
            <w:r w:rsidR="004F7D54">
              <w:rPr>
                <w:rFonts w:cs="Calibri"/>
                <w:b/>
              </w:rPr>
              <w:t>accredited</w:t>
            </w:r>
            <w:r>
              <w:rPr>
                <w:rFonts w:cs="Calibri"/>
                <w:b/>
              </w:rPr>
              <w:t xml:space="preserve"> position, but this is an ideal </w:t>
            </w:r>
            <w:r>
              <w:rPr>
                <w:rFonts w:cs="Calibri"/>
                <w:b/>
              </w:rPr>
              <w:lastRenderedPageBreak/>
              <w:t xml:space="preserve">and smaller units that want to offer a wide range of scanning may not be able to apply this. </w:t>
            </w:r>
          </w:p>
          <w:p w:rsidR="00DF61D7" w:rsidRDefault="00DF61D7" w:rsidP="00D36ED9">
            <w:pPr>
              <w:rPr>
                <w:rFonts w:cs="Calibri"/>
                <w:b/>
              </w:rPr>
            </w:pPr>
          </w:p>
          <w:p w:rsidR="004F7D54" w:rsidRDefault="004F7D54" w:rsidP="00D36ED9">
            <w:pPr>
              <w:rPr>
                <w:rFonts w:cs="Calibri"/>
                <w:b/>
              </w:rPr>
            </w:pPr>
            <w:r>
              <w:rPr>
                <w:rFonts w:cs="Calibri"/>
                <w:b/>
              </w:rPr>
              <w:t>All thought the title ‘senior’ was indistinct</w:t>
            </w:r>
            <w:r w:rsidR="00C42B25">
              <w:rPr>
                <w:rFonts w:cs="Calibri"/>
                <w:b/>
              </w:rPr>
              <w:t xml:space="preserve"> and to be used at discretion.</w:t>
            </w:r>
          </w:p>
          <w:p w:rsidR="005979BE" w:rsidRDefault="005979BE" w:rsidP="00D36ED9">
            <w:pPr>
              <w:rPr>
                <w:rFonts w:cs="Calibri"/>
                <w:b/>
              </w:rPr>
            </w:pPr>
          </w:p>
          <w:p w:rsidR="000C5741" w:rsidRPr="00476FEF" w:rsidRDefault="00742186" w:rsidP="00476FEF">
            <w:pPr>
              <w:rPr>
                <w:rFonts w:cs="Calibri"/>
                <w:b/>
              </w:rPr>
            </w:pPr>
            <w:r>
              <w:rPr>
                <w:rFonts w:cs="Calibri"/>
                <w:b/>
              </w:rPr>
              <w:t xml:space="preserve">AC mentioned </w:t>
            </w:r>
            <w:r w:rsidR="0023570C">
              <w:rPr>
                <w:rFonts w:cs="Calibri"/>
                <w:b/>
              </w:rPr>
              <w:t xml:space="preserve">there is </w:t>
            </w:r>
            <w:proofErr w:type="gramStart"/>
            <w:r w:rsidR="0023570C">
              <w:rPr>
                <w:rFonts w:cs="Calibri"/>
                <w:b/>
              </w:rPr>
              <w:t>a  meeting</w:t>
            </w:r>
            <w:proofErr w:type="gramEnd"/>
            <w:r w:rsidR="0023570C">
              <w:rPr>
                <w:rFonts w:cs="Calibri"/>
                <w:b/>
              </w:rPr>
              <w:t xml:space="preserve"> of service heads  at the SVT AGM, </w:t>
            </w:r>
            <w:r>
              <w:rPr>
                <w:rFonts w:cs="Calibri"/>
                <w:b/>
              </w:rPr>
              <w:t>and suggest</w:t>
            </w:r>
            <w:r w:rsidR="00526AF5">
              <w:rPr>
                <w:rFonts w:cs="Calibri"/>
                <w:b/>
              </w:rPr>
              <w:t>ed</w:t>
            </w:r>
            <w:r>
              <w:rPr>
                <w:rFonts w:cs="Calibri"/>
                <w:b/>
              </w:rPr>
              <w:t xml:space="preserve"> SC m</w:t>
            </w:r>
            <w:r w:rsidR="00476FEF">
              <w:rPr>
                <w:rFonts w:cs="Calibri"/>
                <w:b/>
              </w:rPr>
              <w:t xml:space="preserve">ight want to bring it up there. However, subsequent to </w:t>
            </w:r>
            <w:r w:rsidR="00526AF5">
              <w:rPr>
                <w:rFonts w:cs="Calibri"/>
                <w:b/>
              </w:rPr>
              <w:t xml:space="preserve">today’s </w:t>
            </w:r>
            <w:r w:rsidR="00476FEF">
              <w:rPr>
                <w:rFonts w:cs="Calibri"/>
                <w:b/>
              </w:rPr>
              <w:t xml:space="preserve">meeting, AC noted it had been </w:t>
            </w:r>
            <w:r w:rsidR="00476FEF" w:rsidRPr="00526AF5">
              <w:rPr>
                <w:rFonts w:asciiTheme="minorHAnsi" w:eastAsiaTheme="minorHAnsi" w:hAnsiTheme="minorHAnsi" w:cs="Calibri"/>
                <w:lang w:eastAsia="en-US"/>
              </w:rPr>
              <w:t xml:space="preserve">brought to the attention of the Exec </w:t>
            </w:r>
            <w:proofErr w:type="spellStart"/>
            <w:r w:rsidR="00476FEF" w:rsidRPr="00526AF5">
              <w:rPr>
                <w:rFonts w:asciiTheme="minorHAnsi" w:eastAsiaTheme="minorHAnsi" w:hAnsiTheme="minorHAnsi" w:cs="Calibri"/>
                <w:lang w:eastAsia="en-US"/>
              </w:rPr>
              <w:t>cttee</w:t>
            </w:r>
            <w:proofErr w:type="spellEnd"/>
            <w:r w:rsidR="00476FEF" w:rsidRPr="00526AF5">
              <w:rPr>
                <w:rFonts w:asciiTheme="minorHAnsi" w:eastAsiaTheme="minorHAnsi" w:hAnsiTheme="minorHAnsi" w:cs="Calibri"/>
                <w:lang w:eastAsia="en-US"/>
              </w:rPr>
              <w:t xml:space="preserve">, which </w:t>
            </w:r>
            <w:r w:rsidR="000C5741" w:rsidRPr="00526AF5">
              <w:rPr>
                <w:rFonts w:asciiTheme="minorHAnsi" w:eastAsiaTheme="minorHAnsi" w:hAnsiTheme="minorHAnsi" w:cs="Calibri"/>
                <w:lang w:eastAsia="en-US"/>
              </w:rPr>
              <w:t>felt that whils</w:t>
            </w:r>
            <w:r w:rsidR="00476FEF" w:rsidRPr="00526AF5">
              <w:rPr>
                <w:rFonts w:asciiTheme="minorHAnsi" w:eastAsiaTheme="minorHAnsi" w:hAnsiTheme="minorHAnsi" w:cs="Calibri"/>
                <w:lang w:eastAsia="en-US"/>
              </w:rPr>
              <w:t xml:space="preserve">t the title could be misleading, </w:t>
            </w:r>
            <w:r w:rsidR="000C5741" w:rsidRPr="00526AF5">
              <w:rPr>
                <w:rFonts w:asciiTheme="minorHAnsi" w:eastAsiaTheme="minorHAnsi" w:hAnsiTheme="minorHAnsi" w:cs="Calibri"/>
                <w:lang w:eastAsia="en-US"/>
              </w:rPr>
              <w:t>it needed to be dealt with at a local level and the members concerned should cont</w:t>
            </w:r>
            <w:r w:rsidR="00476FEF" w:rsidRPr="00526AF5">
              <w:rPr>
                <w:rFonts w:asciiTheme="minorHAnsi" w:eastAsiaTheme="minorHAnsi" w:hAnsiTheme="minorHAnsi" w:cs="Calibri"/>
                <w:lang w:eastAsia="en-US"/>
              </w:rPr>
              <w:t xml:space="preserve">act local HR or education lead. </w:t>
            </w:r>
            <w:r w:rsidR="00476FEF">
              <w:rPr>
                <w:rFonts w:cs="Calibri"/>
                <w:b/>
              </w:rPr>
              <w:t>AC to contact Maria Morgan</w:t>
            </w:r>
            <w:r w:rsidR="00734BE2">
              <w:rPr>
                <w:rFonts w:cs="Calibri"/>
                <w:b/>
              </w:rPr>
              <w:t xml:space="preserve"> to this effect (see appendix.)</w:t>
            </w:r>
          </w:p>
          <w:p w:rsidR="000C5741" w:rsidRPr="00644E25" w:rsidRDefault="000C5741" w:rsidP="00742186">
            <w:pPr>
              <w:rPr>
                <w:rFonts w:cs="Calibri"/>
                <w:b/>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1E42" w:rsidRDefault="002E1E42"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742186" w:rsidRPr="00742186" w:rsidRDefault="00742186" w:rsidP="003F7AD6">
            <w:pPr>
              <w:rPr>
                <w:rFonts w:cs="Calibri"/>
                <w:color w:val="FF0000"/>
              </w:rPr>
            </w:pPr>
          </w:p>
          <w:p w:rsidR="00742186" w:rsidRDefault="00742186" w:rsidP="003F7AD6">
            <w:pPr>
              <w:rPr>
                <w:rFonts w:cs="Calibri"/>
              </w:rPr>
            </w:pPr>
          </w:p>
          <w:p w:rsidR="00742186" w:rsidRDefault="00742186" w:rsidP="003F7AD6">
            <w:pPr>
              <w:rPr>
                <w:rFonts w:cs="Calibri"/>
              </w:rPr>
            </w:pPr>
          </w:p>
          <w:p w:rsidR="00742186" w:rsidRDefault="00742186" w:rsidP="003F7AD6">
            <w:pPr>
              <w:rPr>
                <w:rFonts w:cs="Calibri"/>
              </w:rPr>
            </w:pPr>
          </w:p>
          <w:p w:rsidR="0023570C" w:rsidRDefault="0023570C" w:rsidP="003F7AD6">
            <w:pPr>
              <w:rPr>
                <w:rFonts w:cs="Calibri"/>
              </w:rPr>
            </w:pPr>
          </w:p>
          <w:p w:rsidR="0023570C" w:rsidRDefault="0023570C" w:rsidP="003F7AD6">
            <w:pPr>
              <w:rPr>
                <w:rFonts w:cs="Calibri"/>
              </w:rPr>
            </w:pPr>
          </w:p>
          <w:p w:rsidR="00742186" w:rsidRDefault="00742186" w:rsidP="003F7AD6">
            <w:pPr>
              <w:rPr>
                <w:rFonts w:cs="Calibri"/>
              </w:rPr>
            </w:pPr>
            <w:r w:rsidRPr="00742186">
              <w:rPr>
                <w:rFonts w:cs="Calibri"/>
                <w:color w:val="FF0000"/>
              </w:rPr>
              <w:t>AC</w:t>
            </w:r>
          </w:p>
        </w:tc>
      </w:tr>
      <w:tr w:rsidR="00C7213E" w:rsidRPr="001A0079" w:rsidTr="001D66AC">
        <w:trPr>
          <w:trHeight w:val="4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C7213E" w:rsidRDefault="00C7213E" w:rsidP="003F7AD6">
            <w:pPr>
              <w:jc w:val="center"/>
              <w:rPr>
                <w:rFonts w:cs="Calibri"/>
                <w:b/>
              </w:rPr>
            </w:pPr>
            <w:r>
              <w:rPr>
                <w:rFonts w:cs="Calibri"/>
                <w:b/>
              </w:rPr>
              <w:lastRenderedPageBreak/>
              <w:t>15.</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213E" w:rsidRDefault="00C7213E" w:rsidP="00C7213E">
            <w:pPr>
              <w:widowControl w:val="0"/>
              <w:autoSpaceDE w:val="0"/>
              <w:autoSpaceDN w:val="0"/>
              <w:adjustRightInd w:val="0"/>
              <w:rPr>
                <w:rFonts w:ascii="Arial" w:hAnsi="Arial" w:cs="Arial"/>
                <w:b/>
              </w:rPr>
            </w:pPr>
            <w:r w:rsidRPr="000100E1">
              <w:rPr>
                <w:rFonts w:ascii="Arial" w:hAnsi="Arial" w:cs="Arial"/>
                <w:b/>
              </w:rPr>
              <w:t>AAA and graft surveillance</w:t>
            </w:r>
          </w:p>
          <w:p w:rsidR="00C7213E" w:rsidRDefault="008E44EB" w:rsidP="008E44EB">
            <w:pPr>
              <w:widowControl w:val="0"/>
              <w:autoSpaceDE w:val="0"/>
              <w:autoSpaceDN w:val="0"/>
              <w:adjustRightInd w:val="0"/>
              <w:rPr>
                <w:rFonts w:ascii="Arial" w:hAnsi="Arial" w:cs="Arial"/>
              </w:rPr>
            </w:pPr>
            <w:r>
              <w:rPr>
                <w:rFonts w:ascii="Arial" w:hAnsi="Arial" w:cs="Arial"/>
              </w:rPr>
              <w:t xml:space="preserve">SC contacted PSC to see what we thought about graft and AAA </w:t>
            </w:r>
            <w:proofErr w:type="spellStart"/>
            <w:r>
              <w:rPr>
                <w:rFonts w:ascii="Arial" w:hAnsi="Arial" w:cs="Arial"/>
              </w:rPr>
              <w:t>surv</w:t>
            </w:r>
            <w:proofErr w:type="spellEnd"/>
            <w:r>
              <w:rPr>
                <w:rFonts w:ascii="Arial" w:hAnsi="Arial" w:cs="Arial"/>
              </w:rPr>
              <w:t xml:space="preserve">, given her comments that many services may not perform them. </w:t>
            </w:r>
          </w:p>
          <w:p w:rsidR="008E44EB" w:rsidRDefault="008E44EB" w:rsidP="008E44EB">
            <w:pPr>
              <w:widowControl w:val="0"/>
              <w:autoSpaceDE w:val="0"/>
              <w:autoSpaceDN w:val="0"/>
              <w:adjustRightInd w:val="0"/>
              <w:rPr>
                <w:rFonts w:ascii="Arial" w:hAnsi="Arial" w:cs="Arial"/>
              </w:rPr>
            </w:pPr>
          </w:p>
          <w:p w:rsidR="008E44EB" w:rsidRDefault="008E44EB" w:rsidP="008E44EB">
            <w:pPr>
              <w:widowControl w:val="0"/>
              <w:autoSpaceDE w:val="0"/>
              <w:autoSpaceDN w:val="0"/>
              <w:adjustRightInd w:val="0"/>
              <w:rPr>
                <w:rFonts w:ascii="Arial" w:hAnsi="Arial" w:cs="Arial"/>
              </w:rPr>
            </w:pPr>
            <w:r>
              <w:rPr>
                <w:rFonts w:ascii="Arial" w:hAnsi="Arial" w:cs="Arial"/>
              </w:rPr>
              <w:t>MW will ask SC what has prompted this query about AAA and grafts and what we</w:t>
            </w:r>
            <w:r w:rsidR="003F2273">
              <w:rPr>
                <w:rFonts w:ascii="Arial" w:hAnsi="Arial" w:cs="Arial"/>
              </w:rPr>
              <w:t xml:space="preserve"> are being asked to recommend</w:t>
            </w:r>
            <w:r>
              <w:rPr>
                <w:rFonts w:ascii="Arial" w:hAnsi="Arial" w:cs="Arial"/>
              </w:rPr>
              <w:t xml:space="preserve">. Popular thought was still a good number of units performs these, and in any </w:t>
            </w:r>
            <w:r w:rsidR="003F2273">
              <w:rPr>
                <w:rFonts w:ascii="Arial" w:hAnsi="Arial" w:cs="Arial"/>
              </w:rPr>
              <w:t xml:space="preserve">many </w:t>
            </w:r>
            <w:r>
              <w:rPr>
                <w:rFonts w:ascii="Arial" w:hAnsi="Arial" w:cs="Arial"/>
              </w:rPr>
              <w:t>case</w:t>
            </w:r>
            <w:r w:rsidR="003F2273">
              <w:rPr>
                <w:rFonts w:ascii="Arial" w:hAnsi="Arial" w:cs="Arial"/>
              </w:rPr>
              <w:t>s</w:t>
            </w:r>
            <w:r>
              <w:rPr>
                <w:rFonts w:ascii="Arial" w:hAnsi="Arial" w:cs="Arial"/>
              </w:rPr>
              <w:t xml:space="preserve"> on a surgeon led basis. </w:t>
            </w:r>
          </w:p>
          <w:p w:rsidR="008E44EB" w:rsidRDefault="008E44EB" w:rsidP="008E44EB">
            <w:pPr>
              <w:widowControl w:val="0"/>
              <w:autoSpaceDE w:val="0"/>
              <w:autoSpaceDN w:val="0"/>
              <w:adjustRightInd w:val="0"/>
              <w:rPr>
                <w:rFonts w:ascii="Arial" w:hAnsi="Arial" w:cs="Arial"/>
              </w:rPr>
            </w:pPr>
          </w:p>
          <w:p w:rsidR="008E44EB" w:rsidRDefault="008E44EB" w:rsidP="008E44EB">
            <w:pPr>
              <w:widowControl w:val="0"/>
              <w:autoSpaceDE w:val="0"/>
              <w:autoSpaceDN w:val="0"/>
              <w:adjustRightInd w:val="0"/>
              <w:rPr>
                <w:rFonts w:ascii="Arial" w:hAnsi="Arial" w:cs="Arial"/>
              </w:rPr>
            </w:pPr>
            <w:r>
              <w:rPr>
                <w:rFonts w:ascii="Arial" w:hAnsi="Arial" w:cs="Arial"/>
              </w:rPr>
              <w:t xml:space="preserve">AC mentioned we could draw up the general document about resolution, measurement uncertainty and not measuring at submillimetre level on AAA document. </w:t>
            </w:r>
          </w:p>
          <w:p w:rsidR="008E44EB" w:rsidRDefault="008E44EB" w:rsidP="008E44EB">
            <w:pPr>
              <w:widowControl w:val="0"/>
              <w:autoSpaceDE w:val="0"/>
              <w:autoSpaceDN w:val="0"/>
              <w:adjustRightInd w:val="0"/>
              <w:rPr>
                <w:rFonts w:ascii="Arial" w:hAnsi="Arial" w:cs="Arial"/>
              </w:rPr>
            </w:pPr>
          </w:p>
          <w:p w:rsidR="008E44EB" w:rsidRPr="008E44EB" w:rsidRDefault="008E44EB" w:rsidP="008E44EB">
            <w:pPr>
              <w:widowControl w:val="0"/>
              <w:autoSpaceDE w:val="0"/>
              <w:autoSpaceDN w:val="0"/>
              <w:adjustRightInd w:val="0"/>
              <w:rPr>
                <w:rFonts w:ascii="Arial" w:hAnsi="Arial" w:cs="Arial"/>
              </w:rPr>
            </w:pPr>
            <w:r>
              <w:rPr>
                <w:rFonts w:ascii="Arial" w:hAnsi="Arial" w:cs="Arial"/>
              </w:rPr>
              <w:t xml:space="preserve">RC and NK thought the embargoed document on AAA </w:t>
            </w:r>
            <w:r w:rsidR="00D42902">
              <w:rPr>
                <w:rFonts w:ascii="Arial" w:hAnsi="Arial" w:cs="Arial"/>
              </w:rPr>
              <w:t>surveillance</w:t>
            </w:r>
            <w:r>
              <w:rPr>
                <w:rFonts w:ascii="Arial" w:hAnsi="Arial" w:cs="Arial"/>
              </w:rPr>
              <w:t xml:space="preserve"> might be the next point to refer to on AA surveillance. Decision on SVT </w:t>
            </w:r>
            <w:r w:rsidR="003F2273">
              <w:rPr>
                <w:rFonts w:ascii="Arial" w:hAnsi="Arial" w:cs="Arial"/>
              </w:rPr>
              <w:t>recommendation therefore d</w:t>
            </w:r>
            <w:r>
              <w:rPr>
                <w:rFonts w:ascii="Arial" w:hAnsi="Arial" w:cs="Arial"/>
              </w:rPr>
              <w:t>eferred for now.</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213E" w:rsidRDefault="00C7213E" w:rsidP="003F7AD6">
            <w:pPr>
              <w:rPr>
                <w:rFonts w:cs="Calibri"/>
              </w:rPr>
            </w:pPr>
          </w:p>
          <w:p w:rsidR="008E44EB" w:rsidRDefault="008E44EB" w:rsidP="003F7AD6">
            <w:pPr>
              <w:rPr>
                <w:rFonts w:cs="Calibri"/>
              </w:rPr>
            </w:pPr>
          </w:p>
          <w:p w:rsidR="008E44EB" w:rsidRDefault="008E44EB" w:rsidP="003F7AD6">
            <w:pPr>
              <w:rPr>
                <w:rFonts w:cs="Calibri"/>
              </w:rPr>
            </w:pPr>
          </w:p>
          <w:p w:rsidR="008E44EB" w:rsidRDefault="008E44EB" w:rsidP="003F7AD6">
            <w:pPr>
              <w:rPr>
                <w:rFonts w:cs="Calibri"/>
                <w:color w:val="FF0000"/>
              </w:rPr>
            </w:pPr>
            <w:r w:rsidRPr="008E44EB">
              <w:rPr>
                <w:rFonts w:cs="Calibri"/>
                <w:color w:val="FF0000"/>
              </w:rPr>
              <w:t>MW</w:t>
            </w:r>
          </w:p>
          <w:p w:rsidR="008E44EB" w:rsidRDefault="008E44EB" w:rsidP="003F7AD6">
            <w:pPr>
              <w:rPr>
                <w:rFonts w:cs="Calibri"/>
                <w:color w:val="FF0000"/>
              </w:rPr>
            </w:pPr>
          </w:p>
          <w:p w:rsidR="008E44EB" w:rsidRDefault="008E44EB" w:rsidP="003F7AD6">
            <w:pPr>
              <w:rPr>
                <w:rFonts w:cs="Calibri"/>
                <w:color w:val="FF0000"/>
              </w:rPr>
            </w:pPr>
          </w:p>
          <w:p w:rsidR="003F2273" w:rsidRDefault="003F2273" w:rsidP="003F7AD6">
            <w:pPr>
              <w:rPr>
                <w:rFonts w:cs="Calibri"/>
                <w:color w:val="FF0000"/>
              </w:rPr>
            </w:pPr>
          </w:p>
          <w:p w:rsidR="008E44EB" w:rsidRDefault="008E44EB" w:rsidP="003F7AD6">
            <w:pPr>
              <w:rPr>
                <w:rFonts w:cs="Calibri"/>
              </w:rPr>
            </w:pPr>
            <w:r>
              <w:rPr>
                <w:rFonts w:cs="Calibri"/>
                <w:color w:val="FF0000"/>
              </w:rPr>
              <w:t>AC</w:t>
            </w:r>
          </w:p>
        </w:tc>
      </w:tr>
      <w:tr w:rsidR="00C7213E" w:rsidRPr="001A0079" w:rsidTr="001D66AC">
        <w:trPr>
          <w:trHeight w:val="4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C7213E" w:rsidRDefault="00C7213E" w:rsidP="003F7AD6">
            <w:pPr>
              <w:jc w:val="center"/>
              <w:rPr>
                <w:rFonts w:cs="Calibri"/>
                <w:b/>
              </w:rPr>
            </w:pPr>
            <w:r>
              <w:rPr>
                <w:rFonts w:cs="Calibri"/>
                <w:b/>
              </w:rPr>
              <w:t>25.</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8B1" w:rsidRDefault="00C7213E" w:rsidP="00C7213E">
            <w:pPr>
              <w:widowControl w:val="0"/>
              <w:autoSpaceDE w:val="0"/>
              <w:autoSpaceDN w:val="0"/>
              <w:adjustRightInd w:val="0"/>
              <w:rPr>
                <w:rFonts w:ascii="Arial" w:hAnsi="Arial" w:cs="Arial"/>
                <w:b/>
              </w:rPr>
            </w:pPr>
            <w:r>
              <w:rPr>
                <w:rFonts w:ascii="Arial" w:hAnsi="Arial" w:cs="Arial"/>
                <w:b/>
              </w:rPr>
              <w:t xml:space="preserve">Documents for BMUS – </w:t>
            </w:r>
          </w:p>
          <w:p w:rsidR="00092829" w:rsidRDefault="00C7213E" w:rsidP="004E265A">
            <w:pPr>
              <w:widowControl w:val="0"/>
              <w:autoSpaceDE w:val="0"/>
              <w:autoSpaceDN w:val="0"/>
              <w:adjustRightInd w:val="0"/>
              <w:rPr>
                <w:rFonts w:asciiTheme="minorHAnsi" w:eastAsiaTheme="minorHAnsi" w:hAnsiTheme="minorHAnsi" w:cstheme="minorBidi"/>
                <w:color w:val="00B050"/>
                <w:lang w:eastAsia="en-US"/>
              </w:rPr>
            </w:pPr>
            <w:r w:rsidRPr="00C20FCA">
              <w:rPr>
                <w:rFonts w:ascii="Arial" w:hAnsi="Arial" w:cs="Arial"/>
              </w:rPr>
              <w:t xml:space="preserve">Emma </w:t>
            </w:r>
            <w:proofErr w:type="spellStart"/>
            <w:r w:rsidRPr="00C20FCA">
              <w:rPr>
                <w:rFonts w:ascii="Arial" w:hAnsi="Arial" w:cs="Arial"/>
              </w:rPr>
              <w:t>Waldegrave</w:t>
            </w:r>
            <w:proofErr w:type="spellEnd"/>
            <w:r w:rsidR="00B378B1" w:rsidRPr="00C20FCA">
              <w:rPr>
                <w:rFonts w:ascii="Arial" w:hAnsi="Arial" w:cs="Arial"/>
              </w:rPr>
              <w:t xml:space="preserve"> (SVT rep to BMUS, on exec </w:t>
            </w:r>
            <w:proofErr w:type="spellStart"/>
            <w:r w:rsidR="00B378B1" w:rsidRPr="00C20FCA">
              <w:rPr>
                <w:rFonts w:ascii="Arial" w:hAnsi="Arial" w:cs="Arial"/>
              </w:rPr>
              <w:t>cttee</w:t>
            </w:r>
            <w:proofErr w:type="spellEnd"/>
            <w:r w:rsidR="00B378B1" w:rsidRPr="00C20FCA">
              <w:rPr>
                <w:rFonts w:ascii="Arial" w:hAnsi="Arial" w:cs="Arial"/>
              </w:rPr>
              <w:t xml:space="preserve">) mentions </w:t>
            </w:r>
            <w:r w:rsidR="00C20FCA">
              <w:rPr>
                <w:rFonts w:ascii="Arial" w:hAnsi="Arial" w:cs="Arial"/>
              </w:rPr>
              <w:t>BMUS would like acce</w:t>
            </w:r>
            <w:r w:rsidR="00092829">
              <w:rPr>
                <w:rFonts w:ascii="Arial" w:hAnsi="Arial" w:cs="Arial"/>
              </w:rPr>
              <w:t>ss to our carotid and DVT PPG</w:t>
            </w:r>
            <w:r w:rsidR="00FD4079">
              <w:rPr>
                <w:rFonts w:ascii="Arial" w:hAnsi="Arial" w:cs="Arial"/>
              </w:rPr>
              <w:t>s</w:t>
            </w:r>
            <w:r w:rsidR="00092829">
              <w:rPr>
                <w:rFonts w:ascii="Arial" w:hAnsi="Arial" w:cs="Arial"/>
              </w:rPr>
              <w:t xml:space="preserve">. </w:t>
            </w:r>
            <w:r w:rsidR="00C20FCA">
              <w:rPr>
                <w:rFonts w:ascii="Arial" w:hAnsi="Arial" w:cs="Arial"/>
              </w:rPr>
              <w:t xml:space="preserve">These are </w:t>
            </w:r>
            <w:r w:rsidR="00092829">
              <w:rPr>
                <w:rFonts w:ascii="Arial" w:hAnsi="Arial" w:cs="Arial"/>
              </w:rPr>
              <w:t>currently</w:t>
            </w:r>
            <w:r w:rsidR="00C20FCA">
              <w:rPr>
                <w:rFonts w:ascii="Arial" w:hAnsi="Arial" w:cs="Arial"/>
              </w:rPr>
              <w:t xml:space="preserve"> for </w:t>
            </w:r>
            <w:r w:rsidR="00A2254B">
              <w:rPr>
                <w:rFonts w:ascii="Arial" w:hAnsi="Arial" w:cs="Arial"/>
              </w:rPr>
              <w:t xml:space="preserve">SVT members only. </w:t>
            </w:r>
            <w:r w:rsidR="000D2B20">
              <w:rPr>
                <w:rFonts w:ascii="Arial" w:hAnsi="Arial" w:cs="Arial"/>
              </w:rPr>
              <w:t>The exec</w:t>
            </w:r>
            <w:r w:rsidR="00A2254B">
              <w:rPr>
                <w:rFonts w:ascii="Arial" w:hAnsi="Arial" w:cs="Arial"/>
              </w:rPr>
              <w:t xml:space="preserve">. </w:t>
            </w:r>
            <w:proofErr w:type="spellStart"/>
            <w:proofErr w:type="gramStart"/>
            <w:r w:rsidR="00A2254B">
              <w:rPr>
                <w:rFonts w:ascii="Arial" w:hAnsi="Arial" w:cs="Arial"/>
              </w:rPr>
              <w:t>cttee</w:t>
            </w:r>
            <w:proofErr w:type="spellEnd"/>
            <w:proofErr w:type="gramEnd"/>
            <w:r w:rsidR="000D2B20">
              <w:rPr>
                <w:rFonts w:ascii="Arial" w:hAnsi="Arial" w:cs="Arial"/>
              </w:rPr>
              <w:t xml:space="preserve"> has decided </w:t>
            </w:r>
            <w:r w:rsidR="00A2254B">
              <w:rPr>
                <w:rFonts w:ascii="Arial" w:hAnsi="Arial" w:cs="Arial"/>
              </w:rPr>
              <w:t>we will</w:t>
            </w:r>
            <w:r w:rsidR="00092829">
              <w:rPr>
                <w:rFonts w:ascii="Arial" w:hAnsi="Arial" w:cs="Arial"/>
              </w:rPr>
              <w:t xml:space="preserve"> update our document</w:t>
            </w:r>
            <w:r w:rsidR="000D2B20">
              <w:rPr>
                <w:rFonts w:ascii="Arial" w:hAnsi="Arial" w:cs="Arial"/>
              </w:rPr>
              <w:t>s</w:t>
            </w:r>
            <w:r w:rsidR="004E265A">
              <w:rPr>
                <w:rFonts w:ascii="Arial" w:hAnsi="Arial" w:cs="Arial"/>
              </w:rPr>
              <w:t xml:space="preserve"> and send them to BMUS rather than establishing a </w:t>
            </w:r>
            <w:proofErr w:type="spellStart"/>
            <w:r w:rsidR="004E265A">
              <w:rPr>
                <w:rFonts w:ascii="Arial" w:hAnsi="Arial" w:cs="Arial"/>
              </w:rPr>
              <w:t>weblink</w:t>
            </w:r>
            <w:proofErr w:type="spellEnd"/>
            <w:r w:rsidR="004E265A">
              <w:rPr>
                <w:rFonts w:ascii="Arial" w:hAnsi="Arial" w:cs="Arial"/>
              </w:rPr>
              <w:t xml:space="preserve"> (see appendix.)</w:t>
            </w:r>
          </w:p>
          <w:p w:rsidR="000D2B20" w:rsidRDefault="000D2B20" w:rsidP="00C7213E">
            <w:pPr>
              <w:widowControl w:val="0"/>
              <w:autoSpaceDE w:val="0"/>
              <w:autoSpaceDN w:val="0"/>
              <w:adjustRightInd w:val="0"/>
              <w:rPr>
                <w:rFonts w:ascii="Arial" w:hAnsi="Arial" w:cs="Arial"/>
              </w:rPr>
            </w:pPr>
            <w:r>
              <w:rPr>
                <w:rFonts w:ascii="Arial" w:hAnsi="Arial" w:cs="Arial"/>
              </w:rPr>
              <w:t xml:space="preserve"> </w:t>
            </w:r>
          </w:p>
          <w:p w:rsidR="00C20FCA" w:rsidRDefault="00C20FCA" w:rsidP="00C7213E">
            <w:pPr>
              <w:widowControl w:val="0"/>
              <w:autoSpaceDE w:val="0"/>
              <w:autoSpaceDN w:val="0"/>
              <w:adjustRightInd w:val="0"/>
              <w:rPr>
                <w:rFonts w:ascii="Arial" w:hAnsi="Arial" w:cs="Arial"/>
              </w:rPr>
            </w:pPr>
          </w:p>
          <w:p w:rsidR="00C20FCA" w:rsidRDefault="00F7115C" w:rsidP="00C7213E">
            <w:pPr>
              <w:widowControl w:val="0"/>
              <w:autoSpaceDE w:val="0"/>
              <w:autoSpaceDN w:val="0"/>
              <w:adjustRightInd w:val="0"/>
              <w:rPr>
                <w:rFonts w:ascii="Arial" w:hAnsi="Arial" w:cs="Arial"/>
              </w:rPr>
            </w:pPr>
            <w:r>
              <w:rPr>
                <w:rFonts w:ascii="Arial" w:hAnsi="Arial" w:cs="Arial"/>
              </w:rPr>
              <w:t xml:space="preserve">MW mentions we are involved in a </w:t>
            </w:r>
            <w:r w:rsidR="00664ED7">
              <w:rPr>
                <w:rFonts w:ascii="Arial" w:hAnsi="Arial" w:cs="Arial"/>
              </w:rPr>
              <w:t>thorough</w:t>
            </w:r>
            <w:r>
              <w:rPr>
                <w:rFonts w:ascii="Arial" w:hAnsi="Arial" w:cs="Arial"/>
              </w:rPr>
              <w:t xml:space="preserve"> overhaul of these </w:t>
            </w:r>
            <w:r w:rsidR="000D2B20">
              <w:rPr>
                <w:rFonts w:ascii="Arial" w:hAnsi="Arial" w:cs="Arial"/>
              </w:rPr>
              <w:t>do</w:t>
            </w:r>
            <w:r w:rsidR="00CD633D">
              <w:rPr>
                <w:rFonts w:ascii="Arial" w:hAnsi="Arial" w:cs="Arial"/>
              </w:rPr>
              <w:t>cuments, taking down many do</w:t>
            </w:r>
            <w:r w:rsidR="000D2B20">
              <w:rPr>
                <w:rFonts w:ascii="Arial" w:hAnsi="Arial" w:cs="Arial"/>
              </w:rPr>
              <w:t xml:space="preserve">cuments including the DVT and carotid docs, and this may take </w:t>
            </w:r>
            <w:r w:rsidR="00664ED7">
              <w:rPr>
                <w:rFonts w:ascii="Arial" w:hAnsi="Arial" w:cs="Arial"/>
              </w:rPr>
              <w:t>some</w:t>
            </w:r>
            <w:r w:rsidR="000D2B20">
              <w:rPr>
                <w:rFonts w:ascii="Arial" w:hAnsi="Arial" w:cs="Arial"/>
              </w:rPr>
              <w:t xml:space="preserve"> time. </w:t>
            </w:r>
          </w:p>
          <w:p w:rsidR="00CD633D" w:rsidRDefault="00CD633D" w:rsidP="00C7213E">
            <w:pPr>
              <w:widowControl w:val="0"/>
              <w:autoSpaceDE w:val="0"/>
              <w:autoSpaceDN w:val="0"/>
              <w:adjustRightInd w:val="0"/>
              <w:rPr>
                <w:rFonts w:ascii="Arial" w:hAnsi="Arial" w:cs="Arial"/>
              </w:rPr>
            </w:pPr>
          </w:p>
          <w:p w:rsidR="00F7115C" w:rsidRDefault="00F7115C" w:rsidP="00C7213E">
            <w:pPr>
              <w:widowControl w:val="0"/>
              <w:autoSpaceDE w:val="0"/>
              <w:autoSpaceDN w:val="0"/>
              <w:adjustRightInd w:val="0"/>
              <w:rPr>
                <w:rFonts w:ascii="Arial" w:hAnsi="Arial" w:cs="Arial"/>
              </w:rPr>
            </w:pPr>
            <w:r>
              <w:rPr>
                <w:rFonts w:ascii="Arial" w:hAnsi="Arial" w:cs="Arial"/>
              </w:rPr>
              <w:t xml:space="preserve">MW with </w:t>
            </w:r>
            <w:r w:rsidR="00CD633D">
              <w:rPr>
                <w:rFonts w:ascii="Arial" w:hAnsi="Arial" w:cs="Arial"/>
              </w:rPr>
              <w:t xml:space="preserve">double </w:t>
            </w:r>
            <w:r>
              <w:rPr>
                <w:rFonts w:ascii="Arial" w:hAnsi="Arial" w:cs="Arial"/>
              </w:rPr>
              <w:t>check with SC</w:t>
            </w:r>
            <w:r w:rsidR="00CD633D">
              <w:rPr>
                <w:rFonts w:ascii="Arial" w:hAnsi="Arial" w:cs="Arial"/>
              </w:rPr>
              <w:t xml:space="preserve"> </w:t>
            </w:r>
            <w:r w:rsidR="0000462E">
              <w:rPr>
                <w:rFonts w:ascii="Arial" w:hAnsi="Arial" w:cs="Arial"/>
              </w:rPr>
              <w:t>when</w:t>
            </w:r>
            <w:r w:rsidR="00CD633D">
              <w:rPr>
                <w:rFonts w:ascii="Arial" w:hAnsi="Arial" w:cs="Arial"/>
              </w:rPr>
              <w:t xml:space="preserve"> she asks about p</w:t>
            </w:r>
            <w:r w:rsidR="00664ED7">
              <w:rPr>
                <w:rFonts w:ascii="Arial" w:hAnsi="Arial" w:cs="Arial"/>
              </w:rPr>
              <w:t>o</w:t>
            </w:r>
            <w:r w:rsidR="00CD633D">
              <w:rPr>
                <w:rFonts w:ascii="Arial" w:hAnsi="Arial" w:cs="Arial"/>
              </w:rPr>
              <w:t xml:space="preserve">int 15, that this was a decision from the exec </w:t>
            </w:r>
            <w:proofErr w:type="spellStart"/>
            <w:r w:rsidR="00CD633D">
              <w:rPr>
                <w:rFonts w:ascii="Arial" w:hAnsi="Arial" w:cs="Arial"/>
              </w:rPr>
              <w:t>cttee</w:t>
            </w:r>
            <w:proofErr w:type="spellEnd"/>
            <w:r w:rsidR="00CD633D">
              <w:rPr>
                <w:rFonts w:ascii="Arial" w:hAnsi="Arial" w:cs="Arial"/>
              </w:rPr>
              <w:t>, as this was not a request from SC herself.</w:t>
            </w:r>
            <w:r w:rsidR="002F7B6F">
              <w:rPr>
                <w:rFonts w:ascii="Arial" w:hAnsi="Arial" w:cs="Arial"/>
              </w:rPr>
              <w:t xml:space="preserve"> MW will </w:t>
            </w:r>
            <w:r w:rsidR="0000462E">
              <w:rPr>
                <w:rFonts w:ascii="Arial" w:hAnsi="Arial" w:cs="Arial"/>
              </w:rPr>
              <w:t>also</w:t>
            </w:r>
            <w:r w:rsidR="002F7B6F">
              <w:rPr>
                <w:rFonts w:ascii="Arial" w:hAnsi="Arial" w:cs="Arial"/>
              </w:rPr>
              <w:t xml:space="preserve"> contact Emma </w:t>
            </w:r>
            <w:proofErr w:type="spellStart"/>
            <w:r w:rsidR="002F7B6F">
              <w:rPr>
                <w:rFonts w:ascii="Arial" w:hAnsi="Arial" w:cs="Arial"/>
              </w:rPr>
              <w:t>Waldegrave</w:t>
            </w:r>
            <w:proofErr w:type="spellEnd"/>
            <w:r w:rsidR="002F7B6F">
              <w:rPr>
                <w:rFonts w:ascii="Arial" w:hAnsi="Arial" w:cs="Arial"/>
              </w:rPr>
              <w:t xml:space="preserve"> to say she is just checking this and Emma could contact the website </w:t>
            </w:r>
            <w:r w:rsidR="0000462E">
              <w:rPr>
                <w:rFonts w:ascii="Arial" w:hAnsi="Arial" w:cs="Arial"/>
              </w:rPr>
              <w:t>providers</w:t>
            </w:r>
            <w:r w:rsidR="002F7B6F">
              <w:rPr>
                <w:rFonts w:ascii="Arial" w:hAnsi="Arial" w:cs="Arial"/>
              </w:rPr>
              <w:t xml:space="preserve"> to see if a link between the SVT and BMUS is possible. </w:t>
            </w:r>
          </w:p>
          <w:p w:rsidR="002F7B6F" w:rsidRDefault="002F7B6F" w:rsidP="00C7213E">
            <w:pPr>
              <w:widowControl w:val="0"/>
              <w:autoSpaceDE w:val="0"/>
              <w:autoSpaceDN w:val="0"/>
              <w:adjustRightInd w:val="0"/>
              <w:rPr>
                <w:rFonts w:ascii="Arial" w:hAnsi="Arial" w:cs="Arial"/>
              </w:rPr>
            </w:pPr>
          </w:p>
          <w:p w:rsidR="002F7B6F" w:rsidRDefault="002F7B6F" w:rsidP="00C7213E">
            <w:pPr>
              <w:widowControl w:val="0"/>
              <w:autoSpaceDE w:val="0"/>
              <w:autoSpaceDN w:val="0"/>
              <w:adjustRightInd w:val="0"/>
              <w:rPr>
                <w:rFonts w:ascii="Arial" w:hAnsi="Arial" w:cs="Arial"/>
              </w:rPr>
            </w:pPr>
            <w:r>
              <w:rPr>
                <w:rFonts w:ascii="Arial" w:hAnsi="Arial" w:cs="Arial"/>
              </w:rPr>
              <w:t xml:space="preserve">RC to contact Lee to ask him to put a note on the website </w:t>
            </w:r>
            <w:r w:rsidR="00664ED7">
              <w:rPr>
                <w:rFonts w:ascii="Arial" w:hAnsi="Arial" w:cs="Arial"/>
              </w:rPr>
              <w:t>stating</w:t>
            </w:r>
            <w:r>
              <w:rPr>
                <w:rFonts w:ascii="Arial" w:hAnsi="Arial" w:cs="Arial"/>
              </w:rPr>
              <w:t xml:space="preserve"> documents have been taken down.</w:t>
            </w:r>
          </w:p>
          <w:p w:rsidR="00C20FCA" w:rsidRDefault="00C20FCA" w:rsidP="00C7213E">
            <w:pPr>
              <w:widowControl w:val="0"/>
              <w:autoSpaceDE w:val="0"/>
              <w:autoSpaceDN w:val="0"/>
              <w:adjustRightInd w:val="0"/>
              <w:rPr>
                <w:rFonts w:ascii="Arial" w:hAnsi="Arial" w:cs="Arial"/>
              </w:rPr>
            </w:pPr>
          </w:p>
          <w:p w:rsidR="00A50F33" w:rsidRDefault="00A50F33" w:rsidP="00C7213E">
            <w:pPr>
              <w:widowControl w:val="0"/>
              <w:autoSpaceDE w:val="0"/>
              <w:autoSpaceDN w:val="0"/>
              <w:adjustRightInd w:val="0"/>
              <w:rPr>
                <w:rFonts w:ascii="Arial" w:hAnsi="Arial" w:cs="Arial"/>
                <w:b/>
              </w:rPr>
            </w:pPr>
          </w:p>
          <w:p w:rsidR="00912E27" w:rsidRDefault="00A50F33" w:rsidP="00C7213E">
            <w:pPr>
              <w:widowControl w:val="0"/>
              <w:autoSpaceDE w:val="0"/>
              <w:autoSpaceDN w:val="0"/>
              <w:adjustRightInd w:val="0"/>
              <w:rPr>
                <w:rFonts w:ascii="Arial" w:hAnsi="Arial" w:cs="Arial"/>
                <w:b/>
              </w:rPr>
            </w:pPr>
            <w:r>
              <w:rPr>
                <w:rFonts w:ascii="Arial" w:hAnsi="Arial" w:cs="Arial"/>
                <w:b/>
              </w:rPr>
              <w:t xml:space="preserve">AC mentioned an </w:t>
            </w:r>
            <w:r w:rsidR="00912E27">
              <w:rPr>
                <w:rFonts w:ascii="Arial" w:hAnsi="Arial" w:cs="Arial"/>
                <w:b/>
              </w:rPr>
              <w:t>email</w:t>
            </w:r>
            <w:r>
              <w:rPr>
                <w:rFonts w:ascii="Arial" w:hAnsi="Arial" w:cs="Arial"/>
                <w:b/>
              </w:rPr>
              <w:t xml:space="preserve"> </w:t>
            </w:r>
            <w:r w:rsidR="00912E27">
              <w:rPr>
                <w:rFonts w:ascii="Arial" w:hAnsi="Arial" w:cs="Arial"/>
                <w:b/>
              </w:rPr>
              <w:t>enquiry</w:t>
            </w:r>
            <w:r>
              <w:rPr>
                <w:rFonts w:ascii="Arial" w:hAnsi="Arial" w:cs="Arial"/>
                <w:b/>
              </w:rPr>
              <w:t xml:space="preserve"> form Jane </w:t>
            </w:r>
            <w:proofErr w:type="spellStart"/>
            <w:r>
              <w:rPr>
                <w:rFonts w:ascii="Arial" w:hAnsi="Arial" w:cs="Arial"/>
                <w:b/>
              </w:rPr>
              <w:t>Tru</w:t>
            </w:r>
            <w:r w:rsidR="00912E27">
              <w:rPr>
                <w:rFonts w:ascii="Arial" w:hAnsi="Arial" w:cs="Arial"/>
                <w:b/>
              </w:rPr>
              <w:t>m</w:t>
            </w:r>
            <w:r>
              <w:rPr>
                <w:rFonts w:ascii="Arial" w:hAnsi="Arial" w:cs="Arial"/>
                <w:b/>
              </w:rPr>
              <w:t>per</w:t>
            </w:r>
            <w:proofErr w:type="spellEnd"/>
            <w:r>
              <w:rPr>
                <w:rFonts w:ascii="Arial" w:hAnsi="Arial" w:cs="Arial"/>
                <w:b/>
              </w:rPr>
              <w:t xml:space="preserve"> asking about the age of ultrasound machines She</w:t>
            </w:r>
            <w:r w:rsidR="00912E27">
              <w:rPr>
                <w:rFonts w:ascii="Arial" w:hAnsi="Arial" w:cs="Arial"/>
                <w:b/>
              </w:rPr>
              <w:t xml:space="preserve"> </w:t>
            </w:r>
            <w:r>
              <w:rPr>
                <w:rFonts w:ascii="Arial" w:hAnsi="Arial" w:cs="Arial"/>
                <w:b/>
              </w:rPr>
              <w:t xml:space="preserve">asks for help as she is due to replace her US machines but has now been told </w:t>
            </w:r>
            <w:r w:rsidR="00912E27">
              <w:rPr>
                <w:rFonts w:ascii="Arial" w:hAnsi="Arial" w:cs="Arial"/>
                <w:b/>
              </w:rPr>
              <w:t xml:space="preserve">this is now not funded. Does the SVT recommend </w:t>
            </w:r>
            <w:r w:rsidR="00664ED7">
              <w:rPr>
                <w:rFonts w:ascii="Arial" w:hAnsi="Arial" w:cs="Arial"/>
                <w:b/>
              </w:rPr>
              <w:t>replacement at 5 year intervals?</w:t>
            </w:r>
            <w:r w:rsidR="00912E27">
              <w:rPr>
                <w:rFonts w:ascii="Arial" w:hAnsi="Arial" w:cs="Arial"/>
                <w:b/>
              </w:rPr>
              <w:t xml:space="preserve"> The </w:t>
            </w:r>
            <w:proofErr w:type="spellStart"/>
            <w:r w:rsidR="00664ED7">
              <w:rPr>
                <w:rFonts w:ascii="Arial" w:hAnsi="Arial" w:cs="Arial"/>
                <w:b/>
              </w:rPr>
              <w:t>S</w:t>
            </w:r>
            <w:r w:rsidR="005C2A94">
              <w:rPr>
                <w:rFonts w:ascii="Arial" w:hAnsi="Arial" w:cs="Arial"/>
                <w:b/>
              </w:rPr>
              <w:t>o</w:t>
            </w:r>
            <w:r w:rsidR="00912E27">
              <w:rPr>
                <w:rFonts w:ascii="Arial" w:hAnsi="Arial" w:cs="Arial"/>
                <w:b/>
              </w:rPr>
              <w:t>R</w:t>
            </w:r>
            <w:proofErr w:type="spellEnd"/>
            <w:r w:rsidR="00912E27">
              <w:rPr>
                <w:rFonts w:ascii="Arial" w:hAnsi="Arial" w:cs="Arial"/>
                <w:b/>
              </w:rPr>
              <w:t xml:space="preserve"> recommends 4 to 6 year repl</w:t>
            </w:r>
            <w:r w:rsidR="005C2A94">
              <w:rPr>
                <w:rFonts w:ascii="Arial" w:hAnsi="Arial" w:cs="Arial"/>
                <w:b/>
              </w:rPr>
              <w:t>acement. AC thought this answers her question. AC will rep</w:t>
            </w:r>
            <w:r w:rsidR="00912E27">
              <w:rPr>
                <w:rFonts w:ascii="Arial" w:hAnsi="Arial" w:cs="Arial"/>
                <w:b/>
              </w:rPr>
              <w:t xml:space="preserve">ly </w:t>
            </w:r>
            <w:r w:rsidR="00433F1A">
              <w:rPr>
                <w:rFonts w:ascii="Arial" w:hAnsi="Arial" w:cs="Arial"/>
                <w:b/>
              </w:rPr>
              <w:t xml:space="preserve">to let her know the </w:t>
            </w:r>
            <w:proofErr w:type="spellStart"/>
            <w:r w:rsidR="00433F1A">
              <w:rPr>
                <w:rFonts w:ascii="Arial" w:hAnsi="Arial" w:cs="Arial"/>
                <w:b/>
              </w:rPr>
              <w:t>So</w:t>
            </w:r>
            <w:r w:rsidR="00912E27">
              <w:rPr>
                <w:rFonts w:ascii="Arial" w:hAnsi="Arial" w:cs="Arial"/>
                <w:b/>
              </w:rPr>
              <w:t>R</w:t>
            </w:r>
            <w:proofErr w:type="spellEnd"/>
            <w:r w:rsidR="00912E27">
              <w:rPr>
                <w:rFonts w:ascii="Arial" w:hAnsi="Arial" w:cs="Arial"/>
                <w:b/>
              </w:rPr>
              <w:t xml:space="preserve"> guidance is what is used.</w:t>
            </w:r>
          </w:p>
          <w:p w:rsidR="00912E27" w:rsidRDefault="00912E27" w:rsidP="00C7213E">
            <w:pPr>
              <w:widowControl w:val="0"/>
              <w:autoSpaceDE w:val="0"/>
              <w:autoSpaceDN w:val="0"/>
              <w:adjustRightInd w:val="0"/>
              <w:rPr>
                <w:rFonts w:ascii="Arial" w:hAnsi="Arial" w:cs="Arial"/>
                <w:b/>
              </w:rPr>
            </w:pPr>
          </w:p>
          <w:p w:rsidR="00912E27" w:rsidRDefault="00912E27" w:rsidP="00C7213E">
            <w:pPr>
              <w:widowControl w:val="0"/>
              <w:autoSpaceDE w:val="0"/>
              <w:autoSpaceDN w:val="0"/>
              <w:adjustRightInd w:val="0"/>
              <w:rPr>
                <w:rFonts w:ascii="Arial" w:hAnsi="Arial" w:cs="Arial"/>
                <w:b/>
              </w:rPr>
            </w:pPr>
          </w:p>
          <w:p w:rsidR="00912E27" w:rsidRDefault="00912E27" w:rsidP="00912E27">
            <w:pPr>
              <w:widowControl w:val="0"/>
              <w:autoSpaceDE w:val="0"/>
              <w:autoSpaceDN w:val="0"/>
              <w:adjustRightInd w:val="0"/>
              <w:rPr>
                <w:rFonts w:ascii="Arial" w:hAnsi="Arial" w:cs="Arial"/>
                <w:b/>
              </w:rPr>
            </w:pPr>
            <w:r>
              <w:rPr>
                <w:rFonts w:ascii="Arial" w:hAnsi="Arial" w:cs="Arial"/>
                <w:b/>
              </w:rPr>
              <w:t>Collective thoughts on teleconference; post meeting.</w:t>
            </w:r>
          </w:p>
          <w:p w:rsidR="00912E27" w:rsidRDefault="00912E27" w:rsidP="00912E27">
            <w:pPr>
              <w:widowControl w:val="0"/>
              <w:autoSpaceDE w:val="0"/>
              <w:autoSpaceDN w:val="0"/>
              <w:adjustRightInd w:val="0"/>
              <w:rPr>
                <w:rFonts w:ascii="Arial" w:hAnsi="Arial" w:cs="Arial"/>
                <w:b/>
              </w:rPr>
            </w:pPr>
          </w:p>
          <w:p w:rsidR="007C64E9" w:rsidRDefault="007C64E9" w:rsidP="00912E27">
            <w:pPr>
              <w:widowControl w:val="0"/>
              <w:autoSpaceDE w:val="0"/>
              <w:autoSpaceDN w:val="0"/>
              <w:adjustRightInd w:val="0"/>
              <w:rPr>
                <w:rFonts w:ascii="Arial" w:hAnsi="Arial" w:cs="Arial"/>
                <w:b/>
              </w:rPr>
            </w:pPr>
            <w:r>
              <w:rPr>
                <w:rFonts w:ascii="Arial" w:hAnsi="Arial" w:cs="Arial"/>
                <w:b/>
              </w:rPr>
              <w:t>RC thought ex</w:t>
            </w:r>
            <w:r w:rsidR="00912E27">
              <w:rPr>
                <w:rFonts w:ascii="Arial" w:hAnsi="Arial" w:cs="Arial"/>
                <w:b/>
              </w:rPr>
              <w:t xml:space="preserve">ec </w:t>
            </w:r>
            <w:proofErr w:type="spellStart"/>
            <w:r w:rsidR="00912E27">
              <w:rPr>
                <w:rFonts w:ascii="Arial" w:hAnsi="Arial" w:cs="Arial"/>
                <w:b/>
              </w:rPr>
              <w:t>cttee</w:t>
            </w:r>
            <w:proofErr w:type="spellEnd"/>
            <w:r w:rsidR="00912E27">
              <w:rPr>
                <w:rFonts w:ascii="Arial" w:hAnsi="Arial" w:cs="Arial"/>
                <w:b/>
              </w:rPr>
              <w:t xml:space="preserve"> would appreciate feedback; good </w:t>
            </w:r>
            <w:r w:rsidR="00963D75">
              <w:rPr>
                <w:rFonts w:ascii="Arial" w:hAnsi="Arial" w:cs="Arial"/>
                <w:b/>
              </w:rPr>
              <w:t>Wi-Fi</w:t>
            </w:r>
            <w:r w:rsidR="00912E27">
              <w:rPr>
                <w:rFonts w:ascii="Arial" w:hAnsi="Arial" w:cs="Arial"/>
                <w:b/>
              </w:rPr>
              <w:t xml:space="preserve"> signal is crucial</w:t>
            </w:r>
            <w:r w:rsidR="00963D75">
              <w:rPr>
                <w:rFonts w:ascii="Arial" w:hAnsi="Arial" w:cs="Arial"/>
                <w:b/>
              </w:rPr>
              <w:t>. A corporate contract might be considered of 25 or more individuals were to expect to use the service. G</w:t>
            </w:r>
            <w:r>
              <w:rPr>
                <w:rFonts w:ascii="Arial" w:hAnsi="Arial" w:cs="Arial"/>
                <w:b/>
              </w:rPr>
              <w:t xml:space="preserve">oToMeeting can be contacted </w:t>
            </w:r>
            <w:r w:rsidR="00433F1A">
              <w:rPr>
                <w:rFonts w:ascii="Arial" w:hAnsi="Arial" w:cs="Arial"/>
                <w:b/>
              </w:rPr>
              <w:t>using ++44 330221 0097</w:t>
            </w:r>
          </w:p>
          <w:p w:rsidR="007C64E9" w:rsidRDefault="007C64E9" w:rsidP="00912E27">
            <w:pPr>
              <w:widowControl w:val="0"/>
              <w:autoSpaceDE w:val="0"/>
              <w:autoSpaceDN w:val="0"/>
              <w:adjustRightInd w:val="0"/>
              <w:rPr>
                <w:rFonts w:ascii="Arial" w:hAnsi="Arial" w:cs="Arial"/>
                <w:b/>
              </w:rPr>
            </w:pPr>
          </w:p>
          <w:p w:rsidR="00912E27" w:rsidRDefault="007C64E9" w:rsidP="00912E27">
            <w:pPr>
              <w:widowControl w:val="0"/>
              <w:autoSpaceDE w:val="0"/>
              <w:autoSpaceDN w:val="0"/>
              <w:adjustRightInd w:val="0"/>
              <w:rPr>
                <w:rFonts w:ascii="Arial" w:hAnsi="Arial" w:cs="Arial"/>
                <w:b/>
              </w:rPr>
            </w:pPr>
            <w:r>
              <w:rPr>
                <w:rFonts w:ascii="Arial" w:hAnsi="Arial" w:cs="Arial"/>
                <w:b/>
              </w:rPr>
              <w:t>Use of the video recording facility (recorded by GoToMeeting rather than on one’s own device)</w:t>
            </w:r>
            <w:r w:rsidR="00963D75">
              <w:rPr>
                <w:rFonts w:ascii="Arial" w:hAnsi="Arial" w:cs="Arial"/>
                <w:b/>
              </w:rPr>
              <w:t xml:space="preserve"> </w:t>
            </w:r>
            <w:r>
              <w:rPr>
                <w:rFonts w:ascii="Arial" w:hAnsi="Arial" w:cs="Arial"/>
                <w:b/>
              </w:rPr>
              <w:t xml:space="preserve">is </w:t>
            </w:r>
            <w:r w:rsidRPr="00433F1A">
              <w:rPr>
                <w:rFonts w:ascii="Arial" w:hAnsi="Arial" w:cs="Arial"/>
                <w:b/>
                <w:u w:val="single"/>
              </w:rPr>
              <w:t>very</w:t>
            </w:r>
            <w:r>
              <w:rPr>
                <w:rFonts w:ascii="Arial" w:hAnsi="Arial" w:cs="Arial"/>
                <w:b/>
              </w:rPr>
              <w:t xml:space="preserve"> useful. </w:t>
            </w:r>
            <w:r w:rsidR="00912E27">
              <w:rPr>
                <w:rFonts w:ascii="Arial" w:hAnsi="Arial" w:cs="Arial"/>
                <w:b/>
              </w:rPr>
              <w:t xml:space="preserve"> </w:t>
            </w:r>
          </w:p>
          <w:p w:rsidR="00912E27" w:rsidRDefault="00912E27" w:rsidP="00912E27">
            <w:pPr>
              <w:widowControl w:val="0"/>
              <w:autoSpaceDE w:val="0"/>
              <w:autoSpaceDN w:val="0"/>
              <w:adjustRightInd w:val="0"/>
              <w:rPr>
                <w:rFonts w:ascii="Arial" w:hAnsi="Arial" w:cs="Arial"/>
                <w:b/>
              </w:rPr>
            </w:pPr>
          </w:p>
          <w:p w:rsidR="00912E27" w:rsidRDefault="00912E27" w:rsidP="00912E27">
            <w:pPr>
              <w:widowControl w:val="0"/>
              <w:autoSpaceDE w:val="0"/>
              <w:autoSpaceDN w:val="0"/>
              <w:adjustRightInd w:val="0"/>
              <w:rPr>
                <w:rFonts w:ascii="Arial" w:hAnsi="Arial" w:cs="Arial"/>
                <w:b/>
              </w:rPr>
            </w:pPr>
            <w:r>
              <w:rPr>
                <w:rFonts w:ascii="Arial" w:hAnsi="Arial" w:cs="Arial"/>
                <w:b/>
              </w:rPr>
              <w:t>MW though</w:t>
            </w:r>
            <w:r w:rsidR="00433F1A">
              <w:rPr>
                <w:rFonts w:ascii="Arial" w:hAnsi="Arial" w:cs="Arial"/>
                <w:b/>
              </w:rPr>
              <w:t>t it</w:t>
            </w:r>
            <w:r>
              <w:rPr>
                <w:rFonts w:ascii="Arial" w:hAnsi="Arial" w:cs="Arial"/>
                <w:b/>
              </w:rPr>
              <w:t xml:space="preserve"> went better than anticipated. Even if one meeting out of four or eight were by video conference </w:t>
            </w:r>
          </w:p>
          <w:p w:rsidR="002259EE" w:rsidRDefault="002259EE" w:rsidP="00912E27">
            <w:pPr>
              <w:widowControl w:val="0"/>
              <w:autoSpaceDE w:val="0"/>
              <w:autoSpaceDN w:val="0"/>
              <w:adjustRightInd w:val="0"/>
              <w:rPr>
                <w:rFonts w:ascii="Arial" w:hAnsi="Arial" w:cs="Arial"/>
                <w:b/>
              </w:rPr>
            </w:pPr>
          </w:p>
          <w:p w:rsidR="00912E27" w:rsidRDefault="00912E27" w:rsidP="00912E27">
            <w:pPr>
              <w:widowControl w:val="0"/>
              <w:autoSpaceDE w:val="0"/>
              <w:autoSpaceDN w:val="0"/>
              <w:adjustRightInd w:val="0"/>
              <w:rPr>
                <w:rFonts w:ascii="Arial" w:hAnsi="Arial" w:cs="Arial"/>
                <w:b/>
              </w:rPr>
            </w:pPr>
          </w:p>
          <w:p w:rsidR="001D6BB1" w:rsidRDefault="00912E27" w:rsidP="00912E27">
            <w:pPr>
              <w:widowControl w:val="0"/>
              <w:autoSpaceDE w:val="0"/>
              <w:autoSpaceDN w:val="0"/>
              <w:adjustRightInd w:val="0"/>
              <w:rPr>
                <w:rFonts w:ascii="Arial" w:hAnsi="Arial" w:cs="Arial"/>
                <w:b/>
              </w:rPr>
            </w:pPr>
            <w:r>
              <w:rPr>
                <w:rFonts w:ascii="Arial" w:hAnsi="Arial" w:cs="Arial"/>
                <w:b/>
              </w:rPr>
              <w:t>AC though important to meet in person if at all possible, but could alternate video / in person meeting.</w:t>
            </w:r>
          </w:p>
          <w:p w:rsidR="001D6BB1" w:rsidRDefault="001D6BB1" w:rsidP="00912E27">
            <w:pPr>
              <w:widowControl w:val="0"/>
              <w:autoSpaceDE w:val="0"/>
              <w:autoSpaceDN w:val="0"/>
              <w:adjustRightInd w:val="0"/>
              <w:rPr>
                <w:rFonts w:ascii="Arial" w:hAnsi="Arial" w:cs="Arial"/>
                <w:b/>
              </w:rPr>
            </w:pPr>
          </w:p>
          <w:p w:rsidR="001D6BB1" w:rsidRDefault="00433F1A" w:rsidP="001D6BB1">
            <w:pPr>
              <w:shd w:val="clear" w:color="auto" w:fill="FFFFFF"/>
              <w:rPr>
                <w:color w:val="212121"/>
              </w:rPr>
            </w:pPr>
            <w:r>
              <w:rPr>
                <w:color w:val="212121"/>
              </w:rPr>
              <w:t xml:space="preserve">AC </w:t>
            </w:r>
            <w:proofErr w:type="spellStart"/>
            <w:r>
              <w:rPr>
                <w:color w:val="212121"/>
              </w:rPr>
              <w:t>thoughs</w:t>
            </w:r>
            <w:proofErr w:type="spellEnd"/>
            <w:r>
              <w:rPr>
                <w:color w:val="212121"/>
              </w:rPr>
              <w:t xml:space="preserve"> included</w:t>
            </w:r>
            <w:r w:rsidR="001D6BB1" w:rsidRPr="001D6BB1">
              <w:rPr>
                <w:color w:val="212121"/>
              </w:rPr>
              <w:t>:</w:t>
            </w:r>
          </w:p>
          <w:p w:rsidR="00433F1A" w:rsidRPr="001D6BB1" w:rsidRDefault="00433F1A" w:rsidP="001D6BB1">
            <w:pPr>
              <w:shd w:val="clear" w:color="auto" w:fill="FFFFFF"/>
              <w:rPr>
                <w:color w:val="212121"/>
              </w:rPr>
            </w:pPr>
          </w:p>
          <w:p w:rsidR="001D6BB1" w:rsidRPr="001D6BB1" w:rsidRDefault="001D6BB1" w:rsidP="001D6BB1">
            <w:pPr>
              <w:shd w:val="clear" w:color="auto" w:fill="FFFFFF"/>
              <w:ind w:left="720" w:hanging="360"/>
              <w:rPr>
                <w:color w:val="212121"/>
              </w:rPr>
            </w:pPr>
            <w:r w:rsidRPr="001D6BB1">
              <w:rPr>
                <w:rFonts w:ascii="Symbol" w:hAnsi="Symbol"/>
                <w:color w:val="212121"/>
              </w:rPr>
              <w:t></w:t>
            </w:r>
            <w:r w:rsidRPr="001D6BB1">
              <w:rPr>
                <w:rFonts w:ascii="Times New Roman" w:hAnsi="Times New Roman"/>
                <w:color w:val="212121"/>
                <w:sz w:val="14"/>
                <w:szCs w:val="14"/>
              </w:rPr>
              <w:t>         </w:t>
            </w:r>
            <w:r w:rsidRPr="001D6BB1">
              <w:rPr>
                <w:color w:val="212121"/>
              </w:rPr>
              <w:t>Worked well – we were able to hear each other well and for those with access to webcam, it was helpful for the rest of us to see you clearly.</w:t>
            </w:r>
          </w:p>
          <w:p w:rsidR="001D6BB1" w:rsidRPr="001D6BB1" w:rsidRDefault="001D6BB1" w:rsidP="001D6BB1">
            <w:pPr>
              <w:shd w:val="clear" w:color="auto" w:fill="FFFFFF"/>
              <w:ind w:left="720" w:hanging="360"/>
              <w:rPr>
                <w:color w:val="212121"/>
              </w:rPr>
            </w:pPr>
            <w:r w:rsidRPr="001D6BB1">
              <w:rPr>
                <w:rFonts w:ascii="Symbol" w:hAnsi="Symbol"/>
                <w:color w:val="212121"/>
              </w:rPr>
              <w:t></w:t>
            </w:r>
            <w:r w:rsidRPr="001D6BB1">
              <w:rPr>
                <w:rFonts w:ascii="Times New Roman" w:hAnsi="Times New Roman"/>
                <w:color w:val="212121"/>
                <w:sz w:val="14"/>
                <w:szCs w:val="14"/>
              </w:rPr>
              <w:t>         </w:t>
            </w:r>
            <w:r w:rsidRPr="001D6BB1">
              <w:rPr>
                <w:color w:val="212121"/>
              </w:rPr>
              <w:t xml:space="preserve">I am sorry that I wasn’t able to “video in” – from what you say this will be a problem for people trying to do this from Trust computers – this could be detrimental if more than 1 or 2 people in a meeting can’t get video – </w:t>
            </w:r>
            <w:proofErr w:type="spellStart"/>
            <w:r w:rsidRPr="001D6BB1">
              <w:rPr>
                <w:color w:val="212121"/>
              </w:rPr>
              <w:t>its</w:t>
            </w:r>
            <w:proofErr w:type="spellEnd"/>
            <w:r w:rsidRPr="001D6BB1">
              <w:rPr>
                <w:color w:val="212121"/>
              </w:rPr>
              <w:t xml:space="preserve"> much harder to engage if you can only hear someone’s voice.</w:t>
            </w:r>
          </w:p>
          <w:p w:rsidR="001D6BB1" w:rsidRPr="001D6BB1" w:rsidRDefault="001D6BB1" w:rsidP="001D6BB1">
            <w:pPr>
              <w:shd w:val="clear" w:color="auto" w:fill="FFFFFF"/>
              <w:ind w:left="720" w:hanging="360"/>
              <w:rPr>
                <w:color w:val="212121"/>
              </w:rPr>
            </w:pPr>
            <w:r w:rsidRPr="001D6BB1">
              <w:rPr>
                <w:rFonts w:ascii="Symbol" w:hAnsi="Symbol"/>
                <w:color w:val="212121"/>
              </w:rPr>
              <w:t></w:t>
            </w:r>
            <w:r w:rsidRPr="001D6BB1">
              <w:rPr>
                <w:rFonts w:ascii="Times New Roman" w:hAnsi="Times New Roman"/>
                <w:color w:val="212121"/>
                <w:sz w:val="14"/>
                <w:szCs w:val="14"/>
              </w:rPr>
              <w:t>         </w:t>
            </w:r>
            <w:r w:rsidRPr="001D6BB1">
              <w:rPr>
                <w:color w:val="212121"/>
              </w:rPr>
              <w:t>I think it would work for up to about 6-7 people, a bigger meeting (such as Exec) may not work so well</w:t>
            </w:r>
          </w:p>
          <w:p w:rsidR="001D6BB1" w:rsidRPr="001D6BB1" w:rsidRDefault="001D6BB1" w:rsidP="001D6BB1">
            <w:pPr>
              <w:shd w:val="clear" w:color="auto" w:fill="FFFFFF"/>
              <w:ind w:left="720" w:hanging="360"/>
              <w:rPr>
                <w:color w:val="212121"/>
              </w:rPr>
            </w:pPr>
            <w:r w:rsidRPr="001D6BB1">
              <w:rPr>
                <w:rFonts w:ascii="Symbol" w:hAnsi="Symbol"/>
                <w:color w:val="212121"/>
              </w:rPr>
              <w:t></w:t>
            </w:r>
            <w:r w:rsidRPr="001D6BB1">
              <w:rPr>
                <w:rFonts w:ascii="Times New Roman" w:hAnsi="Times New Roman"/>
                <w:color w:val="212121"/>
                <w:sz w:val="14"/>
                <w:szCs w:val="14"/>
              </w:rPr>
              <w:t>         </w:t>
            </w:r>
            <w:r w:rsidRPr="001D6BB1">
              <w:rPr>
                <w:color w:val="212121"/>
              </w:rPr>
              <w:t>It was helpful to be able to see documents on-line, although we didn’t use this much today. ? It would be helpful if a different person to the chairman had this ability too – it may be easier for someone else to juggle the paperwork!</w:t>
            </w:r>
          </w:p>
          <w:p w:rsidR="001D6BB1" w:rsidRPr="001D6BB1" w:rsidRDefault="001D6BB1" w:rsidP="001D6BB1">
            <w:pPr>
              <w:shd w:val="clear" w:color="auto" w:fill="FFFFFF"/>
              <w:ind w:left="720" w:hanging="360"/>
              <w:rPr>
                <w:color w:val="212121"/>
              </w:rPr>
            </w:pPr>
            <w:r w:rsidRPr="001D6BB1">
              <w:rPr>
                <w:rFonts w:ascii="Symbol" w:hAnsi="Symbol"/>
                <w:color w:val="212121"/>
              </w:rPr>
              <w:t></w:t>
            </w:r>
            <w:r w:rsidRPr="001D6BB1">
              <w:rPr>
                <w:rFonts w:ascii="Times New Roman" w:hAnsi="Times New Roman"/>
                <w:color w:val="212121"/>
                <w:sz w:val="14"/>
                <w:szCs w:val="14"/>
              </w:rPr>
              <w:t>         </w:t>
            </w:r>
            <w:r w:rsidRPr="001D6BB1">
              <w:rPr>
                <w:color w:val="212121"/>
              </w:rPr>
              <w:t xml:space="preserve">It is quite an intense 3+ hours and quite hard to concentrate, some people may find </w:t>
            </w:r>
            <w:proofErr w:type="spellStart"/>
            <w:r w:rsidRPr="001D6BB1">
              <w:rPr>
                <w:color w:val="212121"/>
              </w:rPr>
              <w:t>t</w:t>
            </w:r>
            <w:proofErr w:type="spellEnd"/>
            <w:r w:rsidRPr="001D6BB1">
              <w:rPr>
                <w:color w:val="212121"/>
              </w:rPr>
              <w:t xml:space="preserve"> hard to find a quiet area for this length of time</w:t>
            </w:r>
          </w:p>
          <w:p w:rsidR="001D6BB1" w:rsidRPr="001D6BB1" w:rsidRDefault="001D6BB1" w:rsidP="001D6BB1">
            <w:pPr>
              <w:shd w:val="clear" w:color="auto" w:fill="FFFFFF"/>
              <w:ind w:left="720" w:hanging="360"/>
              <w:rPr>
                <w:color w:val="212121"/>
              </w:rPr>
            </w:pPr>
            <w:r w:rsidRPr="001D6BB1">
              <w:rPr>
                <w:rFonts w:ascii="Symbol" w:hAnsi="Symbol"/>
                <w:color w:val="212121"/>
              </w:rPr>
              <w:t></w:t>
            </w:r>
            <w:r w:rsidRPr="001D6BB1">
              <w:rPr>
                <w:rFonts w:ascii="Times New Roman" w:hAnsi="Times New Roman"/>
                <w:color w:val="212121"/>
                <w:sz w:val="14"/>
                <w:szCs w:val="14"/>
              </w:rPr>
              <w:t>         </w:t>
            </w:r>
            <w:r w:rsidRPr="001D6BB1">
              <w:rPr>
                <w:color w:val="212121"/>
              </w:rPr>
              <w:t xml:space="preserve">Saving travel time sounds quite nice, but I usually use that time to read through the documents/collect my thoughts </w:t>
            </w:r>
            <w:proofErr w:type="spellStart"/>
            <w:r w:rsidRPr="001D6BB1">
              <w:rPr>
                <w:color w:val="212121"/>
              </w:rPr>
              <w:t>etc</w:t>
            </w:r>
            <w:proofErr w:type="spellEnd"/>
            <w:r w:rsidRPr="001D6BB1">
              <w:rPr>
                <w:color w:val="212121"/>
              </w:rPr>
              <w:t xml:space="preserve"> – I have had to find extra time for this on this occasion.</w:t>
            </w:r>
          </w:p>
          <w:p w:rsidR="00912E27" w:rsidRDefault="00912E27" w:rsidP="00912E27">
            <w:pPr>
              <w:widowControl w:val="0"/>
              <w:autoSpaceDE w:val="0"/>
              <w:autoSpaceDN w:val="0"/>
              <w:adjustRightInd w:val="0"/>
              <w:rPr>
                <w:rFonts w:ascii="Arial" w:hAnsi="Arial" w:cs="Arial"/>
                <w:b/>
              </w:rPr>
            </w:pPr>
            <w:r>
              <w:rPr>
                <w:rFonts w:ascii="Arial" w:hAnsi="Arial" w:cs="Arial"/>
                <w:b/>
              </w:rPr>
              <w:t xml:space="preserve"> </w:t>
            </w:r>
          </w:p>
          <w:p w:rsidR="007C64E9" w:rsidRDefault="007C64E9" w:rsidP="007C64E9">
            <w:pPr>
              <w:widowControl w:val="0"/>
              <w:autoSpaceDE w:val="0"/>
              <w:autoSpaceDN w:val="0"/>
              <w:adjustRightInd w:val="0"/>
              <w:rPr>
                <w:rFonts w:ascii="Arial" w:hAnsi="Arial" w:cs="Arial"/>
                <w:b/>
              </w:rPr>
            </w:pPr>
          </w:p>
          <w:p w:rsidR="00912E27" w:rsidRDefault="00912E27" w:rsidP="00912E27">
            <w:pPr>
              <w:widowControl w:val="0"/>
              <w:autoSpaceDE w:val="0"/>
              <w:autoSpaceDN w:val="0"/>
              <w:adjustRightInd w:val="0"/>
              <w:rPr>
                <w:rFonts w:ascii="Arial" w:hAnsi="Arial" w:cs="Arial"/>
                <w:b/>
              </w:rPr>
            </w:pPr>
            <w:r>
              <w:rPr>
                <w:rFonts w:ascii="Arial" w:hAnsi="Arial" w:cs="Arial"/>
                <w:b/>
              </w:rPr>
              <w:t>NK felt it worked well.</w:t>
            </w:r>
          </w:p>
          <w:p w:rsidR="00912E27" w:rsidRDefault="00912E27" w:rsidP="00C7213E">
            <w:pPr>
              <w:widowControl w:val="0"/>
              <w:autoSpaceDE w:val="0"/>
              <w:autoSpaceDN w:val="0"/>
              <w:adjustRightInd w:val="0"/>
              <w:rPr>
                <w:rFonts w:ascii="Arial" w:hAnsi="Arial" w:cs="Arial"/>
                <w:b/>
              </w:rPr>
            </w:pPr>
          </w:p>
          <w:p w:rsidR="00F15148" w:rsidRDefault="00F15148" w:rsidP="00F15148">
            <w:pPr>
              <w:widowControl w:val="0"/>
              <w:autoSpaceDE w:val="0"/>
              <w:autoSpaceDN w:val="0"/>
              <w:adjustRightInd w:val="0"/>
              <w:rPr>
                <w:rFonts w:ascii="Arial" w:hAnsi="Arial" w:cs="Arial"/>
                <w:b/>
              </w:rPr>
            </w:pPr>
            <w:r>
              <w:rPr>
                <w:rFonts w:ascii="Arial" w:hAnsi="Arial" w:cs="Arial"/>
                <w:b/>
              </w:rPr>
              <w:t xml:space="preserve">Next meeting: SM back in January / February. AC contacting her to see when shoe is expecting to be aback and will work out a next meeting date using the generic email account. </w:t>
            </w:r>
          </w:p>
          <w:p w:rsidR="00912E27" w:rsidRDefault="00912E27" w:rsidP="00C7213E">
            <w:pPr>
              <w:widowControl w:val="0"/>
              <w:autoSpaceDE w:val="0"/>
              <w:autoSpaceDN w:val="0"/>
              <w:adjustRightInd w:val="0"/>
              <w:rPr>
                <w:rFonts w:ascii="Arial" w:hAnsi="Arial" w:cs="Arial"/>
                <w:b/>
              </w:rPr>
            </w:pPr>
          </w:p>
          <w:p w:rsidR="00C7213E" w:rsidRPr="008B3B2C" w:rsidRDefault="00912E27" w:rsidP="00912E27">
            <w:pPr>
              <w:widowControl w:val="0"/>
              <w:autoSpaceDE w:val="0"/>
              <w:autoSpaceDN w:val="0"/>
              <w:adjustRightInd w:val="0"/>
              <w:rPr>
                <w:rFonts w:ascii="Arial" w:hAnsi="Arial" w:cs="Arial"/>
                <w:b/>
              </w:rPr>
            </w:pPr>
            <w:r>
              <w:rPr>
                <w:rFonts w:ascii="Arial" w:hAnsi="Arial" w:cs="Arial"/>
                <w: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213E" w:rsidRDefault="00C7213E" w:rsidP="003F7AD6">
            <w:pPr>
              <w:rPr>
                <w:rFonts w:cs="Calibri"/>
              </w:rPr>
            </w:pPr>
          </w:p>
          <w:p w:rsidR="00CD633D" w:rsidRDefault="00CD633D" w:rsidP="003F7AD6">
            <w:pPr>
              <w:rPr>
                <w:rFonts w:cs="Calibri"/>
              </w:rPr>
            </w:pPr>
          </w:p>
          <w:p w:rsidR="00CD633D" w:rsidRDefault="00CD633D" w:rsidP="003F7AD6">
            <w:pPr>
              <w:rPr>
                <w:rFonts w:cs="Calibri"/>
              </w:rPr>
            </w:pPr>
          </w:p>
          <w:p w:rsidR="00CD633D" w:rsidRDefault="00CD633D" w:rsidP="003F7AD6">
            <w:pPr>
              <w:rPr>
                <w:rFonts w:cs="Calibri"/>
              </w:rPr>
            </w:pPr>
          </w:p>
          <w:p w:rsidR="00CD633D" w:rsidRDefault="00CD633D" w:rsidP="003F7AD6">
            <w:pPr>
              <w:rPr>
                <w:rFonts w:cs="Calibri"/>
              </w:rPr>
            </w:pPr>
          </w:p>
          <w:p w:rsidR="00CD633D" w:rsidRDefault="00CD633D" w:rsidP="003F7AD6">
            <w:pPr>
              <w:rPr>
                <w:rFonts w:cs="Calibri"/>
              </w:rPr>
            </w:pPr>
          </w:p>
          <w:p w:rsidR="00CD633D" w:rsidRDefault="00CD633D" w:rsidP="003F7AD6">
            <w:pPr>
              <w:rPr>
                <w:rFonts w:cs="Calibri"/>
              </w:rPr>
            </w:pPr>
          </w:p>
          <w:p w:rsidR="00CD633D" w:rsidRDefault="00CD633D" w:rsidP="003F7AD6">
            <w:pPr>
              <w:rPr>
                <w:rFonts w:cs="Calibri"/>
              </w:rPr>
            </w:pPr>
          </w:p>
          <w:p w:rsidR="00CD633D" w:rsidRDefault="00CD633D" w:rsidP="003F7AD6">
            <w:pPr>
              <w:rPr>
                <w:rFonts w:cs="Calibri"/>
              </w:rPr>
            </w:pPr>
          </w:p>
          <w:p w:rsidR="00CD633D" w:rsidRDefault="00CD633D" w:rsidP="003F7AD6">
            <w:pPr>
              <w:rPr>
                <w:rFonts w:cs="Calibri"/>
              </w:rPr>
            </w:pPr>
          </w:p>
          <w:p w:rsidR="00CD633D" w:rsidRDefault="00CD633D" w:rsidP="003F7AD6">
            <w:pPr>
              <w:rPr>
                <w:rFonts w:cs="Calibri"/>
              </w:rPr>
            </w:pPr>
          </w:p>
          <w:p w:rsidR="00CD633D" w:rsidRDefault="00CD633D" w:rsidP="003F7AD6">
            <w:pPr>
              <w:rPr>
                <w:rFonts w:cs="Calibri"/>
                <w:color w:val="FF0000"/>
              </w:rPr>
            </w:pPr>
            <w:r w:rsidRPr="00CD633D">
              <w:rPr>
                <w:rFonts w:cs="Calibri"/>
                <w:color w:val="FF0000"/>
              </w:rPr>
              <w:t>MW</w:t>
            </w:r>
          </w:p>
          <w:p w:rsidR="002F7B6F" w:rsidRDefault="002F7B6F" w:rsidP="003F7AD6">
            <w:pPr>
              <w:rPr>
                <w:rFonts w:cs="Calibri"/>
                <w:color w:val="FF0000"/>
              </w:rPr>
            </w:pPr>
          </w:p>
          <w:p w:rsidR="002F7B6F" w:rsidRDefault="002F7B6F" w:rsidP="003F7AD6">
            <w:pPr>
              <w:rPr>
                <w:rFonts w:cs="Calibri"/>
                <w:color w:val="FF0000"/>
              </w:rPr>
            </w:pPr>
          </w:p>
          <w:p w:rsidR="002F7B6F" w:rsidRDefault="002F7B6F" w:rsidP="003F7AD6">
            <w:pPr>
              <w:rPr>
                <w:rFonts w:cs="Calibri"/>
                <w:color w:val="FF0000"/>
              </w:rPr>
            </w:pPr>
          </w:p>
          <w:p w:rsidR="002F7B6F" w:rsidRDefault="002F7B6F" w:rsidP="003F7AD6">
            <w:pPr>
              <w:rPr>
                <w:rFonts w:cs="Calibri"/>
                <w:color w:val="FF0000"/>
              </w:rPr>
            </w:pPr>
          </w:p>
          <w:p w:rsidR="002F7B6F" w:rsidRDefault="002F7B6F" w:rsidP="003F7AD6">
            <w:pPr>
              <w:rPr>
                <w:rFonts w:cs="Calibri"/>
                <w:color w:val="FF0000"/>
              </w:rPr>
            </w:pPr>
            <w:r>
              <w:rPr>
                <w:rFonts w:cs="Calibri"/>
                <w:color w:val="FF0000"/>
              </w:rPr>
              <w:t>RC</w:t>
            </w:r>
          </w:p>
          <w:p w:rsidR="00912E27" w:rsidRDefault="00912E27" w:rsidP="003F7AD6">
            <w:pPr>
              <w:rPr>
                <w:rFonts w:cs="Calibri"/>
                <w:color w:val="FF0000"/>
              </w:rPr>
            </w:pPr>
          </w:p>
          <w:p w:rsidR="00912E27" w:rsidRDefault="00912E27" w:rsidP="003F7AD6">
            <w:pPr>
              <w:rPr>
                <w:rFonts w:cs="Calibri"/>
                <w:color w:val="FF0000"/>
              </w:rPr>
            </w:pPr>
          </w:p>
          <w:p w:rsidR="00912E27" w:rsidRDefault="00912E27" w:rsidP="003F7AD6">
            <w:pPr>
              <w:rPr>
                <w:rFonts w:cs="Calibri"/>
                <w:color w:val="FF0000"/>
              </w:rPr>
            </w:pPr>
          </w:p>
          <w:p w:rsidR="00912E27" w:rsidRDefault="00912E27" w:rsidP="003F7AD6">
            <w:pPr>
              <w:rPr>
                <w:rFonts w:cs="Calibri"/>
                <w:color w:val="FF0000"/>
              </w:rPr>
            </w:pPr>
            <w:r>
              <w:rPr>
                <w:rFonts w:cs="Calibri"/>
                <w:color w:val="FF0000"/>
              </w:rPr>
              <w:t>AC</w:t>
            </w: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F15148" w:rsidRDefault="00F15148"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433F1A" w:rsidRDefault="00433F1A" w:rsidP="003F7AD6">
            <w:pPr>
              <w:rPr>
                <w:rFonts w:cs="Calibri"/>
                <w:color w:val="FF0000"/>
              </w:rPr>
            </w:pPr>
          </w:p>
          <w:p w:rsidR="00F15148" w:rsidRPr="00433F1A" w:rsidRDefault="00433F1A" w:rsidP="003F7AD6">
            <w:pPr>
              <w:rPr>
                <w:rFonts w:cs="Calibri"/>
                <w:color w:val="FF0000"/>
              </w:rPr>
            </w:pPr>
            <w:r w:rsidRPr="00433F1A">
              <w:rPr>
                <w:rFonts w:cs="Calibri"/>
                <w:color w:val="FF0000"/>
              </w:rPr>
              <w:t>AC</w:t>
            </w:r>
          </w:p>
          <w:p w:rsidR="00433F1A" w:rsidRDefault="00433F1A" w:rsidP="003F7AD6">
            <w:pPr>
              <w:rPr>
                <w:rFonts w:cs="Calibri"/>
              </w:rPr>
            </w:pPr>
          </w:p>
          <w:p w:rsidR="00433F1A" w:rsidRDefault="00433F1A" w:rsidP="003F7AD6">
            <w:pPr>
              <w:rPr>
                <w:rFonts w:cs="Calibri"/>
              </w:rPr>
            </w:pPr>
          </w:p>
          <w:p w:rsidR="00433F1A" w:rsidRDefault="00433F1A" w:rsidP="003F7AD6">
            <w:pPr>
              <w:rPr>
                <w:rFonts w:cs="Calibri"/>
              </w:rPr>
            </w:pPr>
          </w:p>
        </w:tc>
      </w:tr>
      <w:tr w:rsidR="00C7213E" w:rsidRPr="001A0079" w:rsidTr="001D66AC">
        <w:trPr>
          <w:trHeight w:val="4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4E4177" w:rsidRDefault="007150B7" w:rsidP="003F7AD6">
            <w:pPr>
              <w:jc w:val="center"/>
              <w:rPr>
                <w:rFonts w:cs="Calibri"/>
                <w:b/>
              </w:rPr>
            </w:pPr>
            <w:r>
              <w:rPr>
                <w:rFonts w:cs="Calibri"/>
                <w:b/>
              </w:rPr>
              <w:lastRenderedPageBreak/>
              <w:t>Subsequently noted</w:t>
            </w:r>
          </w:p>
          <w:p w:rsidR="004E4177" w:rsidRDefault="004E4177" w:rsidP="003F7AD6">
            <w:pPr>
              <w:jc w:val="center"/>
              <w:rPr>
                <w:rFonts w:cs="Calibri"/>
                <w:b/>
              </w:rPr>
            </w:pPr>
          </w:p>
          <w:p w:rsidR="00C7213E" w:rsidRDefault="004E4177" w:rsidP="003F7AD6">
            <w:pPr>
              <w:jc w:val="center"/>
              <w:rPr>
                <w:rFonts w:cs="Calibri"/>
                <w:b/>
              </w:rPr>
            </w:pPr>
            <w:r>
              <w:rPr>
                <w:rFonts w:cs="Calibri"/>
                <w:b/>
              </w:rPr>
              <w:t>Point 14</w:t>
            </w:r>
            <w:r w:rsidR="007150B7">
              <w:rPr>
                <w:rFonts w:cs="Calibri"/>
                <w:b/>
              </w:rPr>
              <w:t xml:space="preserve"> </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50B7" w:rsidRDefault="006459B1" w:rsidP="006459B1">
            <w:pPr>
              <w:jc w:val="center"/>
              <w:rPr>
                <w:rFonts w:cs="Calibri"/>
                <w:b/>
              </w:rPr>
            </w:pPr>
            <w:r>
              <w:rPr>
                <w:rFonts w:cs="Calibri"/>
                <w:b/>
              </w:rPr>
              <w:t>APPENDIX</w:t>
            </w:r>
          </w:p>
          <w:p w:rsidR="006459B1" w:rsidRDefault="006459B1" w:rsidP="006459B1">
            <w:pPr>
              <w:jc w:val="center"/>
              <w:rPr>
                <w:rFonts w:cs="Calibri"/>
                <w:b/>
              </w:rPr>
            </w:pPr>
          </w:p>
          <w:p w:rsidR="006459B1" w:rsidRDefault="006459B1" w:rsidP="006459B1">
            <w:pPr>
              <w:jc w:val="center"/>
              <w:rPr>
                <w:rFonts w:cs="Calibri"/>
                <w:b/>
              </w:rPr>
            </w:pPr>
          </w:p>
          <w:p w:rsidR="007150B7" w:rsidRDefault="007150B7" w:rsidP="007150B7">
            <w:pPr>
              <w:jc w:val="center"/>
              <w:rPr>
                <w:rFonts w:asciiTheme="minorHAnsi" w:eastAsiaTheme="minorHAnsi" w:hAnsiTheme="minorHAnsi" w:cstheme="minorBidi"/>
                <w:b/>
                <w:sz w:val="32"/>
                <w:szCs w:val="32"/>
                <w:u w:val="single"/>
                <w:lang w:eastAsia="en-US"/>
              </w:rPr>
            </w:pPr>
            <w:r>
              <w:rPr>
                <w:rFonts w:asciiTheme="minorHAnsi" w:eastAsiaTheme="minorHAnsi" w:hAnsiTheme="minorHAnsi" w:cstheme="minorBidi"/>
                <w:b/>
                <w:sz w:val="32"/>
                <w:szCs w:val="32"/>
                <w:u w:val="single"/>
                <w:lang w:eastAsia="en-US"/>
              </w:rPr>
              <w:t>SVT Professional Standards Committee- Report for Exec meeting Sept 28</w:t>
            </w:r>
            <w:r>
              <w:rPr>
                <w:rFonts w:asciiTheme="minorHAnsi" w:eastAsiaTheme="minorHAnsi" w:hAnsiTheme="minorHAnsi" w:cstheme="minorBidi"/>
                <w:b/>
                <w:sz w:val="32"/>
                <w:szCs w:val="32"/>
                <w:u w:val="single"/>
                <w:vertAlign w:val="superscript"/>
                <w:lang w:eastAsia="en-US"/>
              </w:rPr>
              <w:t>th</w:t>
            </w:r>
            <w:r>
              <w:rPr>
                <w:rFonts w:asciiTheme="minorHAnsi" w:eastAsiaTheme="minorHAnsi" w:hAnsiTheme="minorHAnsi" w:cstheme="minorBidi"/>
                <w:b/>
                <w:sz w:val="32"/>
                <w:szCs w:val="32"/>
                <w:u w:val="single"/>
                <w:lang w:eastAsia="en-US"/>
              </w:rPr>
              <w:t xml:space="preserve"> 2018</w:t>
            </w:r>
          </w:p>
          <w:p w:rsidR="006459B1" w:rsidRDefault="006459B1" w:rsidP="007150B7">
            <w:pPr>
              <w:jc w:val="center"/>
              <w:rPr>
                <w:rFonts w:asciiTheme="minorHAnsi" w:eastAsiaTheme="minorHAnsi" w:hAnsiTheme="minorHAnsi" w:cstheme="minorBidi"/>
                <w:b/>
                <w:sz w:val="32"/>
                <w:szCs w:val="32"/>
                <w:u w:val="single"/>
                <w:lang w:eastAsia="en-US"/>
              </w:rPr>
            </w:pPr>
          </w:p>
          <w:p w:rsidR="007150B7" w:rsidRDefault="007150B7" w:rsidP="006459B1">
            <w:pPr>
              <w:rPr>
                <w:rFonts w:asciiTheme="minorHAnsi" w:eastAsiaTheme="minorHAnsi" w:hAnsiTheme="minorHAnsi" w:cstheme="minorBidi"/>
                <w:b/>
                <w:color w:val="FF0000"/>
                <w:sz w:val="28"/>
                <w:szCs w:val="28"/>
                <w:lang w:eastAsia="en-US"/>
              </w:rPr>
            </w:pPr>
            <w:r>
              <w:rPr>
                <w:rFonts w:asciiTheme="minorHAnsi" w:eastAsiaTheme="minorHAnsi" w:hAnsiTheme="minorHAnsi" w:cstheme="minorBidi"/>
                <w:b/>
                <w:color w:val="FF0000"/>
                <w:sz w:val="28"/>
                <w:szCs w:val="28"/>
                <w:lang w:eastAsia="en-US"/>
              </w:rPr>
              <w:t>Ou</w:t>
            </w:r>
            <w:r w:rsidR="006459B1">
              <w:rPr>
                <w:rFonts w:asciiTheme="minorHAnsi" w:eastAsiaTheme="minorHAnsi" w:hAnsiTheme="minorHAnsi" w:cstheme="minorBidi"/>
                <w:b/>
                <w:color w:val="FF0000"/>
                <w:sz w:val="28"/>
                <w:szCs w:val="28"/>
                <w:lang w:eastAsia="en-US"/>
              </w:rPr>
              <w:t>r questions for Exec are in red</w:t>
            </w:r>
          </w:p>
          <w:p w:rsidR="007150B7" w:rsidRPr="006459B1" w:rsidRDefault="006459B1" w:rsidP="007150B7">
            <w:pPr>
              <w:spacing w:after="200" w:line="276" w:lineRule="auto"/>
              <w:rPr>
                <w:rFonts w:asciiTheme="minorHAnsi" w:eastAsiaTheme="minorHAnsi" w:hAnsiTheme="minorHAnsi" w:cstheme="minorBidi"/>
                <w:b/>
                <w:color w:val="00B050"/>
                <w:sz w:val="28"/>
                <w:szCs w:val="28"/>
                <w:lang w:eastAsia="en-US"/>
              </w:rPr>
            </w:pPr>
            <w:r w:rsidRPr="006459B1">
              <w:rPr>
                <w:rFonts w:asciiTheme="minorHAnsi" w:eastAsiaTheme="minorHAnsi" w:hAnsiTheme="minorHAnsi" w:cstheme="minorBidi"/>
                <w:b/>
                <w:color w:val="00B050"/>
                <w:sz w:val="28"/>
                <w:szCs w:val="28"/>
                <w:lang w:eastAsia="en-US"/>
              </w:rPr>
              <w:lastRenderedPageBreak/>
              <w:t>Responses in green</w:t>
            </w:r>
          </w:p>
          <w:p w:rsidR="006459B1" w:rsidRDefault="006459B1" w:rsidP="007150B7">
            <w:pPr>
              <w:spacing w:after="200" w:line="276" w:lineRule="auto"/>
              <w:rPr>
                <w:rFonts w:asciiTheme="minorHAnsi" w:eastAsiaTheme="minorHAnsi" w:hAnsiTheme="minorHAnsi" w:cstheme="minorBidi"/>
                <w:b/>
                <w:color w:val="00B050"/>
                <w:u w:val="single"/>
                <w:lang w:eastAsia="en-US"/>
              </w:rPr>
            </w:pPr>
          </w:p>
          <w:p w:rsidR="00092829" w:rsidRDefault="007150B7" w:rsidP="007150B7">
            <w:pPr>
              <w:spacing w:after="200" w:line="276" w:lineRule="auto"/>
              <w:rPr>
                <w:rFonts w:asciiTheme="minorHAnsi" w:eastAsiaTheme="minorHAnsi" w:hAnsiTheme="minorHAnsi" w:cstheme="minorBidi"/>
                <w:b/>
                <w:sz w:val="28"/>
                <w:szCs w:val="28"/>
                <w:u w:val="single"/>
                <w:lang w:eastAsia="en-US"/>
              </w:rPr>
            </w:pPr>
            <w:r>
              <w:rPr>
                <w:rFonts w:asciiTheme="minorHAnsi" w:eastAsiaTheme="minorHAnsi" w:hAnsiTheme="minorHAnsi" w:cstheme="minorBidi"/>
                <w:b/>
                <w:sz w:val="28"/>
                <w:szCs w:val="28"/>
                <w:u w:val="single"/>
                <w:lang w:eastAsia="en-US"/>
              </w:rPr>
              <w:t xml:space="preserve">Meetings: </w:t>
            </w:r>
          </w:p>
          <w:p w:rsidR="007150B7" w:rsidRDefault="007150B7" w:rsidP="007150B7">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Previous meeting: 28</w:t>
            </w:r>
            <w:r>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June 2018 Next meeting 30</w:t>
            </w:r>
            <w:r>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October using GoToMeeting trial.</w:t>
            </w:r>
          </w:p>
          <w:p w:rsidR="007150B7" w:rsidRDefault="007150B7" w:rsidP="007150B7">
            <w:pPr>
              <w:spacing w:after="200" w:line="276" w:lineRule="auto"/>
              <w:rPr>
                <w:rFonts w:asciiTheme="minorHAnsi" w:eastAsiaTheme="minorHAnsi" w:hAnsiTheme="minorHAnsi" w:cstheme="minorBidi"/>
                <w:b/>
                <w:sz w:val="28"/>
                <w:szCs w:val="28"/>
                <w:u w:val="single"/>
                <w:lang w:eastAsia="en-US"/>
              </w:rPr>
            </w:pPr>
            <w:r>
              <w:rPr>
                <w:rFonts w:asciiTheme="minorHAnsi" w:eastAsiaTheme="minorHAnsi" w:hAnsiTheme="minorHAnsi" w:cstheme="minorBidi"/>
                <w:b/>
                <w:sz w:val="28"/>
                <w:szCs w:val="28"/>
                <w:u w:val="single"/>
                <w:lang w:eastAsia="en-US"/>
              </w:rPr>
              <w:t>Documentation:</w:t>
            </w:r>
          </w:p>
          <w:p w:rsidR="007150B7" w:rsidRDefault="007150B7" w:rsidP="007150B7">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Regular review of these documents takes up a significant amount of PSC time. Each scan modality has previously had 2 documents (service spec and performance guideline). This has resulted in lots of duplication (including the references). The task of regular review has become rather unwieldy. We have therefore decided to overhaul all documents to remove duplication.</w:t>
            </w:r>
          </w:p>
          <w:p w:rsidR="007150B7" w:rsidRDefault="007150B7" w:rsidP="007150B7">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u w:val="single"/>
                <w:lang w:eastAsia="en-US"/>
              </w:rPr>
              <w:t>Service Specifications</w:t>
            </w:r>
            <w:r>
              <w:rPr>
                <w:rFonts w:asciiTheme="minorHAnsi" w:eastAsiaTheme="minorHAnsi" w:hAnsiTheme="minorHAnsi" w:cstheme="minorBidi"/>
                <w:lang w:eastAsia="en-US"/>
              </w:rPr>
              <w:t xml:space="preserve"> – this is now 1 generic document including the generic references and has been sent to Lee to replace the multiple previous versions on the website.</w:t>
            </w:r>
          </w:p>
          <w:p w:rsidR="007150B7" w:rsidRDefault="007150B7" w:rsidP="007150B7">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u w:val="single"/>
                <w:lang w:eastAsia="en-US"/>
              </w:rPr>
              <w:t>Performance Guidelines</w:t>
            </w:r>
            <w:r>
              <w:rPr>
                <w:rFonts w:asciiTheme="minorHAnsi" w:eastAsiaTheme="minorHAnsi" w:hAnsiTheme="minorHAnsi" w:cstheme="minorBidi"/>
                <w:lang w:eastAsia="en-US"/>
              </w:rPr>
              <w:t xml:space="preserve"> – we will retain separate documents for each scan modality – </w:t>
            </w:r>
            <w:proofErr w:type="gramStart"/>
            <w:r>
              <w:rPr>
                <w:rFonts w:asciiTheme="minorHAnsi" w:eastAsiaTheme="minorHAnsi" w:hAnsiTheme="minorHAnsi" w:cstheme="minorBidi"/>
                <w:lang w:eastAsia="en-US"/>
              </w:rPr>
              <w:t>these need</w:t>
            </w:r>
            <w:proofErr w:type="gramEnd"/>
            <w:r>
              <w:rPr>
                <w:rFonts w:asciiTheme="minorHAnsi" w:eastAsiaTheme="minorHAnsi" w:hAnsiTheme="minorHAnsi" w:cstheme="minorBidi"/>
                <w:lang w:eastAsia="en-US"/>
              </w:rPr>
              <w:t xml:space="preserve"> to be converted to the new layout and we will divide the work up at our next meeting in October.</w:t>
            </w:r>
          </w:p>
          <w:p w:rsidR="007150B7" w:rsidRDefault="007150B7" w:rsidP="007150B7">
            <w:pPr>
              <w:spacing w:after="200" w:line="276" w:lineRule="auto"/>
              <w:rPr>
                <w:rFonts w:asciiTheme="minorHAnsi" w:eastAsiaTheme="minorHAnsi" w:hAnsiTheme="minorHAnsi" w:cstheme="minorBidi"/>
                <w:b/>
                <w:sz w:val="28"/>
                <w:szCs w:val="28"/>
                <w:u w:val="single"/>
                <w:lang w:eastAsia="en-US"/>
              </w:rPr>
            </w:pPr>
            <w:r>
              <w:rPr>
                <w:rFonts w:asciiTheme="minorHAnsi" w:eastAsiaTheme="minorHAnsi" w:hAnsiTheme="minorHAnsi" w:cstheme="minorBidi"/>
                <w:b/>
                <w:sz w:val="28"/>
                <w:szCs w:val="28"/>
                <w:u w:val="single"/>
                <w:lang w:eastAsia="en-US"/>
              </w:rPr>
              <w:t>Recruitment</w:t>
            </w:r>
          </w:p>
          <w:p w:rsidR="007150B7" w:rsidRDefault="007150B7" w:rsidP="007150B7">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 xml:space="preserve">2 new members have been accepted (1 AVS, I non-AVS STP graduate) </w:t>
            </w:r>
            <w:r>
              <w:rPr>
                <w:rFonts w:asciiTheme="minorHAnsi" w:eastAsiaTheme="minorHAnsi" w:hAnsiTheme="minorHAnsi" w:cstheme="minorBidi"/>
                <w:u w:val="single"/>
                <w:lang w:eastAsia="en-US"/>
              </w:rPr>
              <w:t xml:space="preserve">but </w:t>
            </w:r>
            <w:r>
              <w:rPr>
                <w:rFonts w:asciiTheme="minorHAnsi" w:eastAsiaTheme="minorHAnsi" w:hAnsiTheme="minorHAnsi" w:cstheme="minorBidi"/>
                <w:lang w:eastAsia="en-US"/>
              </w:rPr>
              <w:t>2 PSC members are leaving over next 6/12 - so no net gain in numbers</w:t>
            </w:r>
          </w:p>
          <w:p w:rsidR="007150B7" w:rsidRDefault="007150B7" w:rsidP="007150B7">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Siobhan back early 2019</w:t>
            </w:r>
          </w:p>
          <w:p w:rsidR="007150B7" w:rsidRDefault="007150B7" w:rsidP="007150B7">
            <w:pPr>
              <w:spacing w:after="200" w:line="276" w:lineRule="auto"/>
              <w:rPr>
                <w:rFonts w:asciiTheme="minorHAnsi" w:eastAsiaTheme="minorHAnsi" w:hAnsiTheme="minorHAnsi" w:cstheme="minorBidi"/>
                <w:color w:val="00B050"/>
                <w:lang w:eastAsia="en-US"/>
              </w:rPr>
            </w:pPr>
            <w:r>
              <w:rPr>
                <w:rFonts w:asciiTheme="minorHAnsi" w:eastAsiaTheme="minorHAnsi" w:hAnsiTheme="minorHAnsi" w:cstheme="minorBidi"/>
                <w:lang w:eastAsia="en-US"/>
              </w:rPr>
              <w:t xml:space="preserve">Applications received from I further non-AVS experienced sonographer applicant and 1 SVT trainee - to be discussed at Oct meeting. </w:t>
            </w:r>
            <w:r>
              <w:rPr>
                <w:rFonts w:asciiTheme="minorHAnsi" w:eastAsiaTheme="minorHAnsi" w:hAnsiTheme="minorHAnsi" w:cstheme="minorBidi"/>
                <w:color w:val="00B050"/>
                <w:lang w:eastAsia="en-US"/>
              </w:rPr>
              <w:t>Terms of reference state that 60% should be AVS and you can have up to 8 members of the committee in addition to chair. Therefore the other 40% can be anyone deemed suitable and could include a trainee or sonographer.</w:t>
            </w:r>
          </w:p>
          <w:p w:rsidR="007150B7" w:rsidRDefault="007150B7" w:rsidP="007150B7">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Need to keep under review – we will update Exec if we need more help.</w:t>
            </w:r>
          </w:p>
          <w:p w:rsidR="007150B7" w:rsidRDefault="007150B7" w:rsidP="007150B7">
            <w:pPr>
              <w:spacing w:after="200" w:line="276" w:lineRule="auto"/>
              <w:rPr>
                <w:rFonts w:asciiTheme="minorHAnsi" w:eastAsiaTheme="minorHAnsi" w:hAnsiTheme="minorHAnsi" w:cstheme="minorBidi"/>
                <w:b/>
                <w:sz w:val="28"/>
                <w:szCs w:val="28"/>
                <w:u w:val="single"/>
                <w:lang w:eastAsia="en-US"/>
              </w:rPr>
            </w:pPr>
            <w:r>
              <w:rPr>
                <w:rFonts w:asciiTheme="minorHAnsi" w:eastAsiaTheme="minorHAnsi" w:hAnsiTheme="minorHAnsi" w:cstheme="minorBidi"/>
                <w:b/>
                <w:sz w:val="28"/>
                <w:szCs w:val="28"/>
                <w:u w:val="single"/>
                <w:lang w:eastAsia="en-US"/>
              </w:rPr>
              <w:t>VASBI (Renal)</w:t>
            </w:r>
          </w:p>
          <w:p w:rsidR="007150B7" w:rsidRDefault="007150B7" w:rsidP="007150B7">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Annual Scientific Meeting is in Portsmouth 27</w:t>
            </w:r>
            <w:r>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and 28</w:t>
            </w:r>
            <w:r>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Sept - Richard Craven (PSC) and another SVT member from the Portsmouth Lab will be attending to demonstrate scanning skills.</w:t>
            </w:r>
          </w:p>
          <w:p w:rsidR="007150B7" w:rsidRDefault="007150B7" w:rsidP="007150B7">
            <w:pPr>
              <w:spacing w:after="200" w:line="276" w:lineRule="auto"/>
              <w:rPr>
                <w:rFonts w:asciiTheme="minorHAnsi" w:eastAsiaTheme="minorHAnsi" w:hAnsiTheme="minorHAnsi" w:cstheme="minorBidi"/>
                <w:b/>
                <w:sz w:val="28"/>
                <w:szCs w:val="28"/>
                <w:u w:val="single"/>
                <w:lang w:eastAsia="en-US"/>
              </w:rPr>
            </w:pPr>
            <w:r>
              <w:rPr>
                <w:rFonts w:asciiTheme="minorHAnsi" w:eastAsiaTheme="minorHAnsi" w:hAnsiTheme="minorHAnsi" w:cstheme="minorBidi"/>
                <w:b/>
                <w:sz w:val="28"/>
                <w:szCs w:val="28"/>
                <w:u w:val="single"/>
                <w:lang w:eastAsia="en-US"/>
              </w:rPr>
              <w:t>IQIPS</w:t>
            </w:r>
          </w:p>
          <w:p w:rsidR="007150B7" w:rsidRDefault="007150B7" w:rsidP="007150B7">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Next UKAS/IQIPS meeting is 18</w:t>
            </w:r>
            <w:r>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Oct – AC originally unable to attend, Helen Dixon agreed to stand-in. AC can now be released from clinic so can attend after all – Thank you Helen.</w:t>
            </w:r>
          </w:p>
          <w:p w:rsidR="007150B7" w:rsidRDefault="007150B7" w:rsidP="007150B7">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Some of these outstanding items will be raised again:</w:t>
            </w:r>
          </w:p>
          <w:p w:rsidR="007150B7" w:rsidRDefault="007150B7" w:rsidP="007150B7">
            <w:pPr>
              <w:pStyle w:val="ListParagraph"/>
              <w:numPr>
                <w:ilvl w:val="0"/>
                <w:numId w:val="23"/>
              </w:numPr>
            </w:pPr>
            <w:r>
              <w:t xml:space="preserve">Whether any costs will be met to do with storage and access of discipline specific documents when the lists/links are migrated to the professional body websites rather than being listed on the IQIPS site. </w:t>
            </w:r>
            <w:r>
              <w:rPr>
                <w:color w:val="FF0000"/>
              </w:rPr>
              <w:t>How much is it likely to cost?</w:t>
            </w:r>
            <w:r>
              <w:rPr>
                <w:color w:val="00B050"/>
              </w:rPr>
              <w:t xml:space="preserve"> Not known- ?</w:t>
            </w:r>
            <w:r w:rsidR="00092829">
              <w:rPr>
                <w:color w:val="00B050"/>
              </w:rPr>
              <w:t xml:space="preserve"> </w:t>
            </w:r>
            <w:r>
              <w:rPr>
                <w:color w:val="00B050"/>
              </w:rPr>
              <w:t xml:space="preserve">contact Lee direct </w:t>
            </w:r>
          </w:p>
          <w:p w:rsidR="007150B7" w:rsidRDefault="007150B7" w:rsidP="007150B7">
            <w:pPr>
              <w:pStyle w:val="ListParagraph"/>
              <w:numPr>
                <w:ilvl w:val="0"/>
                <w:numId w:val="23"/>
              </w:numPr>
            </w:pPr>
            <w:r>
              <w:t>How UKAS will address the SVT concerns about diagnostic services being able to use the badge of “Accreditation” when in reality they could only put a small part of their service forward for assessment. Other professional bodies agree with our concerns that this isn’t currently a transparent system for patients</w:t>
            </w:r>
          </w:p>
          <w:p w:rsidR="007150B7" w:rsidRDefault="007150B7" w:rsidP="007150B7">
            <w:pPr>
              <w:pStyle w:val="ListParagraph"/>
              <w:numPr>
                <w:ilvl w:val="0"/>
                <w:numId w:val="23"/>
              </w:numPr>
            </w:pPr>
            <w:r>
              <w:t xml:space="preserve">PSC are continuing to submit “IQIPs – how to?” articles to SVT Newsletter. No feedback received from membership yet. </w:t>
            </w:r>
            <w:r>
              <w:rPr>
                <w:color w:val="FF0000"/>
              </w:rPr>
              <w:t>Would be useful to know Exec opinion, is this useful</w:t>
            </w:r>
            <w:proofErr w:type="gramStart"/>
            <w:r>
              <w:rPr>
                <w:color w:val="FF0000"/>
              </w:rPr>
              <w:t>?.</w:t>
            </w:r>
            <w:proofErr w:type="gramEnd"/>
            <w:r w:rsidR="00092829">
              <w:rPr>
                <w:color w:val="FF0000"/>
              </w:rPr>
              <w:t xml:space="preserve"> </w:t>
            </w:r>
            <w:r>
              <w:rPr>
                <w:color w:val="00B050"/>
              </w:rPr>
              <w:t>Yes definitely should continue</w:t>
            </w:r>
          </w:p>
          <w:p w:rsidR="007150B7" w:rsidRDefault="007150B7" w:rsidP="007150B7">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b/>
                <w:sz w:val="28"/>
                <w:szCs w:val="28"/>
                <w:u w:val="single"/>
                <w:lang w:eastAsia="en-US"/>
              </w:rPr>
              <w:t>BMUS</w:t>
            </w:r>
          </w:p>
          <w:p w:rsidR="007150B7" w:rsidRDefault="007150B7" w:rsidP="007150B7">
            <w:pPr>
              <w:spacing w:after="200" w:line="276" w:lineRule="auto"/>
              <w:rPr>
                <w:rFonts w:asciiTheme="minorHAnsi" w:eastAsiaTheme="minorHAnsi" w:hAnsiTheme="minorHAnsi" w:cstheme="minorBidi"/>
                <w:color w:val="00B050"/>
                <w:lang w:eastAsia="en-US"/>
              </w:rPr>
            </w:pPr>
            <w:r>
              <w:rPr>
                <w:rFonts w:asciiTheme="minorHAnsi" w:eastAsiaTheme="minorHAnsi" w:hAnsiTheme="minorHAnsi" w:cstheme="minorBidi"/>
                <w:lang w:eastAsia="en-US"/>
              </w:rPr>
              <w:t xml:space="preserve">Emma </w:t>
            </w:r>
            <w:proofErr w:type="spellStart"/>
            <w:r>
              <w:rPr>
                <w:rFonts w:asciiTheme="minorHAnsi" w:eastAsiaTheme="minorHAnsi" w:hAnsiTheme="minorHAnsi" w:cstheme="minorBidi"/>
                <w:lang w:eastAsia="en-US"/>
              </w:rPr>
              <w:t>Waldegrave</w:t>
            </w:r>
            <w:proofErr w:type="spellEnd"/>
            <w:r>
              <w:rPr>
                <w:rFonts w:asciiTheme="minorHAnsi" w:eastAsiaTheme="minorHAnsi" w:hAnsiTheme="minorHAnsi" w:cstheme="minorBidi"/>
                <w:lang w:eastAsia="en-US"/>
              </w:rPr>
              <w:t xml:space="preserve"> (BMUS rep) </w:t>
            </w:r>
            <w:proofErr w:type="gramStart"/>
            <w:r>
              <w:rPr>
                <w:rFonts w:asciiTheme="minorHAnsi" w:eastAsiaTheme="minorHAnsi" w:hAnsiTheme="minorHAnsi" w:cstheme="minorBidi"/>
                <w:lang w:eastAsia="en-US"/>
              </w:rPr>
              <w:t>-  request</w:t>
            </w:r>
            <w:proofErr w:type="gramEnd"/>
            <w:r>
              <w:rPr>
                <w:rFonts w:asciiTheme="minorHAnsi" w:eastAsiaTheme="minorHAnsi" w:hAnsiTheme="minorHAnsi" w:cstheme="minorBidi"/>
                <w:lang w:eastAsia="en-US"/>
              </w:rPr>
              <w:t xml:space="preserve"> for us to share DVT and Carotid documents with BMUS. We will sort this out when we have finalised our new format documents over next 3-4 months. </w:t>
            </w:r>
            <w:proofErr w:type="gramStart"/>
            <w:r>
              <w:rPr>
                <w:rFonts w:asciiTheme="minorHAnsi" w:eastAsiaTheme="minorHAnsi" w:hAnsiTheme="minorHAnsi" w:cstheme="minorBidi"/>
                <w:color w:val="FF0000"/>
                <w:lang w:eastAsia="en-US"/>
              </w:rPr>
              <w:t>Are</w:t>
            </w:r>
            <w:proofErr w:type="gramEnd"/>
            <w:r>
              <w:rPr>
                <w:rFonts w:asciiTheme="minorHAnsi" w:eastAsiaTheme="minorHAnsi" w:hAnsiTheme="minorHAnsi" w:cstheme="minorBidi"/>
                <w:color w:val="FF0000"/>
                <w:lang w:eastAsia="en-US"/>
              </w:rPr>
              <w:t xml:space="preserve"> Exec happy for BMUS “signed-in” members to have a live link to our documents for DVT and Carotid? Will there be a cost involved? </w:t>
            </w:r>
            <w:r>
              <w:rPr>
                <w:rFonts w:asciiTheme="minorHAnsi" w:eastAsiaTheme="minorHAnsi" w:hAnsiTheme="minorHAnsi" w:cstheme="minorBidi"/>
                <w:color w:val="00B050"/>
                <w:lang w:eastAsia="en-US"/>
              </w:rPr>
              <w:t>As they are reviewed and updated we will just send copies to BMUS rather than live link.</w:t>
            </w:r>
          </w:p>
          <w:p w:rsidR="007150B7" w:rsidRDefault="007150B7" w:rsidP="007150B7">
            <w:pPr>
              <w:spacing w:after="200" w:line="276" w:lineRule="auto"/>
              <w:rPr>
                <w:rFonts w:asciiTheme="minorHAnsi" w:eastAsiaTheme="minorHAnsi" w:hAnsiTheme="minorHAnsi" w:cstheme="minorBidi"/>
                <w:lang w:eastAsia="en-US"/>
              </w:rPr>
            </w:pPr>
            <w:r>
              <w:rPr>
                <w:rFonts w:eastAsia="Calibri"/>
                <w:b/>
                <w:sz w:val="28"/>
                <w:szCs w:val="28"/>
                <w:u w:val="single"/>
                <w:lang w:eastAsia="en-US"/>
              </w:rPr>
              <w:t>Generic E Mail</w:t>
            </w:r>
          </w:p>
          <w:p w:rsidR="007150B7" w:rsidRDefault="007150B7" w:rsidP="007150B7">
            <w:pPr>
              <w:spacing w:after="200" w:line="276" w:lineRule="auto"/>
              <w:rPr>
                <w:rFonts w:asciiTheme="minorHAnsi" w:eastAsiaTheme="minorHAnsi" w:hAnsiTheme="minorHAnsi" w:cstheme="minorBidi"/>
                <w:lang w:eastAsia="en-US"/>
              </w:rPr>
            </w:pPr>
            <w:r>
              <w:rPr>
                <w:rFonts w:eastAsia="Calibri"/>
                <w:lang w:eastAsia="en-US"/>
              </w:rPr>
              <w:t xml:space="preserve">We now have a PSC generic email: </w:t>
            </w:r>
            <w:hyperlink r:id="rId10" w:history="1">
              <w:r>
                <w:rPr>
                  <w:rStyle w:val="Hyperlink"/>
                  <w:rFonts w:eastAsia="Calibri"/>
                  <w:lang w:eastAsia="en-US"/>
                </w:rPr>
                <w:t>svt.professionalstandards@gmail.com</w:t>
              </w:r>
            </w:hyperlink>
            <w:r>
              <w:rPr>
                <w:rFonts w:eastAsia="Calibri"/>
                <w:lang w:eastAsia="en-US"/>
              </w:rPr>
              <w:t xml:space="preserve"> . There is a link on the SVT website.</w:t>
            </w:r>
          </w:p>
          <w:p w:rsidR="007150B7" w:rsidRDefault="007150B7" w:rsidP="007150B7">
            <w:pPr>
              <w:spacing w:after="200" w:line="276" w:lineRule="auto"/>
              <w:rPr>
                <w:rFonts w:asciiTheme="minorHAnsi" w:eastAsiaTheme="minorHAnsi" w:hAnsiTheme="minorHAnsi" w:cstheme="minorBidi"/>
                <w:b/>
                <w:sz w:val="28"/>
                <w:szCs w:val="28"/>
                <w:u w:val="single"/>
                <w:lang w:eastAsia="en-US"/>
              </w:rPr>
            </w:pPr>
            <w:r>
              <w:rPr>
                <w:rFonts w:asciiTheme="minorHAnsi" w:eastAsiaTheme="minorHAnsi" w:hAnsiTheme="minorHAnsi" w:cstheme="minorBidi"/>
                <w:b/>
                <w:sz w:val="28"/>
                <w:szCs w:val="28"/>
                <w:u w:val="single"/>
                <w:lang w:eastAsia="en-US"/>
              </w:rPr>
              <w:t>Accuracy of measurements Doppler Velocity measurement and axial resolution</w:t>
            </w:r>
          </w:p>
          <w:p w:rsidR="007150B7" w:rsidRDefault="007150B7" w:rsidP="007150B7">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 xml:space="preserve">Responses have been received from several </w:t>
            </w:r>
            <w:proofErr w:type="gramStart"/>
            <w:r>
              <w:rPr>
                <w:rFonts w:asciiTheme="minorHAnsi" w:eastAsiaTheme="minorHAnsi" w:hAnsiTheme="minorHAnsi" w:cstheme="minorBidi"/>
                <w:lang w:eastAsia="en-US"/>
              </w:rPr>
              <w:t>manufacturers,</w:t>
            </w:r>
            <w:proofErr w:type="gramEnd"/>
            <w:r>
              <w:rPr>
                <w:rFonts w:asciiTheme="minorHAnsi" w:eastAsiaTheme="minorHAnsi" w:hAnsiTheme="minorHAnsi" w:cstheme="minorBidi"/>
                <w:lang w:eastAsia="en-US"/>
              </w:rPr>
              <w:t xml:space="preserve"> we are liaising with Nick Dudley (Physics expert) to determine what to do with the information.</w:t>
            </w:r>
          </w:p>
          <w:p w:rsidR="007150B7" w:rsidRDefault="007150B7" w:rsidP="007150B7">
            <w:pPr>
              <w:spacing w:after="200" w:line="360" w:lineRule="auto"/>
              <w:rPr>
                <w:rFonts w:asciiTheme="minorHAnsi" w:eastAsiaTheme="minorHAnsi" w:hAnsiTheme="minorHAnsi" w:cs="Arial"/>
                <w:b/>
                <w:sz w:val="28"/>
                <w:szCs w:val="28"/>
                <w:u w:val="single"/>
                <w:lang w:eastAsia="en-US"/>
              </w:rPr>
            </w:pPr>
            <w:r>
              <w:rPr>
                <w:rFonts w:asciiTheme="minorHAnsi" w:eastAsiaTheme="minorHAnsi" w:hAnsiTheme="minorHAnsi" w:cs="Arial"/>
                <w:b/>
                <w:sz w:val="28"/>
                <w:szCs w:val="28"/>
                <w:u w:val="single"/>
                <w:lang w:eastAsia="en-US"/>
              </w:rPr>
              <w:t>NICE</w:t>
            </w:r>
          </w:p>
          <w:p w:rsidR="007150B7" w:rsidRDefault="007150B7" w:rsidP="007150B7">
            <w:pPr>
              <w:spacing w:after="200" w:line="360" w:lineRule="auto"/>
              <w:rPr>
                <w:rFonts w:asciiTheme="minorHAnsi" w:eastAsiaTheme="minorHAnsi" w:hAnsiTheme="minorHAnsi" w:cs="Arial"/>
                <w:lang w:eastAsia="en-US"/>
              </w:rPr>
            </w:pPr>
            <w:r>
              <w:rPr>
                <w:rFonts w:asciiTheme="minorHAnsi" w:eastAsiaTheme="minorHAnsi" w:hAnsiTheme="minorHAnsi" w:cs="Arial"/>
                <w:lang w:eastAsia="en-US"/>
              </w:rPr>
              <w:t>Have provided feedback into latest AAA guidance.  Nothing outstanding at present</w:t>
            </w:r>
          </w:p>
          <w:p w:rsidR="007150B7" w:rsidRDefault="007150B7" w:rsidP="007150B7">
            <w:pPr>
              <w:spacing w:after="200" w:line="360" w:lineRule="auto"/>
              <w:rPr>
                <w:rFonts w:asciiTheme="minorHAnsi" w:eastAsiaTheme="minorHAnsi" w:hAnsiTheme="minorHAnsi" w:cs="Arial"/>
                <w:b/>
                <w:sz w:val="28"/>
                <w:szCs w:val="28"/>
                <w:u w:val="single"/>
                <w:lang w:eastAsia="en-US"/>
              </w:rPr>
            </w:pPr>
            <w:r>
              <w:rPr>
                <w:rFonts w:asciiTheme="minorHAnsi" w:eastAsiaTheme="minorHAnsi" w:hAnsiTheme="minorHAnsi" w:cs="Arial"/>
                <w:b/>
                <w:sz w:val="28"/>
                <w:szCs w:val="28"/>
                <w:u w:val="single"/>
                <w:lang w:eastAsia="en-US"/>
              </w:rPr>
              <w:t>Venous Terminology</w:t>
            </w:r>
          </w:p>
          <w:p w:rsidR="007150B7" w:rsidRDefault="007150B7" w:rsidP="007150B7">
            <w:pPr>
              <w:spacing w:after="200"/>
              <w:rPr>
                <w:rFonts w:asciiTheme="minorHAnsi" w:eastAsiaTheme="minorHAnsi" w:hAnsiTheme="minorHAnsi" w:cs="Arial"/>
                <w:color w:val="00B050"/>
                <w:lang w:eastAsia="en-US"/>
              </w:rPr>
            </w:pPr>
            <w:r>
              <w:rPr>
                <w:rFonts w:asciiTheme="minorHAnsi" w:eastAsiaTheme="minorHAnsi" w:hAnsiTheme="minorHAnsi" w:cs="Arial"/>
                <w:lang w:eastAsia="en-US"/>
              </w:rPr>
              <w:t xml:space="preserve">At our next meeting we aim to produce a consensus statement on recommended </w:t>
            </w:r>
            <w:proofErr w:type="gramStart"/>
            <w:r>
              <w:rPr>
                <w:rFonts w:asciiTheme="minorHAnsi" w:eastAsiaTheme="minorHAnsi" w:hAnsiTheme="minorHAnsi" w:cs="Arial"/>
                <w:lang w:eastAsia="en-US"/>
              </w:rPr>
              <w:t>venous  nomenclature</w:t>
            </w:r>
            <w:proofErr w:type="gramEnd"/>
            <w:r>
              <w:rPr>
                <w:rFonts w:asciiTheme="minorHAnsi" w:eastAsiaTheme="minorHAnsi" w:hAnsiTheme="minorHAnsi" w:cs="Arial"/>
                <w:lang w:eastAsia="en-US"/>
              </w:rPr>
              <w:t xml:space="preserve"> (e.g. SFV</w:t>
            </w:r>
            <w:r w:rsidR="00A2254B">
              <w:rPr>
                <w:rFonts w:asciiTheme="minorHAnsi" w:eastAsiaTheme="minorHAnsi" w:hAnsiTheme="minorHAnsi" w:cs="Arial"/>
                <w:lang w:eastAsia="en-US"/>
              </w:rPr>
              <w:t>/FV :</w:t>
            </w:r>
            <w:r>
              <w:rPr>
                <w:rFonts w:asciiTheme="minorHAnsi" w:eastAsiaTheme="minorHAnsi" w:hAnsiTheme="minorHAnsi" w:cs="Arial"/>
                <w:lang w:eastAsia="en-US"/>
              </w:rPr>
              <w:t xml:space="preserve"> GSV/LSV </w:t>
            </w:r>
            <w:proofErr w:type="spellStart"/>
            <w:r>
              <w:rPr>
                <w:rFonts w:asciiTheme="minorHAnsi" w:eastAsiaTheme="minorHAnsi" w:hAnsiTheme="minorHAnsi" w:cs="Arial"/>
                <w:lang w:eastAsia="en-US"/>
              </w:rPr>
              <w:t>etc</w:t>
            </w:r>
            <w:proofErr w:type="spellEnd"/>
            <w:r>
              <w:rPr>
                <w:rFonts w:asciiTheme="minorHAnsi" w:eastAsiaTheme="minorHAnsi" w:hAnsiTheme="minorHAnsi" w:cs="Arial"/>
                <w:lang w:eastAsia="en-US"/>
              </w:rPr>
              <w:t xml:space="preserve">) following literature search.  Will ask Ben Freedman to discuss at Venous Forum.  Will then produce a statement for SVT website or include in DVT and Reflux Performance guidelines. </w:t>
            </w:r>
            <w:r>
              <w:rPr>
                <w:rFonts w:asciiTheme="minorHAnsi" w:eastAsiaTheme="minorHAnsi" w:hAnsiTheme="minorHAnsi" w:cs="Arial"/>
                <w:color w:val="00B050"/>
                <w:lang w:eastAsia="en-US"/>
              </w:rPr>
              <w:t>Terminology came from venous forum is now recognised terminology and should be included in guidelines. This is more important for FV than GSV</w:t>
            </w:r>
          </w:p>
          <w:p w:rsidR="007150B7" w:rsidRDefault="007150B7" w:rsidP="007150B7">
            <w:pPr>
              <w:rPr>
                <w:rFonts w:asciiTheme="minorHAnsi" w:eastAsiaTheme="minorHAnsi" w:hAnsiTheme="minorHAnsi" w:cs="Calibri"/>
                <w:b/>
                <w:sz w:val="28"/>
                <w:szCs w:val="28"/>
                <w:u w:val="single"/>
                <w:lang w:eastAsia="en-US"/>
              </w:rPr>
            </w:pPr>
            <w:r>
              <w:rPr>
                <w:rFonts w:asciiTheme="minorHAnsi" w:eastAsiaTheme="minorHAnsi" w:hAnsiTheme="minorHAnsi" w:cs="Calibri"/>
                <w:b/>
                <w:sz w:val="28"/>
                <w:szCs w:val="28"/>
                <w:u w:val="single"/>
                <w:lang w:eastAsia="en-US"/>
              </w:rPr>
              <w:t>Job Titles</w:t>
            </w:r>
          </w:p>
          <w:p w:rsidR="007150B7" w:rsidRDefault="007150B7" w:rsidP="007150B7">
            <w:pPr>
              <w:rPr>
                <w:rFonts w:asciiTheme="minorHAnsi" w:eastAsiaTheme="minorHAnsi" w:hAnsiTheme="minorHAnsi" w:cs="Calibri"/>
                <w:lang w:eastAsia="en-US"/>
              </w:rPr>
            </w:pPr>
          </w:p>
          <w:p w:rsidR="007150B7" w:rsidRDefault="007150B7" w:rsidP="007150B7">
            <w:pPr>
              <w:rPr>
                <w:rFonts w:asciiTheme="minorHAnsi" w:eastAsiaTheme="minorHAnsi" w:hAnsiTheme="minorHAnsi" w:cs="Calibri"/>
                <w:color w:val="FF0000"/>
                <w:lang w:eastAsia="en-US"/>
              </w:rPr>
            </w:pPr>
            <w:r>
              <w:rPr>
                <w:rFonts w:asciiTheme="minorHAnsi" w:eastAsiaTheme="minorHAnsi" w:hAnsiTheme="minorHAnsi" w:cs="Calibri"/>
                <w:lang w:eastAsia="en-US"/>
              </w:rPr>
              <w:lastRenderedPageBreak/>
              <w:t>Have received a que</w:t>
            </w:r>
            <w:r w:rsidR="000C5741">
              <w:rPr>
                <w:rFonts w:asciiTheme="minorHAnsi" w:eastAsiaTheme="minorHAnsi" w:hAnsiTheme="minorHAnsi" w:cs="Calibri"/>
                <w:lang w:eastAsia="en-US"/>
              </w:rPr>
              <w:t xml:space="preserve">ry from a member about whether </w:t>
            </w:r>
            <w:r>
              <w:rPr>
                <w:rFonts w:asciiTheme="minorHAnsi" w:eastAsiaTheme="minorHAnsi" w:hAnsiTheme="minorHAnsi" w:cs="Calibri"/>
                <w:lang w:eastAsia="en-US"/>
              </w:rPr>
              <w:t xml:space="preserve">Trainee Vascular Scientists can be called “Junior” rather than “trainee”. Concerns expressed that this may inaccurately imply a certain level of qualification. Will discuss at our next meeting and produce a document for website/approval by SVT Exec </w:t>
            </w:r>
            <w:r>
              <w:rPr>
                <w:rFonts w:asciiTheme="minorHAnsi" w:eastAsiaTheme="minorHAnsi" w:hAnsiTheme="minorHAnsi" w:cs="Calibri"/>
                <w:color w:val="FF0000"/>
                <w:lang w:eastAsia="en-US"/>
              </w:rPr>
              <w:t xml:space="preserve">(unless you want to give us the </w:t>
            </w:r>
            <w:proofErr w:type="gramStart"/>
            <w:r>
              <w:rPr>
                <w:rFonts w:asciiTheme="minorHAnsi" w:eastAsiaTheme="minorHAnsi" w:hAnsiTheme="minorHAnsi" w:cs="Calibri"/>
                <w:color w:val="FF0000"/>
                <w:lang w:eastAsia="en-US"/>
              </w:rPr>
              <w:t>Exec  opinion</w:t>
            </w:r>
            <w:proofErr w:type="gramEnd"/>
            <w:r>
              <w:rPr>
                <w:rFonts w:asciiTheme="minorHAnsi" w:eastAsiaTheme="minorHAnsi" w:hAnsiTheme="minorHAnsi" w:cs="Calibri"/>
                <w:color w:val="FF0000"/>
                <w:lang w:eastAsia="en-US"/>
              </w:rPr>
              <w:t xml:space="preserve"> now to reduce delay in resolving this?)</w:t>
            </w:r>
          </w:p>
          <w:p w:rsidR="007150B7" w:rsidRDefault="007150B7" w:rsidP="007150B7">
            <w:pPr>
              <w:rPr>
                <w:rFonts w:asciiTheme="minorHAnsi" w:eastAsiaTheme="minorHAnsi" w:hAnsiTheme="minorHAnsi" w:cs="Calibri"/>
                <w:color w:val="00B050"/>
                <w:lang w:eastAsia="en-US"/>
              </w:rPr>
            </w:pPr>
            <w:r>
              <w:rPr>
                <w:rFonts w:asciiTheme="minorHAnsi" w:eastAsiaTheme="minorHAnsi" w:hAnsiTheme="minorHAnsi" w:cs="Calibri"/>
                <w:color w:val="00B050"/>
                <w:lang w:eastAsia="en-US"/>
              </w:rPr>
              <w:t xml:space="preserve">The committee felt that whilst the title could be misleading that it needed to be dealt with at a local level and the members concerned should contact local HR or education lead. </w:t>
            </w:r>
          </w:p>
          <w:p w:rsidR="007150B7" w:rsidRDefault="007150B7" w:rsidP="007150B7">
            <w:pPr>
              <w:rPr>
                <w:rFonts w:asciiTheme="minorHAnsi" w:eastAsiaTheme="minorHAnsi" w:hAnsiTheme="minorHAnsi" w:cs="Calibri"/>
                <w:b/>
                <w:sz w:val="28"/>
                <w:szCs w:val="28"/>
                <w:u w:val="single"/>
                <w:lang w:eastAsia="en-US"/>
              </w:rPr>
            </w:pPr>
            <w:r>
              <w:rPr>
                <w:rFonts w:asciiTheme="minorHAnsi" w:eastAsiaTheme="minorHAnsi" w:hAnsiTheme="minorHAnsi" w:cs="Calibri"/>
                <w:b/>
                <w:sz w:val="28"/>
                <w:szCs w:val="28"/>
                <w:u w:val="single"/>
                <w:lang w:eastAsia="en-US"/>
              </w:rPr>
              <w:t>AAA / Graft Surveillance</w:t>
            </w:r>
          </w:p>
          <w:p w:rsidR="007150B7" w:rsidRDefault="007150B7" w:rsidP="007150B7">
            <w:pPr>
              <w:rPr>
                <w:rFonts w:asciiTheme="minorHAnsi" w:eastAsiaTheme="minorHAnsi" w:hAnsiTheme="minorHAnsi" w:cs="Calibri"/>
                <w:lang w:eastAsia="en-US"/>
              </w:rPr>
            </w:pPr>
          </w:p>
          <w:p w:rsidR="007150B7" w:rsidRDefault="007150B7" w:rsidP="007150B7">
            <w:r>
              <w:rPr>
                <w:rFonts w:asciiTheme="minorHAnsi" w:eastAsiaTheme="minorHAnsi" w:hAnsiTheme="minorHAnsi" w:cs="Calibri"/>
                <w:lang w:eastAsia="en-US"/>
              </w:rPr>
              <w:t xml:space="preserve">Do we need a recommendation on surveillance/measurements? – </w:t>
            </w:r>
            <w:proofErr w:type="gramStart"/>
            <w:r>
              <w:rPr>
                <w:rFonts w:asciiTheme="minorHAnsi" w:eastAsiaTheme="minorHAnsi" w:hAnsiTheme="minorHAnsi" w:cs="Calibri"/>
                <w:lang w:eastAsia="en-US"/>
              </w:rPr>
              <w:t>to</w:t>
            </w:r>
            <w:proofErr w:type="gramEnd"/>
            <w:r>
              <w:rPr>
                <w:rFonts w:asciiTheme="minorHAnsi" w:eastAsiaTheme="minorHAnsi" w:hAnsiTheme="minorHAnsi" w:cs="Calibri"/>
                <w:lang w:eastAsia="en-US"/>
              </w:rPr>
              <w:t xml:space="preserve"> be discussed at next PSC meeting.</w:t>
            </w:r>
          </w:p>
          <w:p w:rsidR="00C7213E" w:rsidRPr="008B3B2C" w:rsidRDefault="00C7213E" w:rsidP="00C7213E">
            <w:pPr>
              <w:widowControl w:val="0"/>
              <w:autoSpaceDE w:val="0"/>
              <w:autoSpaceDN w:val="0"/>
              <w:adjustRightInd w:val="0"/>
              <w:rPr>
                <w:rFonts w:ascii="Arial" w:hAnsi="Arial" w:cs="Arial"/>
                <w:b/>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213E" w:rsidRDefault="00C7213E" w:rsidP="003F7AD6">
            <w:pPr>
              <w:rPr>
                <w:rFonts w:cs="Calibri"/>
              </w:rPr>
            </w:pPr>
          </w:p>
        </w:tc>
      </w:tr>
      <w:tr w:rsidR="00C7213E" w:rsidRPr="001A0079" w:rsidTr="001D66AC">
        <w:trPr>
          <w:trHeight w:val="4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C7213E" w:rsidRDefault="00C7213E" w:rsidP="003F7AD6">
            <w:pPr>
              <w:jc w:val="center"/>
              <w:rPr>
                <w:rFonts w:cs="Calibri"/>
                <w:b/>
              </w:rPr>
            </w:pP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485" w:rsidRPr="008B3B2C" w:rsidRDefault="00DF7485" w:rsidP="00C7213E">
            <w:pPr>
              <w:widowControl w:val="0"/>
              <w:autoSpaceDE w:val="0"/>
              <w:autoSpaceDN w:val="0"/>
              <w:adjustRightInd w:val="0"/>
              <w:rPr>
                <w:rFonts w:ascii="Arial" w:hAnsi="Arial" w:cs="Arial"/>
                <w:b/>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213E" w:rsidRDefault="00C7213E" w:rsidP="003F7AD6">
            <w:pPr>
              <w:rPr>
                <w:rFonts w:cs="Calibri"/>
              </w:rPr>
            </w:pPr>
          </w:p>
        </w:tc>
      </w:tr>
    </w:tbl>
    <w:p w:rsidR="00E96B4F" w:rsidRDefault="00E96B4F" w:rsidP="00543A4F">
      <w:pPr>
        <w:spacing w:after="160" w:line="259" w:lineRule="auto"/>
        <w:rPr>
          <w:rFonts w:cs="Calibri"/>
          <w:sz w:val="24"/>
        </w:rPr>
      </w:pPr>
    </w:p>
    <w:sectPr w:rsidR="00E96B4F" w:rsidSect="009F3F7A">
      <w:pgSz w:w="11906" w:h="16838"/>
      <w:pgMar w:top="1135"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0C4BCF"/>
    <w:multiLevelType w:val="hybridMultilevel"/>
    <w:tmpl w:val="3232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FD1BCD"/>
    <w:multiLevelType w:val="hybridMultilevel"/>
    <w:tmpl w:val="325EAA4E"/>
    <w:lvl w:ilvl="0" w:tplc="01602DFA">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
    <w:nsid w:val="1E7C22F9"/>
    <w:multiLevelType w:val="hybridMultilevel"/>
    <w:tmpl w:val="D020F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F616304"/>
    <w:multiLevelType w:val="hybridMultilevel"/>
    <w:tmpl w:val="475CEFD0"/>
    <w:lvl w:ilvl="0" w:tplc="85B2776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A50E4A"/>
    <w:multiLevelType w:val="hybridMultilevel"/>
    <w:tmpl w:val="39B06C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9A6A4D"/>
    <w:multiLevelType w:val="hybridMultilevel"/>
    <w:tmpl w:val="D6AA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84529F"/>
    <w:multiLevelType w:val="hybridMultilevel"/>
    <w:tmpl w:val="00C4C8E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1D131F5"/>
    <w:multiLevelType w:val="hybridMultilevel"/>
    <w:tmpl w:val="BFA0EB1C"/>
    <w:lvl w:ilvl="0" w:tplc="AFF2439A">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nsid w:val="5BC13CC6"/>
    <w:multiLevelType w:val="hybridMultilevel"/>
    <w:tmpl w:val="98D46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06F5AE7"/>
    <w:multiLevelType w:val="hybridMultilevel"/>
    <w:tmpl w:val="46E88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684187B"/>
    <w:multiLevelType w:val="hybridMultilevel"/>
    <w:tmpl w:val="9FD0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7C66423"/>
    <w:multiLevelType w:val="hybridMultilevel"/>
    <w:tmpl w:val="E87EBD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4"/>
  </w:num>
  <w:num w:numId="3">
    <w:abstractNumId w:val="9"/>
  </w:num>
  <w:num w:numId="4">
    <w:abstractNumId w:val="12"/>
  </w:num>
  <w:num w:numId="5">
    <w:abstractNumId w:val="20"/>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0"/>
  </w:num>
  <w:num w:numId="10">
    <w:abstractNumId w:val="11"/>
  </w:num>
  <w:num w:numId="11">
    <w:abstractNumId w:val="21"/>
  </w:num>
  <w:num w:numId="12">
    <w:abstractNumId w:val="19"/>
  </w:num>
  <w:num w:numId="13">
    <w:abstractNumId w:val="0"/>
  </w:num>
  <w:num w:numId="14">
    <w:abstractNumId w:val="7"/>
  </w:num>
  <w:num w:numId="15">
    <w:abstractNumId w:val="18"/>
  </w:num>
  <w:num w:numId="16">
    <w:abstractNumId w:val="6"/>
  </w:num>
  <w:num w:numId="17">
    <w:abstractNumId w:val="1"/>
  </w:num>
  <w:num w:numId="18">
    <w:abstractNumId w:val="3"/>
  </w:num>
  <w:num w:numId="19">
    <w:abstractNumId w:val="2"/>
  </w:num>
  <w:num w:numId="20">
    <w:abstractNumId w:val="17"/>
  </w:num>
  <w:num w:numId="21">
    <w:abstractNumId w:val="5"/>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C8"/>
    <w:rsid w:val="00001B33"/>
    <w:rsid w:val="0000303D"/>
    <w:rsid w:val="0000462E"/>
    <w:rsid w:val="00007013"/>
    <w:rsid w:val="00007507"/>
    <w:rsid w:val="0001286B"/>
    <w:rsid w:val="000149EC"/>
    <w:rsid w:val="00021DA5"/>
    <w:rsid w:val="00021E3E"/>
    <w:rsid w:val="000262CF"/>
    <w:rsid w:val="00030814"/>
    <w:rsid w:val="00030EB2"/>
    <w:rsid w:val="0005136A"/>
    <w:rsid w:val="00056864"/>
    <w:rsid w:val="00064394"/>
    <w:rsid w:val="00070907"/>
    <w:rsid w:val="0007589B"/>
    <w:rsid w:val="000830F2"/>
    <w:rsid w:val="00092829"/>
    <w:rsid w:val="000A391C"/>
    <w:rsid w:val="000A5EC6"/>
    <w:rsid w:val="000A727E"/>
    <w:rsid w:val="000B1881"/>
    <w:rsid w:val="000B74A2"/>
    <w:rsid w:val="000C2920"/>
    <w:rsid w:val="000C416B"/>
    <w:rsid w:val="000C5741"/>
    <w:rsid w:val="000D2B20"/>
    <w:rsid w:val="000E58C6"/>
    <w:rsid w:val="000E6E0A"/>
    <w:rsid w:val="000E7B3A"/>
    <w:rsid w:val="00113043"/>
    <w:rsid w:val="00113A04"/>
    <w:rsid w:val="00117094"/>
    <w:rsid w:val="00120015"/>
    <w:rsid w:val="00140684"/>
    <w:rsid w:val="001517A0"/>
    <w:rsid w:val="00154183"/>
    <w:rsid w:val="00160157"/>
    <w:rsid w:val="001742AE"/>
    <w:rsid w:val="00180309"/>
    <w:rsid w:val="00181321"/>
    <w:rsid w:val="0018355D"/>
    <w:rsid w:val="00196A5D"/>
    <w:rsid w:val="001A0079"/>
    <w:rsid w:val="001A6875"/>
    <w:rsid w:val="001B6136"/>
    <w:rsid w:val="001C5D7C"/>
    <w:rsid w:val="001C7D6C"/>
    <w:rsid w:val="001D1985"/>
    <w:rsid w:val="001D1B9E"/>
    <w:rsid w:val="001D5A28"/>
    <w:rsid w:val="001D66AC"/>
    <w:rsid w:val="001D6BB1"/>
    <w:rsid w:val="001D794F"/>
    <w:rsid w:val="001E5C01"/>
    <w:rsid w:val="001E6EEC"/>
    <w:rsid w:val="001F4BB9"/>
    <w:rsid w:val="001F5B03"/>
    <w:rsid w:val="001F771C"/>
    <w:rsid w:val="00206C1B"/>
    <w:rsid w:val="00212AAD"/>
    <w:rsid w:val="00214C38"/>
    <w:rsid w:val="0021731D"/>
    <w:rsid w:val="0022567E"/>
    <w:rsid w:val="002259EE"/>
    <w:rsid w:val="002266E8"/>
    <w:rsid w:val="0023570C"/>
    <w:rsid w:val="00237A90"/>
    <w:rsid w:val="002420B5"/>
    <w:rsid w:val="0024385E"/>
    <w:rsid w:val="00244684"/>
    <w:rsid w:val="00245935"/>
    <w:rsid w:val="00247155"/>
    <w:rsid w:val="0026568D"/>
    <w:rsid w:val="00266656"/>
    <w:rsid w:val="00271596"/>
    <w:rsid w:val="002715AE"/>
    <w:rsid w:val="002719E9"/>
    <w:rsid w:val="0027725E"/>
    <w:rsid w:val="00282D01"/>
    <w:rsid w:val="00287EEF"/>
    <w:rsid w:val="0029031B"/>
    <w:rsid w:val="002A24D2"/>
    <w:rsid w:val="002A448C"/>
    <w:rsid w:val="002A4C00"/>
    <w:rsid w:val="002C5F11"/>
    <w:rsid w:val="002E1E42"/>
    <w:rsid w:val="002E65DD"/>
    <w:rsid w:val="002F7B6F"/>
    <w:rsid w:val="003026E0"/>
    <w:rsid w:val="003030F2"/>
    <w:rsid w:val="003040A8"/>
    <w:rsid w:val="00306992"/>
    <w:rsid w:val="003110B2"/>
    <w:rsid w:val="00321EE2"/>
    <w:rsid w:val="0032409B"/>
    <w:rsid w:val="003473E3"/>
    <w:rsid w:val="00347BF6"/>
    <w:rsid w:val="00347C70"/>
    <w:rsid w:val="00350181"/>
    <w:rsid w:val="0036208E"/>
    <w:rsid w:val="003712DA"/>
    <w:rsid w:val="003752F5"/>
    <w:rsid w:val="00375E01"/>
    <w:rsid w:val="00377467"/>
    <w:rsid w:val="00385E20"/>
    <w:rsid w:val="003A16FB"/>
    <w:rsid w:val="003A1805"/>
    <w:rsid w:val="003A45AB"/>
    <w:rsid w:val="003B0B8B"/>
    <w:rsid w:val="003C1476"/>
    <w:rsid w:val="003C777E"/>
    <w:rsid w:val="003C7B14"/>
    <w:rsid w:val="003D1966"/>
    <w:rsid w:val="003E1030"/>
    <w:rsid w:val="003E1277"/>
    <w:rsid w:val="003E426D"/>
    <w:rsid w:val="003F2273"/>
    <w:rsid w:val="003F501E"/>
    <w:rsid w:val="003F76E8"/>
    <w:rsid w:val="003F7AD6"/>
    <w:rsid w:val="00430125"/>
    <w:rsid w:val="00433F1A"/>
    <w:rsid w:val="00444103"/>
    <w:rsid w:val="00444D32"/>
    <w:rsid w:val="0046450E"/>
    <w:rsid w:val="0046532F"/>
    <w:rsid w:val="00465596"/>
    <w:rsid w:val="00470DDF"/>
    <w:rsid w:val="00476FEF"/>
    <w:rsid w:val="00482506"/>
    <w:rsid w:val="00487C6C"/>
    <w:rsid w:val="00494FCB"/>
    <w:rsid w:val="004A2C29"/>
    <w:rsid w:val="004A3392"/>
    <w:rsid w:val="004A6D8A"/>
    <w:rsid w:val="004C0473"/>
    <w:rsid w:val="004C3D62"/>
    <w:rsid w:val="004C6650"/>
    <w:rsid w:val="004C78B8"/>
    <w:rsid w:val="004D3D96"/>
    <w:rsid w:val="004D67D3"/>
    <w:rsid w:val="004E1675"/>
    <w:rsid w:val="004E265A"/>
    <w:rsid w:val="004E4177"/>
    <w:rsid w:val="004F060F"/>
    <w:rsid w:val="004F0E13"/>
    <w:rsid w:val="004F6663"/>
    <w:rsid w:val="004F7D54"/>
    <w:rsid w:val="00500570"/>
    <w:rsid w:val="00502EB9"/>
    <w:rsid w:val="00504048"/>
    <w:rsid w:val="0051405C"/>
    <w:rsid w:val="00515439"/>
    <w:rsid w:val="00516A4A"/>
    <w:rsid w:val="005173C9"/>
    <w:rsid w:val="005176A6"/>
    <w:rsid w:val="00526AF5"/>
    <w:rsid w:val="00541B52"/>
    <w:rsid w:val="00543A4F"/>
    <w:rsid w:val="00544391"/>
    <w:rsid w:val="00550713"/>
    <w:rsid w:val="005531B2"/>
    <w:rsid w:val="00556603"/>
    <w:rsid w:val="00556D98"/>
    <w:rsid w:val="00565695"/>
    <w:rsid w:val="00567D5F"/>
    <w:rsid w:val="00571FA8"/>
    <w:rsid w:val="00577B36"/>
    <w:rsid w:val="005924CE"/>
    <w:rsid w:val="005964FA"/>
    <w:rsid w:val="005979BE"/>
    <w:rsid w:val="005A20D7"/>
    <w:rsid w:val="005A404B"/>
    <w:rsid w:val="005A42B3"/>
    <w:rsid w:val="005C2A94"/>
    <w:rsid w:val="005C666E"/>
    <w:rsid w:val="005D05FA"/>
    <w:rsid w:val="005D072D"/>
    <w:rsid w:val="005E408B"/>
    <w:rsid w:val="005F6FEC"/>
    <w:rsid w:val="005F7F04"/>
    <w:rsid w:val="00605C43"/>
    <w:rsid w:val="00614E2B"/>
    <w:rsid w:val="00621821"/>
    <w:rsid w:val="00622EE3"/>
    <w:rsid w:val="00623B38"/>
    <w:rsid w:val="006276D8"/>
    <w:rsid w:val="00635674"/>
    <w:rsid w:val="00644E25"/>
    <w:rsid w:val="006459B1"/>
    <w:rsid w:val="00654577"/>
    <w:rsid w:val="00657378"/>
    <w:rsid w:val="006624F7"/>
    <w:rsid w:val="0066317E"/>
    <w:rsid w:val="006637D5"/>
    <w:rsid w:val="00664ED7"/>
    <w:rsid w:val="00665238"/>
    <w:rsid w:val="00672FA3"/>
    <w:rsid w:val="00692625"/>
    <w:rsid w:val="006A2D79"/>
    <w:rsid w:val="006A2F08"/>
    <w:rsid w:val="006A4CBB"/>
    <w:rsid w:val="006A7568"/>
    <w:rsid w:val="006B50D6"/>
    <w:rsid w:val="006B670C"/>
    <w:rsid w:val="006E1175"/>
    <w:rsid w:val="006F263B"/>
    <w:rsid w:val="006F3730"/>
    <w:rsid w:val="006F5AA8"/>
    <w:rsid w:val="00700313"/>
    <w:rsid w:val="00710704"/>
    <w:rsid w:val="007150B7"/>
    <w:rsid w:val="00734BE2"/>
    <w:rsid w:val="007373D2"/>
    <w:rsid w:val="0074149A"/>
    <w:rsid w:val="00742040"/>
    <w:rsid w:val="00742186"/>
    <w:rsid w:val="00756C1D"/>
    <w:rsid w:val="0075779E"/>
    <w:rsid w:val="00757DC5"/>
    <w:rsid w:val="007664FB"/>
    <w:rsid w:val="00767BE4"/>
    <w:rsid w:val="00780C52"/>
    <w:rsid w:val="00782E9A"/>
    <w:rsid w:val="00783EAD"/>
    <w:rsid w:val="00791B7C"/>
    <w:rsid w:val="00792529"/>
    <w:rsid w:val="007C64E9"/>
    <w:rsid w:val="007C67BE"/>
    <w:rsid w:val="007D0301"/>
    <w:rsid w:val="007F067C"/>
    <w:rsid w:val="007F3966"/>
    <w:rsid w:val="007F5B54"/>
    <w:rsid w:val="00800EF3"/>
    <w:rsid w:val="00802A2B"/>
    <w:rsid w:val="00805535"/>
    <w:rsid w:val="00806669"/>
    <w:rsid w:val="00823D0E"/>
    <w:rsid w:val="008251C1"/>
    <w:rsid w:val="00834679"/>
    <w:rsid w:val="00834BAD"/>
    <w:rsid w:val="00844C80"/>
    <w:rsid w:val="0085270B"/>
    <w:rsid w:val="008605EA"/>
    <w:rsid w:val="00873427"/>
    <w:rsid w:val="008831C3"/>
    <w:rsid w:val="00897AE0"/>
    <w:rsid w:val="008A1C55"/>
    <w:rsid w:val="008A6490"/>
    <w:rsid w:val="008B0BC2"/>
    <w:rsid w:val="008B608E"/>
    <w:rsid w:val="008C0772"/>
    <w:rsid w:val="008C127E"/>
    <w:rsid w:val="008D0A88"/>
    <w:rsid w:val="008D50B0"/>
    <w:rsid w:val="008D60DA"/>
    <w:rsid w:val="008E373E"/>
    <w:rsid w:val="008E44EB"/>
    <w:rsid w:val="008E5277"/>
    <w:rsid w:val="008E669D"/>
    <w:rsid w:val="008F6B46"/>
    <w:rsid w:val="008F71F5"/>
    <w:rsid w:val="00904DE2"/>
    <w:rsid w:val="00906252"/>
    <w:rsid w:val="00907E06"/>
    <w:rsid w:val="00912D51"/>
    <w:rsid w:val="00912E27"/>
    <w:rsid w:val="00913AFC"/>
    <w:rsid w:val="00917434"/>
    <w:rsid w:val="00922019"/>
    <w:rsid w:val="00923D27"/>
    <w:rsid w:val="009337FD"/>
    <w:rsid w:val="009404AE"/>
    <w:rsid w:val="009502B6"/>
    <w:rsid w:val="009531AA"/>
    <w:rsid w:val="00962939"/>
    <w:rsid w:val="00963D75"/>
    <w:rsid w:val="00972282"/>
    <w:rsid w:val="0098410F"/>
    <w:rsid w:val="009857ED"/>
    <w:rsid w:val="009864C5"/>
    <w:rsid w:val="00986A54"/>
    <w:rsid w:val="009A7655"/>
    <w:rsid w:val="009C13CA"/>
    <w:rsid w:val="009C3348"/>
    <w:rsid w:val="009C38AA"/>
    <w:rsid w:val="009D10B9"/>
    <w:rsid w:val="009D157C"/>
    <w:rsid w:val="009E2002"/>
    <w:rsid w:val="009F0A89"/>
    <w:rsid w:val="009F3F7A"/>
    <w:rsid w:val="009F410D"/>
    <w:rsid w:val="009F79C7"/>
    <w:rsid w:val="00A017FF"/>
    <w:rsid w:val="00A04ED5"/>
    <w:rsid w:val="00A05910"/>
    <w:rsid w:val="00A075C3"/>
    <w:rsid w:val="00A10CCE"/>
    <w:rsid w:val="00A144C7"/>
    <w:rsid w:val="00A2254B"/>
    <w:rsid w:val="00A22F82"/>
    <w:rsid w:val="00A2730A"/>
    <w:rsid w:val="00A32580"/>
    <w:rsid w:val="00A365B9"/>
    <w:rsid w:val="00A40C6C"/>
    <w:rsid w:val="00A45D84"/>
    <w:rsid w:val="00A50F33"/>
    <w:rsid w:val="00A84A6C"/>
    <w:rsid w:val="00AA5AD3"/>
    <w:rsid w:val="00AA5B11"/>
    <w:rsid w:val="00AA7420"/>
    <w:rsid w:val="00AB0B6F"/>
    <w:rsid w:val="00AB1ACF"/>
    <w:rsid w:val="00AB694C"/>
    <w:rsid w:val="00AC4E16"/>
    <w:rsid w:val="00AC7A0D"/>
    <w:rsid w:val="00AD5F92"/>
    <w:rsid w:val="00AE74DD"/>
    <w:rsid w:val="00AF1D82"/>
    <w:rsid w:val="00AF25DA"/>
    <w:rsid w:val="00AF757B"/>
    <w:rsid w:val="00B00074"/>
    <w:rsid w:val="00B05A05"/>
    <w:rsid w:val="00B06816"/>
    <w:rsid w:val="00B101FB"/>
    <w:rsid w:val="00B11537"/>
    <w:rsid w:val="00B1371A"/>
    <w:rsid w:val="00B20F0F"/>
    <w:rsid w:val="00B2448A"/>
    <w:rsid w:val="00B30762"/>
    <w:rsid w:val="00B310CB"/>
    <w:rsid w:val="00B378B1"/>
    <w:rsid w:val="00B41BCE"/>
    <w:rsid w:val="00B41C89"/>
    <w:rsid w:val="00B50406"/>
    <w:rsid w:val="00B56DA9"/>
    <w:rsid w:val="00B6157F"/>
    <w:rsid w:val="00B618A3"/>
    <w:rsid w:val="00B65D15"/>
    <w:rsid w:val="00B7445D"/>
    <w:rsid w:val="00B828E8"/>
    <w:rsid w:val="00B84BA3"/>
    <w:rsid w:val="00B86CC5"/>
    <w:rsid w:val="00B876D7"/>
    <w:rsid w:val="00BA1B92"/>
    <w:rsid w:val="00BA24D1"/>
    <w:rsid w:val="00BA364E"/>
    <w:rsid w:val="00BA36DC"/>
    <w:rsid w:val="00BA39D8"/>
    <w:rsid w:val="00BA720E"/>
    <w:rsid w:val="00BB3A02"/>
    <w:rsid w:val="00BB4299"/>
    <w:rsid w:val="00BC0131"/>
    <w:rsid w:val="00BC2314"/>
    <w:rsid w:val="00BC358D"/>
    <w:rsid w:val="00BE4778"/>
    <w:rsid w:val="00BE4D71"/>
    <w:rsid w:val="00BE7764"/>
    <w:rsid w:val="00BF1EA7"/>
    <w:rsid w:val="00BF28DD"/>
    <w:rsid w:val="00C04328"/>
    <w:rsid w:val="00C13C78"/>
    <w:rsid w:val="00C204FE"/>
    <w:rsid w:val="00C20FCA"/>
    <w:rsid w:val="00C25F8D"/>
    <w:rsid w:val="00C32273"/>
    <w:rsid w:val="00C42B25"/>
    <w:rsid w:val="00C42DEF"/>
    <w:rsid w:val="00C5021A"/>
    <w:rsid w:val="00C504AC"/>
    <w:rsid w:val="00C572E7"/>
    <w:rsid w:val="00C618EF"/>
    <w:rsid w:val="00C71EED"/>
    <w:rsid w:val="00C7213E"/>
    <w:rsid w:val="00C74069"/>
    <w:rsid w:val="00C75485"/>
    <w:rsid w:val="00C75EDA"/>
    <w:rsid w:val="00C83A08"/>
    <w:rsid w:val="00C84D12"/>
    <w:rsid w:val="00C95826"/>
    <w:rsid w:val="00CA6C08"/>
    <w:rsid w:val="00CA7E28"/>
    <w:rsid w:val="00CB2B7F"/>
    <w:rsid w:val="00CC4807"/>
    <w:rsid w:val="00CC5F5A"/>
    <w:rsid w:val="00CC61DD"/>
    <w:rsid w:val="00CD5EC8"/>
    <w:rsid w:val="00CD633D"/>
    <w:rsid w:val="00CE5847"/>
    <w:rsid w:val="00CE710D"/>
    <w:rsid w:val="00CF1199"/>
    <w:rsid w:val="00CF2468"/>
    <w:rsid w:val="00D00FD5"/>
    <w:rsid w:val="00D04120"/>
    <w:rsid w:val="00D05B82"/>
    <w:rsid w:val="00D0789F"/>
    <w:rsid w:val="00D14735"/>
    <w:rsid w:val="00D232C9"/>
    <w:rsid w:val="00D25E37"/>
    <w:rsid w:val="00D26D74"/>
    <w:rsid w:val="00D312D6"/>
    <w:rsid w:val="00D34E86"/>
    <w:rsid w:val="00D36ED9"/>
    <w:rsid w:val="00D42902"/>
    <w:rsid w:val="00D43067"/>
    <w:rsid w:val="00D43F38"/>
    <w:rsid w:val="00D46FB8"/>
    <w:rsid w:val="00D7073F"/>
    <w:rsid w:val="00D80607"/>
    <w:rsid w:val="00D80C72"/>
    <w:rsid w:val="00D80FDB"/>
    <w:rsid w:val="00D842DD"/>
    <w:rsid w:val="00D94C50"/>
    <w:rsid w:val="00D95049"/>
    <w:rsid w:val="00D95A3E"/>
    <w:rsid w:val="00DA388A"/>
    <w:rsid w:val="00DA6AB2"/>
    <w:rsid w:val="00DB2CDC"/>
    <w:rsid w:val="00DB772D"/>
    <w:rsid w:val="00DC1867"/>
    <w:rsid w:val="00DC40E9"/>
    <w:rsid w:val="00DC6CB7"/>
    <w:rsid w:val="00DD0B55"/>
    <w:rsid w:val="00DD12BB"/>
    <w:rsid w:val="00DD3C44"/>
    <w:rsid w:val="00DE2815"/>
    <w:rsid w:val="00DE4C90"/>
    <w:rsid w:val="00DF0B75"/>
    <w:rsid w:val="00DF61D7"/>
    <w:rsid w:val="00DF64C8"/>
    <w:rsid w:val="00DF7485"/>
    <w:rsid w:val="00E03F72"/>
    <w:rsid w:val="00E05E36"/>
    <w:rsid w:val="00E067EF"/>
    <w:rsid w:val="00E15980"/>
    <w:rsid w:val="00E22CE7"/>
    <w:rsid w:val="00E23F28"/>
    <w:rsid w:val="00E34BE3"/>
    <w:rsid w:val="00E41797"/>
    <w:rsid w:val="00E417B6"/>
    <w:rsid w:val="00E428CE"/>
    <w:rsid w:val="00E42C7B"/>
    <w:rsid w:val="00E444DE"/>
    <w:rsid w:val="00E46594"/>
    <w:rsid w:val="00E51327"/>
    <w:rsid w:val="00E61B30"/>
    <w:rsid w:val="00E67DDA"/>
    <w:rsid w:val="00E808DD"/>
    <w:rsid w:val="00E8367E"/>
    <w:rsid w:val="00E93BF6"/>
    <w:rsid w:val="00E96B4F"/>
    <w:rsid w:val="00EA4BCA"/>
    <w:rsid w:val="00EA6940"/>
    <w:rsid w:val="00EC0468"/>
    <w:rsid w:val="00EC3664"/>
    <w:rsid w:val="00EC3B07"/>
    <w:rsid w:val="00EC691C"/>
    <w:rsid w:val="00EC6C4B"/>
    <w:rsid w:val="00ED617B"/>
    <w:rsid w:val="00EE29F5"/>
    <w:rsid w:val="00EF1E34"/>
    <w:rsid w:val="00F06F22"/>
    <w:rsid w:val="00F12F3E"/>
    <w:rsid w:val="00F13840"/>
    <w:rsid w:val="00F139BA"/>
    <w:rsid w:val="00F15148"/>
    <w:rsid w:val="00F169D1"/>
    <w:rsid w:val="00F2105D"/>
    <w:rsid w:val="00F26B0D"/>
    <w:rsid w:val="00F349C9"/>
    <w:rsid w:val="00F36408"/>
    <w:rsid w:val="00F454F0"/>
    <w:rsid w:val="00F7115C"/>
    <w:rsid w:val="00F71932"/>
    <w:rsid w:val="00F7350D"/>
    <w:rsid w:val="00F75663"/>
    <w:rsid w:val="00F84F8D"/>
    <w:rsid w:val="00F8790D"/>
    <w:rsid w:val="00F9529C"/>
    <w:rsid w:val="00F957A7"/>
    <w:rsid w:val="00F96646"/>
    <w:rsid w:val="00F96C1D"/>
    <w:rsid w:val="00FA3731"/>
    <w:rsid w:val="00FA6F85"/>
    <w:rsid w:val="00FB00D0"/>
    <w:rsid w:val="00FD34D8"/>
    <w:rsid w:val="00FD4079"/>
    <w:rsid w:val="00FF06AF"/>
    <w:rsid w:val="00FF7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 w:type="character" w:styleId="SubtleEmphasis">
    <w:name w:val="Subtle Emphasis"/>
    <w:uiPriority w:val="19"/>
    <w:qFormat/>
    <w:rsid w:val="00BA720E"/>
    <w:rPr>
      <w:i/>
      <w:iCs/>
      <w:color w:val="243F60" w:themeColor="accent1" w:themeShade="7F"/>
    </w:rPr>
  </w:style>
  <w:style w:type="paragraph" w:styleId="NoSpacing">
    <w:name w:val="No Spacing"/>
    <w:uiPriority w:val="1"/>
    <w:qFormat/>
    <w:rsid w:val="004F0E13"/>
    <w:rPr>
      <w:rFonts w:eastAsia="Calibri"/>
      <w:lang w:eastAsia="en-US"/>
    </w:rPr>
  </w:style>
  <w:style w:type="character" w:styleId="Hyperlink">
    <w:name w:val="Hyperlink"/>
    <w:rsid w:val="004F0E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 w:type="character" w:styleId="SubtleEmphasis">
    <w:name w:val="Subtle Emphasis"/>
    <w:uiPriority w:val="19"/>
    <w:qFormat/>
    <w:rsid w:val="00BA720E"/>
    <w:rPr>
      <w:i/>
      <w:iCs/>
      <w:color w:val="243F60" w:themeColor="accent1" w:themeShade="7F"/>
    </w:rPr>
  </w:style>
  <w:style w:type="paragraph" w:styleId="NoSpacing">
    <w:name w:val="No Spacing"/>
    <w:uiPriority w:val="1"/>
    <w:qFormat/>
    <w:rsid w:val="004F0E13"/>
    <w:rPr>
      <w:rFonts w:eastAsia="Calibri"/>
      <w:lang w:eastAsia="en-US"/>
    </w:rPr>
  </w:style>
  <w:style w:type="character" w:styleId="Hyperlink">
    <w:name w:val="Hyperlink"/>
    <w:rsid w:val="004F0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835179">
      <w:bodyDiv w:val="1"/>
      <w:marLeft w:val="0"/>
      <w:marRight w:val="0"/>
      <w:marTop w:val="0"/>
      <w:marBottom w:val="0"/>
      <w:divBdr>
        <w:top w:val="none" w:sz="0" w:space="0" w:color="auto"/>
        <w:left w:val="none" w:sz="0" w:space="0" w:color="auto"/>
        <w:bottom w:val="none" w:sz="0" w:space="0" w:color="auto"/>
        <w:right w:val="none" w:sz="0" w:space="0" w:color="auto"/>
      </w:divBdr>
    </w:div>
    <w:div w:id="888565458">
      <w:bodyDiv w:val="1"/>
      <w:marLeft w:val="0"/>
      <w:marRight w:val="0"/>
      <w:marTop w:val="0"/>
      <w:marBottom w:val="0"/>
      <w:divBdr>
        <w:top w:val="none" w:sz="0" w:space="0" w:color="auto"/>
        <w:left w:val="none" w:sz="0" w:space="0" w:color="auto"/>
        <w:bottom w:val="none" w:sz="0" w:space="0" w:color="auto"/>
        <w:right w:val="none" w:sz="0" w:space="0" w:color="auto"/>
      </w:divBdr>
    </w:div>
    <w:div w:id="1167817770">
      <w:bodyDiv w:val="1"/>
      <w:marLeft w:val="0"/>
      <w:marRight w:val="0"/>
      <w:marTop w:val="0"/>
      <w:marBottom w:val="0"/>
      <w:divBdr>
        <w:top w:val="none" w:sz="0" w:space="0" w:color="auto"/>
        <w:left w:val="none" w:sz="0" w:space="0" w:color="auto"/>
        <w:bottom w:val="none" w:sz="0" w:space="0" w:color="auto"/>
        <w:right w:val="none" w:sz="0" w:space="0" w:color="auto"/>
      </w:divBdr>
    </w:div>
    <w:div w:id="1263301879">
      <w:bodyDiv w:val="1"/>
      <w:marLeft w:val="0"/>
      <w:marRight w:val="0"/>
      <w:marTop w:val="0"/>
      <w:marBottom w:val="0"/>
      <w:divBdr>
        <w:top w:val="none" w:sz="0" w:space="0" w:color="auto"/>
        <w:left w:val="none" w:sz="0" w:space="0" w:color="auto"/>
        <w:bottom w:val="none" w:sz="0" w:space="0" w:color="auto"/>
        <w:right w:val="none" w:sz="0" w:space="0" w:color="auto"/>
      </w:divBdr>
    </w:div>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la.elliott@nbt.nhs.co.uk"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vt.professionalstandards@gmail.com" TargetMode="External"/><Relationship Id="rId4" Type="http://schemas.microsoft.com/office/2007/relationships/stylesWithEffects" Target="stylesWithEffects.xml"/><Relationship Id="rId9" Type="http://schemas.openxmlformats.org/officeDocument/2006/relationships/hyperlink" Target="mailto:svt.professionalstandar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BDFA3-5D86-482C-8D32-8699C1D7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E52A1872</Template>
  <TotalTime>215</TotalTime>
  <Pages>12</Pages>
  <Words>4224</Words>
  <Characters>20975</Characters>
  <Application>Microsoft Office Word</Application>
  <DocSecurity>0</DocSecurity>
  <Lines>174</Lines>
  <Paragraphs>50</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25149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CRAVEN Richard, Senior Vascular Scientist</dc:creator>
  <cp:lastModifiedBy>CRAVEN Richard, Senior Vascular Scientist</cp:lastModifiedBy>
  <cp:revision>45</cp:revision>
  <cp:lastPrinted>2018-07-02T14:46:00Z</cp:lastPrinted>
  <dcterms:created xsi:type="dcterms:W3CDTF">2018-11-17T22:40:00Z</dcterms:created>
  <dcterms:modified xsi:type="dcterms:W3CDTF">2018-11-23T09:28:00Z</dcterms:modified>
</cp:coreProperties>
</file>