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43197" w14:textId="7A2A0053" w:rsidR="000C0C6F" w:rsidRDefault="0080743C">
      <w:bookmarkStart w:id="0" w:name="_GoBack"/>
      <w:bookmarkEnd w:id="0"/>
      <w:r w:rsidRPr="0080743C">
        <w:rPr>
          <w:noProof/>
          <w:lang w:eastAsia="en-GB"/>
        </w:rPr>
        <w:drawing>
          <wp:anchor distT="0" distB="0" distL="114300" distR="114300" simplePos="0" relativeHeight="251668992" behindDoc="0" locked="0" layoutInCell="1" allowOverlap="1" wp14:anchorId="5493C035" wp14:editId="2D0938F2">
            <wp:simplePos x="0" y="0"/>
            <wp:positionH relativeFrom="column">
              <wp:posOffset>-285750</wp:posOffset>
            </wp:positionH>
            <wp:positionV relativeFrom="paragraph">
              <wp:posOffset>-314325</wp:posOffset>
            </wp:positionV>
            <wp:extent cx="1876425" cy="891933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68" cy="89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E2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D47A3D6" wp14:editId="2BD8646D">
                <wp:simplePos x="0" y="0"/>
                <wp:positionH relativeFrom="margin">
                  <wp:posOffset>2571750</wp:posOffset>
                </wp:positionH>
                <wp:positionV relativeFrom="page">
                  <wp:posOffset>190500</wp:posOffset>
                </wp:positionV>
                <wp:extent cx="4410075" cy="1685925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E826" w14:textId="442A377A" w:rsidR="002F574B" w:rsidRDefault="002F574B" w:rsidP="002F574B">
                            <w:pPr>
                              <w:pStyle w:val="Paragraph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F574B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Renal Failure and </w:t>
                            </w:r>
                            <w:proofErr w:type="spellStart"/>
                            <w:r w:rsidRPr="002F574B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Haemodialysis</w:t>
                            </w:r>
                            <w:proofErr w:type="spellEnd"/>
                            <w:r w:rsidRPr="002F574B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Access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Study Day</w:t>
                            </w:r>
                            <w:r w:rsidR="00C76E2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: </w:t>
                            </w:r>
                          </w:p>
                          <w:p w14:paraId="229F21F5" w14:textId="77777777" w:rsidR="00C76E2D" w:rsidRDefault="00C76E2D" w:rsidP="002F574B">
                            <w:pPr>
                              <w:pStyle w:val="Paragraph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A47D072" w14:textId="7861348F" w:rsidR="002F574B" w:rsidRPr="002F574B" w:rsidRDefault="002F574B" w:rsidP="002F574B">
                            <w:pPr>
                              <w:pStyle w:val="Paragraph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F574B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 multidisciplinary team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perspective</w:t>
                            </w: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7A3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5pt;width:347.25pt;height:132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" filled="f" stroked="f">
                <v:textbox inset="2mm,,0">
                  <w:txbxContent>
                    <w:p w14:paraId="353BE826" w14:textId="442A377A" w:rsidR="002F574B" w:rsidRDefault="002F574B" w:rsidP="002F574B">
                      <w:pPr>
                        <w:pStyle w:val="Paragraph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F574B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Renal Failure and </w:t>
                      </w:r>
                      <w:proofErr w:type="spellStart"/>
                      <w:r w:rsidRPr="002F574B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Haemodialysis</w:t>
                      </w:r>
                      <w:proofErr w:type="spellEnd"/>
                      <w:r w:rsidRPr="002F574B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Access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Study Day</w:t>
                      </w:r>
                      <w:r w:rsidR="00C76E2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: </w:t>
                      </w:r>
                    </w:p>
                    <w:p w14:paraId="229F21F5" w14:textId="77777777" w:rsidR="00C76E2D" w:rsidRDefault="00C76E2D" w:rsidP="002F574B">
                      <w:pPr>
                        <w:pStyle w:val="Paragraph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A47D072" w14:textId="7861348F" w:rsidR="002F574B" w:rsidRPr="002F574B" w:rsidRDefault="002F574B" w:rsidP="002F574B">
                      <w:pPr>
                        <w:pStyle w:val="Paragraph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F574B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A multidisciplinary team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perspective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76E2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0DB4B019" wp14:editId="07983125">
                <wp:simplePos x="0" y="0"/>
                <wp:positionH relativeFrom="column">
                  <wp:posOffset>-2295525</wp:posOffset>
                </wp:positionH>
                <wp:positionV relativeFrom="page">
                  <wp:posOffset>9525</wp:posOffset>
                </wp:positionV>
                <wp:extent cx="9374505" cy="20669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4505" cy="20669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489A" w14:textId="592EF997" w:rsidR="000C0C6F" w:rsidRPr="004821AF" w:rsidRDefault="002F574B" w:rsidP="000C0C6F">
                            <w:pPr>
                              <w:rPr>
                                <w:color w:val="F4B083" w:themeColor="accent2" w:themeTint="99"/>
                              </w:rPr>
                            </w:pPr>
                            <w:r w:rsidRPr="002F574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4EF78E" wp14:editId="71A6742E">
                                  <wp:extent cx="1571625" cy="8191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0743C" w:rsidRPr="0080743C">
                              <w:rPr>
                                <w:color w:val="F4B083" w:themeColor="accent2" w:themeTint="9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B019" id="_x0000_s1027" type="#_x0000_t202" style="position:absolute;margin-left:-180.75pt;margin-top:.75pt;width:738.15pt;height:162.7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" fillcolor="#002060" stroked="f">
                <v:textbox>
                  <w:txbxContent>
                    <w:p w14:paraId="7F24489A" w14:textId="592EF997" w:rsidR="000C0C6F" w:rsidRPr="004821AF" w:rsidRDefault="002F574B" w:rsidP="000C0C6F">
                      <w:pPr>
                        <w:rPr>
                          <w:color w:val="F4B083" w:themeColor="accent2" w:themeTint="99"/>
                        </w:rPr>
                      </w:pPr>
                      <w:r w:rsidRPr="002F574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4EF78E" wp14:editId="71A6742E">
                            <wp:extent cx="1571625" cy="8191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0743C" w:rsidRPr="0080743C">
                        <w:rPr>
                          <w:color w:val="F4B083" w:themeColor="accent2" w:themeTint="99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E8F3EB5" w14:textId="1C183390" w:rsidR="000C0C6F" w:rsidRPr="000C0C6F" w:rsidRDefault="0080743C" w:rsidP="000C0C6F">
      <w:r w:rsidRPr="002F574B">
        <w:rPr>
          <w:noProof/>
          <w:lang w:eastAsia="en-GB"/>
        </w:rPr>
        <w:drawing>
          <wp:anchor distT="0" distB="0" distL="114300" distR="114300" simplePos="0" relativeHeight="251667968" behindDoc="0" locked="0" layoutInCell="1" allowOverlap="1" wp14:anchorId="25047764" wp14:editId="47FF9A02">
            <wp:simplePos x="0" y="0"/>
            <wp:positionH relativeFrom="column">
              <wp:posOffset>-336550</wp:posOffset>
            </wp:positionH>
            <wp:positionV relativeFrom="paragraph">
              <wp:posOffset>342900</wp:posOffset>
            </wp:positionV>
            <wp:extent cx="1717823" cy="895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82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558DB" w14:textId="501DA38D" w:rsidR="000C0C6F" w:rsidRPr="00E375A9" w:rsidRDefault="000C0C6F" w:rsidP="000C0C6F">
      <w:pPr>
        <w:pStyle w:val="Heading1"/>
        <w:ind w:right="-165"/>
        <w:rPr>
          <w:b w:val="0"/>
          <w:sz w:val="28"/>
        </w:rPr>
      </w:pPr>
    </w:p>
    <w:p w14:paraId="530E9EC0" w14:textId="17AECC80" w:rsidR="0033699A" w:rsidRPr="000C0C6F" w:rsidRDefault="00D025DD" w:rsidP="000C0C6F">
      <w:r>
        <w:rPr>
          <w:noProof/>
          <w:color w:val="ED7D31" w:themeColor="accent2"/>
          <w:lang w:eastAsia="en-GB"/>
        </w:rPr>
        <w:drawing>
          <wp:anchor distT="0" distB="0" distL="114300" distR="114300" simplePos="0" relativeHeight="251663872" behindDoc="0" locked="0" layoutInCell="1" allowOverlap="1" wp14:anchorId="2878F180" wp14:editId="4524D54A">
            <wp:simplePos x="0" y="0"/>
            <wp:positionH relativeFrom="column">
              <wp:posOffset>-62865</wp:posOffset>
            </wp:positionH>
            <wp:positionV relativeFrom="paragraph">
              <wp:posOffset>7932420</wp:posOffset>
            </wp:positionV>
            <wp:extent cx="1864995" cy="621030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22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69F165F" wp14:editId="1DF8EDE4">
                <wp:simplePos x="0" y="0"/>
                <wp:positionH relativeFrom="margin">
                  <wp:posOffset>-200025</wp:posOffset>
                </wp:positionH>
                <wp:positionV relativeFrom="page">
                  <wp:posOffset>2049780</wp:posOffset>
                </wp:positionV>
                <wp:extent cx="4591050" cy="8396605"/>
                <wp:effectExtent l="0" t="0" r="0" b="4445"/>
                <wp:wrapTight wrapText="bothSides">
                  <wp:wrapPolygon edited="0">
                    <wp:start x="179" y="0"/>
                    <wp:lineTo x="179" y="21562"/>
                    <wp:lineTo x="21510" y="21562"/>
                    <wp:lineTo x="21510" y="0"/>
                    <wp:lineTo x="179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8396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8B51" w14:textId="77777777" w:rsidR="00410C64" w:rsidRDefault="00410C64" w:rsidP="00876858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1D9017" w14:textId="7A5D12C4" w:rsidR="00876858" w:rsidRPr="00410C64" w:rsidRDefault="00876858" w:rsidP="00876858">
                            <w:pPr>
                              <w:pStyle w:val="Paragraph"/>
                              <w:rPr>
                                <w:sz w:val="26"/>
                                <w:szCs w:val="26"/>
                              </w:rPr>
                            </w:pPr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This collaborative study day </w:t>
                            </w:r>
                            <w:proofErr w:type="gramStart"/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will be </w:t>
                            </w:r>
                            <w:r w:rsidR="00D022D5">
                              <w:rPr>
                                <w:sz w:val="26"/>
                                <w:szCs w:val="26"/>
                              </w:rPr>
                              <w:t>jointed</w:t>
                            </w:r>
                            <w:proofErr w:type="gramEnd"/>
                            <w:r w:rsidR="00D022D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10C64">
                              <w:rPr>
                                <w:sz w:val="26"/>
                                <w:szCs w:val="26"/>
                              </w:rPr>
                              <w:t>delivered by</w:t>
                            </w:r>
                            <w:r w:rsidR="0094354C" w:rsidRPr="00410C64">
                              <w:rPr>
                                <w:sz w:val="26"/>
                                <w:szCs w:val="26"/>
                              </w:rPr>
                              <w:t xml:space="preserve"> the University of West of England</w:t>
                            </w:r>
                            <w:r w:rsidR="00591C14" w:rsidRPr="00410C64">
                              <w:rPr>
                                <w:sz w:val="26"/>
                                <w:szCs w:val="26"/>
                              </w:rPr>
                              <w:t xml:space="preserve"> and</w:t>
                            </w:r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 North Bristol </w:t>
                            </w:r>
                            <w:r w:rsidR="00C76E2D">
                              <w:rPr>
                                <w:sz w:val="26"/>
                                <w:szCs w:val="26"/>
                              </w:rPr>
                              <w:t xml:space="preserve">NHS </w:t>
                            </w:r>
                            <w:r w:rsidRPr="00410C64">
                              <w:rPr>
                                <w:sz w:val="26"/>
                                <w:szCs w:val="26"/>
                              </w:rPr>
                              <w:t>Trust</w:t>
                            </w:r>
                            <w:r w:rsidR="0080743C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 who are </w:t>
                            </w:r>
                            <w:r w:rsidR="0080743C">
                              <w:rPr>
                                <w:sz w:val="26"/>
                                <w:szCs w:val="26"/>
                              </w:rPr>
                              <w:t xml:space="preserve">one of the largest centers in the South West of England </w:t>
                            </w:r>
                            <w:r w:rsidRPr="00410C64">
                              <w:rPr>
                                <w:sz w:val="26"/>
                                <w:szCs w:val="26"/>
                              </w:rPr>
                              <w:t>involved</w:t>
                            </w:r>
                            <w:r w:rsidR="0080743C">
                              <w:rPr>
                                <w:sz w:val="26"/>
                                <w:szCs w:val="26"/>
                              </w:rPr>
                              <w:t xml:space="preserve"> in </w:t>
                            </w:r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renal failure and </w:t>
                            </w:r>
                            <w:proofErr w:type="spellStart"/>
                            <w:r w:rsidRPr="00410C64">
                              <w:rPr>
                                <w:sz w:val="26"/>
                                <w:szCs w:val="26"/>
                              </w:rPr>
                              <w:t>haemodialysis</w:t>
                            </w:r>
                            <w:proofErr w:type="spellEnd"/>
                            <w:r w:rsidR="00D025DD">
                              <w:rPr>
                                <w:sz w:val="26"/>
                                <w:szCs w:val="26"/>
                              </w:rPr>
                              <w:t xml:space="preserve"> (HD)</w:t>
                            </w:r>
                            <w:r w:rsidR="00C76E2D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14:paraId="5C2DB24C" w14:textId="77777777" w:rsidR="006F25A9" w:rsidRPr="00410C64" w:rsidRDefault="006F25A9" w:rsidP="000E0DEF">
                            <w:pPr>
                              <w:pStyle w:val="Paragrap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01DF5D5" w14:textId="77777777" w:rsidR="004821AF" w:rsidRPr="00410C64" w:rsidRDefault="005867EE" w:rsidP="000E0DEF">
                            <w:pPr>
                              <w:pStyle w:val="Paragraph"/>
                              <w:rPr>
                                <w:sz w:val="26"/>
                                <w:szCs w:val="26"/>
                              </w:rPr>
                            </w:pPr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The course </w:t>
                            </w:r>
                            <w:proofErr w:type="gramStart"/>
                            <w:r w:rsidRPr="00410C64">
                              <w:rPr>
                                <w:sz w:val="26"/>
                                <w:szCs w:val="26"/>
                              </w:rPr>
                              <w:t>is aimed</w:t>
                            </w:r>
                            <w:proofErr w:type="gramEnd"/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 at a wide range of health </w:t>
                            </w:r>
                            <w:r w:rsidR="003F1D46" w:rsidRPr="00410C64">
                              <w:rPr>
                                <w:sz w:val="26"/>
                                <w:szCs w:val="26"/>
                              </w:rPr>
                              <w:t>professionals in primary or secondary care who are either ne</w:t>
                            </w:r>
                            <w:r w:rsidR="000951E6" w:rsidRPr="00410C64">
                              <w:rPr>
                                <w:sz w:val="26"/>
                                <w:szCs w:val="26"/>
                              </w:rPr>
                              <w:t>w to</w:t>
                            </w:r>
                            <w:r w:rsidR="00876858" w:rsidRPr="00410C64">
                              <w:rPr>
                                <w:sz w:val="26"/>
                                <w:szCs w:val="26"/>
                              </w:rPr>
                              <w:t xml:space="preserve"> renal disease </w:t>
                            </w:r>
                            <w:r w:rsidR="003F1D46" w:rsidRPr="00410C64">
                              <w:rPr>
                                <w:sz w:val="26"/>
                                <w:szCs w:val="26"/>
                              </w:rPr>
                              <w:t>or currently working in the area and would like a more in depth knowledge</w:t>
                            </w:r>
                            <w:r w:rsidR="00876858" w:rsidRPr="00410C64">
                              <w:rPr>
                                <w:sz w:val="26"/>
                                <w:szCs w:val="26"/>
                              </w:rPr>
                              <w:t xml:space="preserve"> of the fundamentals </w:t>
                            </w:r>
                            <w:r w:rsidR="000951E6" w:rsidRPr="00410C64">
                              <w:rPr>
                                <w:sz w:val="26"/>
                                <w:szCs w:val="26"/>
                              </w:rPr>
                              <w:t>of renal disease</w:t>
                            </w:r>
                            <w:r w:rsidR="00FB556C" w:rsidRPr="00410C64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="00AB12E5" w:rsidRPr="00410C6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AB12E5" w:rsidRPr="00410C64">
                              <w:rPr>
                                <w:sz w:val="26"/>
                                <w:szCs w:val="26"/>
                              </w:rPr>
                              <w:t>haemodi</w:t>
                            </w:r>
                            <w:r w:rsidR="00876858" w:rsidRPr="00410C64">
                              <w:rPr>
                                <w:sz w:val="26"/>
                                <w:szCs w:val="26"/>
                              </w:rPr>
                              <w:t>alysis</w:t>
                            </w:r>
                            <w:proofErr w:type="spellEnd"/>
                            <w:r w:rsidR="00876858" w:rsidRPr="00410C64">
                              <w:rPr>
                                <w:sz w:val="26"/>
                                <w:szCs w:val="26"/>
                              </w:rPr>
                              <w:t>, a</w:t>
                            </w:r>
                            <w:r w:rsidR="00FB556C" w:rsidRPr="00410C64">
                              <w:rPr>
                                <w:sz w:val="26"/>
                                <w:szCs w:val="26"/>
                              </w:rPr>
                              <w:t>ccess/</w:t>
                            </w:r>
                            <w:r w:rsidR="003F1D46" w:rsidRPr="00410C64">
                              <w:rPr>
                                <w:sz w:val="26"/>
                                <w:szCs w:val="26"/>
                              </w:rPr>
                              <w:t xml:space="preserve">formation, </w:t>
                            </w:r>
                            <w:r w:rsidR="00876858" w:rsidRPr="00410C64">
                              <w:rPr>
                                <w:sz w:val="26"/>
                                <w:szCs w:val="26"/>
                              </w:rPr>
                              <w:t xml:space="preserve">ultrasound assessment </w:t>
                            </w:r>
                            <w:r w:rsidR="0094354C" w:rsidRPr="00410C64">
                              <w:rPr>
                                <w:sz w:val="26"/>
                                <w:szCs w:val="26"/>
                              </w:rPr>
                              <w:t>and radiological intervention.</w:t>
                            </w:r>
                          </w:p>
                          <w:p w14:paraId="3E15D881" w14:textId="77777777" w:rsidR="00C76E2D" w:rsidRDefault="00C76E2D" w:rsidP="000E0DEF">
                            <w:pPr>
                              <w:pStyle w:val="Paragrap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3CB982E" w14:textId="4C738CF6" w:rsidR="0094354C" w:rsidRDefault="0094354C" w:rsidP="000E0DEF">
                            <w:pPr>
                              <w:pStyle w:val="Paragraph"/>
                              <w:rPr>
                                <w:sz w:val="26"/>
                                <w:szCs w:val="26"/>
                              </w:rPr>
                            </w:pPr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A morning of theory will cover a broad range of topics </w:t>
                            </w:r>
                            <w:r w:rsidR="00B6653E" w:rsidRPr="00410C64">
                              <w:rPr>
                                <w:sz w:val="26"/>
                                <w:szCs w:val="26"/>
                              </w:rPr>
                              <w:t>from the prospective of</w:t>
                            </w:r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6653E" w:rsidRPr="00410C64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many health professionals involved </w:t>
                            </w:r>
                            <w:r w:rsidR="00B6653E" w:rsidRPr="00410C64">
                              <w:rPr>
                                <w:sz w:val="26"/>
                                <w:szCs w:val="26"/>
                              </w:rPr>
                              <w:t>in the management of renal disease at North Bristol</w:t>
                            </w:r>
                            <w:r w:rsidR="00714024" w:rsidRPr="00410C64">
                              <w:rPr>
                                <w:sz w:val="26"/>
                                <w:szCs w:val="26"/>
                              </w:rPr>
                              <w:t xml:space="preserve"> T</w:t>
                            </w:r>
                            <w:r w:rsidR="00B6653E" w:rsidRPr="00410C64">
                              <w:rPr>
                                <w:sz w:val="26"/>
                                <w:szCs w:val="26"/>
                              </w:rPr>
                              <w:t xml:space="preserve">rust. The afternoon </w:t>
                            </w:r>
                            <w:proofErr w:type="gramStart"/>
                            <w:r w:rsidR="00B6653E" w:rsidRPr="00410C64">
                              <w:rPr>
                                <w:sz w:val="26"/>
                                <w:szCs w:val="26"/>
                              </w:rPr>
                              <w:t>will be dedicated</w:t>
                            </w:r>
                            <w:proofErr w:type="gramEnd"/>
                            <w:r w:rsidR="00B6653E" w:rsidRPr="00410C64">
                              <w:rPr>
                                <w:sz w:val="26"/>
                                <w:szCs w:val="26"/>
                              </w:rPr>
                              <w:t xml:space="preserve"> to multi station, interactive </w:t>
                            </w:r>
                            <w:r w:rsidR="00D025DD">
                              <w:rPr>
                                <w:sz w:val="26"/>
                                <w:szCs w:val="26"/>
                              </w:rPr>
                              <w:t xml:space="preserve">hands on </w:t>
                            </w:r>
                            <w:r w:rsidR="00B6653E" w:rsidRPr="00410C64">
                              <w:rPr>
                                <w:sz w:val="26"/>
                                <w:szCs w:val="26"/>
                              </w:rPr>
                              <w:t xml:space="preserve">practical </w:t>
                            </w:r>
                            <w:r w:rsidR="00D025DD">
                              <w:rPr>
                                <w:sz w:val="26"/>
                                <w:szCs w:val="26"/>
                              </w:rPr>
                              <w:t xml:space="preserve">demonstrations. </w:t>
                            </w:r>
                          </w:p>
                          <w:p w14:paraId="2F52A870" w14:textId="77777777" w:rsidR="00D025DD" w:rsidRPr="00410C64" w:rsidRDefault="00D025DD" w:rsidP="000E0DEF">
                            <w:pPr>
                              <w:pStyle w:val="Paragrap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C41697E" w14:textId="07F38D37" w:rsidR="00D025DD" w:rsidRDefault="00D025DD" w:rsidP="00D025DD">
                            <w:pPr>
                              <w:pStyle w:val="Paragraph"/>
                              <w:rPr>
                                <w:sz w:val="26"/>
                                <w:szCs w:val="26"/>
                              </w:rPr>
                            </w:pPr>
                            <w:r w:rsidRPr="00410C64">
                              <w:rPr>
                                <w:sz w:val="26"/>
                                <w:szCs w:val="26"/>
                              </w:rPr>
                              <w:t>Speakers include a renal physician, consultant surgeon, consultant radiologist, renal specialist nurse and vascular scientists.</w:t>
                            </w:r>
                          </w:p>
                          <w:p w14:paraId="3499BFDA" w14:textId="77777777" w:rsidR="0094354C" w:rsidRPr="00410C64" w:rsidRDefault="0094354C" w:rsidP="0094354C">
                            <w:pPr>
                              <w:pStyle w:val="Paragrap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961EF4E" w14:textId="77777777" w:rsidR="00FB556C" w:rsidRPr="00410C64" w:rsidRDefault="00FB556C" w:rsidP="000E0DEF">
                            <w:pPr>
                              <w:pStyle w:val="Paragraph"/>
                              <w:rPr>
                                <w:sz w:val="26"/>
                                <w:szCs w:val="26"/>
                              </w:rPr>
                            </w:pPr>
                            <w:r w:rsidRPr="00410C64">
                              <w:rPr>
                                <w:sz w:val="26"/>
                                <w:szCs w:val="26"/>
                              </w:rPr>
                              <w:t>Delegates will additionally:</w:t>
                            </w:r>
                          </w:p>
                          <w:p w14:paraId="001262CF" w14:textId="77777777" w:rsidR="00D025DD" w:rsidRPr="00D025DD" w:rsidRDefault="00D025DD" w:rsidP="00D025DD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025DD">
                              <w:rPr>
                                <w:sz w:val="26"/>
                                <w:szCs w:val="26"/>
                              </w:rPr>
                              <w:t>Hear a patient’s perspective of living with renal disease</w:t>
                            </w:r>
                          </w:p>
                          <w:p w14:paraId="5C654244" w14:textId="66A1C409" w:rsidR="00D025DD" w:rsidRPr="00D025DD" w:rsidRDefault="00D025DD" w:rsidP="00D025DD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025DD">
                              <w:rPr>
                                <w:sz w:val="26"/>
                                <w:szCs w:val="26"/>
                              </w:rPr>
                              <w:t>Observe ultrasound assessments of HD access on patients</w:t>
                            </w:r>
                          </w:p>
                          <w:p w14:paraId="0D264666" w14:textId="2C0374AA" w:rsidR="00FB556C" w:rsidRPr="00410C64" w:rsidRDefault="00D025DD" w:rsidP="00D025DD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Learn practical skills for scanning and assessing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haemodialysis</w:t>
                            </w:r>
                            <w:proofErr w:type="spellEnd"/>
                            <w:r w:rsidR="00022DE2">
                              <w:rPr>
                                <w:sz w:val="26"/>
                                <w:szCs w:val="26"/>
                              </w:rPr>
                              <w:t xml:space="preserve"> access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025DD">
                              <w:rPr>
                                <w:sz w:val="26"/>
                                <w:szCs w:val="26"/>
                              </w:rPr>
                              <w:t>(no experience required)</w:t>
                            </w:r>
                            <w:r w:rsidR="00022DE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E2FF7D7" w14:textId="196572F4" w:rsidR="00B008D5" w:rsidRPr="00410C64" w:rsidRDefault="00B008D5" w:rsidP="00D025DD">
                            <w:pPr>
                              <w:pStyle w:val="Paragraph"/>
                              <w:ind w:left="709"/>
                              <w:rPr>
                                <w:sz w:val="26"/>
                                <w:szCs w:val="26"/>
                              </w:rPr>
                            </w:pPr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E73D01A" w14:textId="77777777" w:rsidR="00B008D5" w:rsidRPr="00410C64" w:rsidRDefault="000319AB" w:rsidP="000E0DEF">
                            <w:pPr>
                              <w:pStyle w:val="Paragraph"/>
                              <w:rPr>
                                <w:sz w:val="26"/>
                                <w:szCs w:val="26"/>
                              </w:rPr>
                            </w:pPr>
                            <w:r w:rsidRPr="00410C64">
                              <w:rPr>
                                <w:sz w:val="26"/>
                                <w:szCs w:val="26"/>
                              </w:rPr>
                              <w:t>D</w:t>
                            </w:r>
                            <w:r w:rsidR="006F25A9" w:rsidRPr="00410C64">
                              <w:rPr>
                                <w:sz w:val="26"/>
                                <w:szCs w:val="26"/>
                              </w:rPr>
                              <w:t>elegate packs are included</w:t>
                            </w:r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 and a CPD certificate </w:t>
                            </w:r>
                            <w:proofErr w:type="gramStart"/>
                            <w:r w:rsidRPr="00410C64">
                              <w:rPr>
                                <w:sz w:val="26"/>
                                <w:szCs w:val="26"/>
                              </w:rPr>
                              <w:t>will be issued</w:t>
                            </w:r>
                            <w:proofErr w:type="gramEnd"/>
                            <w:r w:rsidRPr="00410C64">
                              <w:rPr>
                                <w:sz w:val="26"/>
                                <w:szCs w:val="26"/>
                              </w:rPr>
                              <w:t xml:space="preserve"> at the end of the day</w:t>
                            </w:r>
                            <w:r w:rsidR="006F25A9" w:rsidRPr="00410C64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C0382B0" w14:textId="77777777" w:rsidR="003F1D46" w:rsidRDefault="003F1D46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B95C8C" w14:textId="77777777" w:rsidR="00CA791D" w:rsidRPr="00D025DD" w:rsidRDefault="00976088" w:rsidP="000E0DEF">
                            <w:pPr>
                              <w:pStyle w:val="Paragraph"/>
                              <w:rPr>
                                <w:noProof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D025DD">
                              <w:rPr>
                                <w:sz w:val="26"/>
                                <w:szCs w:val="26"/>
                              </w:rPr>
                              <w:t>L</w:t>
                            </w:r>
                            <w:r w:rsidR="006F25A9" w:rsidRPr="00D025DD">
                              <w:rPr>
                                <w:sz w:val="26"/>
                                <w:szCs w:val="26"/>
                              </w:rPr>
                              <w:t xml:space="preserve">unch and </w:t>
                            </w:r>
                            <w:r w:rsidR="00F861AE" w:rsidRPr="00D025DD">
                              <w:rPr>
                                <w:sz w:val="26"/>
                                <w:szCs w:val="26"/>
                              </w:rPr>
                              <w:t xml:space="preserve">refreshments </w:t>
                            </w:r>
                            <w:proofErr w:type="gramStart"/>
                            <w:r w:rsidR="00714024" w:rsidRPr="00D025DD">
                              <w:rPr>
                                <w:sz w:val="26"/>
                                <w:szCs w:val="26"/>
                              </w:rPr>
                              <w:t>will be</w:t>
                            </w:r>
                            <w:r w:rsidR="006F25A9" w:rsidRPr="00D025DD">
                              <w:rPr>
                                <w:sz w:val="26"/>
                                <w:szCs w:val="26"/>
                              </w:rPr>
                              <w:t xml:space="preserve"> provided</w:t>
                            </w:r>
                            <w:proofErr w:type="gramEnd"/>
                            <w:r w:rsidR="00F861AE" w:rsidRPr="00D025DD">
                              <w:rPr>
                                <w:noProof/>
                                <w:sz w:val="26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165F" id="_x0000_s1028" type="#_x0000_t202" style="position:absolute;margin-left:-15.75pt;margin-top:161.4pt;width:361.5pt;height:661.1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" filled="f" stroked="f">
                <v:textbox inset="2mm,,0">
                  <w:txbxContent>
                    <w:p w14:paraId="62778B51" w14:textId="77777777" w:rsidR="00410C64" w:rsidRDefault="00410C64" w:rsidP="00876858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</w:p>
                    <w:p w14:paraId="6F1D9017" w14:textId="7A5D12C4" w:rsidR="00876858" w:rsidRPr="00410C64" w:rsidRDefault="00876858" w:rsidP="00876858">
                      <w:pPr>
                        <w:pStyle w:val="Paragraph"/>
                        <w:rPr>
                          <w:sz w:val="26"/>
                          <w:szCs w:val="26"/>
                        </w:rPr>
                      </w:pPr>
                      <w:r w:rsidRPr="00410C64">
                        <w:rPr>
                          <w:sz w:val="26"/>
                          <w:szCs w:val="26"/>
                        </w:rPr>
                        <w:t xml:space="preserve">This collaborative study day </w:t>
                      </w:r>
                      <w:proofErr w:type="gramStart"/>
                      <w:r w:rsidRPr="00410C64">
                        <w:rPr>
                          <w:sz w:val="26"/>
                          <w:szCs w:val="26"/>
                        </w:rPr>
                        <w:t xml:space="preserve">will be </w:t>
                      </w:r>
                      <w:r w:rsidR="00D022D5">
                        <w:rPr>
                          <w:sz w:val="26"/>
                          <w:szCs w:val="26"/>
                        </w:rPr>
                        <w:t>jointed</w:t>
                      </w:r>
                      <w:proofErr w:type="gramEnd"/>
                      <w:r w:rsidR="00D022D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410C64">
                        <w:rPr>
                          <w:sz w:val="26"/>
                          <w:szCs w:val="26"/>
                        </w:rPr>
                        <w:t>delivered by</w:t>
                      </w:r>
                      <w:r w:rsidR="0094354C" w:rsidRPr="00410C64">
                        <w:rPr>
                          <w:sz w:val="26"/>
                          <w:szCs w:val="26"/>
                        </w:rPr>
                        <w:t xml:space="preserve"> the University of West of England</w:t>
                      </w:r>
                      <w:r w:rsidR="00591C14" w:rsidRPr="00410C64">
                        <w:rPr>
                          <w:sz w:val="26"/>
                          <w:szCs w:val="26"/>
                        </w:rPr>
                        <w:t xml:space="preserve"> and</w:t>
                      </w:r>
                      <w:r w:rsidRPr="00410C64">
                        <w:rPr>
                          <w:sz w:val="26"/>
                          <w:szCs w:val="26"/>
                        </w:rPr>
                        <w:t xml:space="preserve"> North Bristol </w:t>
                      </w:r>
                      <w:r w:rsidR="00C76E2D">
                        <w:rPr>
                          <w:sz w:val="26"/>
                          <w:szCs w:val="26"/>
                        </w:rPr>
                        <w:t xml:space="preserve">NHS </w:t>
                      </w:r>
                      <w:r w:rsidRPr="00410C64">
                        <w:rPr>
                          <w:sz w:val="26"/>
                          <w:szCs w:val="26"/>
                        </w:rPr>
                        <w:t>Trust</w:t>
                      </w:r>
                      <w:r w:rsidR="0080743C">
                        <w:rPr>
                          <w:sz w:val="26"/>
                          <w:szCs w:val="26"/>
                        </w:rPr>
                        <w:t>,</w:t>
                      </w:r>
                      <w:r w:rsidRPr="00410C64">
                        <w:rPr>
                          <w:sz w:val="26"/>
                          <w:szCs w:val="26"/>
                        </w:rPr>
                        <w:t xml:space="preserve"> who are </w:t>
                      </w:r>
                      <w:r w:rsidR="0080743C">
                        <w:rPr>
                          <w:sz w:val="26"/>
                          <w:szCs w:val="26"/>
                        </w:rPr>
                        <w:t xml:space="preserve">one of the largest centers in the South West of England </w:t>
                      </w:r>
                      <w:r w:rsidRPr="00410C64">
                        <w:rPr>
                          <w:sz w:val="26"/>
                          <w:szCs w:val="26"/>
                        </w:rPr>
                        <w:t>involved</w:t>
                      </w:r>
                      <w:r w:rsidR="0080743C">
                        <w:rPr>
                          <w:sz w:val="26"/>
                          <w:szCs w:val="26"/>
                        </w:rPr>
                        <w:t xml:space="preserve"> in </w:t>
                      </w:r>
                      <w:r w:rsidRPr="00410C64">
                        <w:rPr>
                          <w:sz w:val="26"/>
                          <w:szCs w:val="26"/>
                        </w:rPr>
                        <w:t xml:space="preserve">renal failure and </w:t>
                      </w:r>
                      <w:proofErr w:type="spellStart"/>
                      <w:r w:rsidRPr="00410C64">
                        <w:rPr>
                          <w:sz w:val="26"/>
                          <w:szCs w:val="26"/>
                        </w:rPr>
                        <w:t>haemodialysis</w:t>
                      </w:r>
                      <w:proofErr w:type="spellEnd"/>
                      <w:r w:rsidR="00D025DD">
                        <w:rPr>
                          <w:sz w:val="26"/>
                          <w:szCs w:val="26"/>
                        </w:rPr>
                        <w:t xml:space="preserve"> (HD)</w:t>
                      </w:r>
                      <w:r w:rsidR="00C76E2D">
                        <w:rPr>
                          <w:sz w:val="26"/>
                          <w:szCs w:val="26"/>
                        </w:rPr>
                        <w:t xml:space="preserve">. </w:t>
                      </w:r>
                    </w:p>
                    <w:p w14:paraId="5C2DB24C" w14:textId="77777777" w:rsidR="006F25A9" w:rsidRPr="00410C64" w:rsidRDefault="006F25A9" w:rsidP="000E0DEF">
                      <w:pPr>
                        <w:pStyle w:val="Paragraph"/>
                        <w:rPr>
                          <w:sz w:val="26"/>
                          <w:szCs w:val="26"/>
                        </w:rPr>
                      </w:pPr>
                    </w:p>
                    <w:p w14:paraId="601DF5D5" w14:textId="77777777" w:rsidR="004821AF" w:rsidRPr="00410C64" w:rsidRDefault="005867EE" w:rsidP="000E0DEF">
                      <w:pPr>
                        <w:pStyle w:val="Paragraph"/>
                        <w:rPr>
                          <w:sz w:val="26"/>
                          <w:szCs w:val="26"/>
                        </w:rPr>
                      </w:pPr>
                      <w:r w:rsidRPr="00410C64">
                        <w:rPr>
                          <w:sz w:val="26"/>
                          <w:szCs w:val="26"/>
                        </w:rPr>
                        <w:t xml:space="preserve">The course </w:t>
                      </w:r>
                      <w:proofErr w:type="gramStart"/>
                      <w:r w:rsidRPr="00410C64">
                        <w:rPr>
                          <w:sz w:val="26"/>
                          <w:szCs w:val="26"/>
                        </w:rPr>
                        <w:t>is aimed</w:t>
                      </w:r>
                      <w:proofErr w:type="gramEnd"/>
                      <w:r w:rsidRPr="00410C64">
                        <w:rPr>
                          <w:sz w:val="26"/>
                          <w:szCs w:val="26"/>
                        </w:rPr>
                        <w:t xml:space="preserve"> at a wide range of health </w:t>
                      </w:r>
                      <w:r w:rsidR="003F1D46" w:rsidRPr="00410C64">
                        <w:rPr>
                          <w:sz w:val="26"/>
                          <w:szCs w:val="26"/>
                        </w:rPr>
                        <w:t>professionals in primary or secondary care who are either ne</w:t>
                      </w:r>
                      <w:r w:rsidR="000951E6" w:rsidRPr="00410C64">
                        <w:rPr>
                          <w:sz w:val="26"/>
                          <w:szCs w:val="26"/>
                        </w:rPr>
                        <w:t>w to</w:t>
                      </w:r>
                      <w:r w:rsidR="00876858" w:rsidRPr="00410C64">
                        <w:rPr>
                          <w:sz w:val="26"/>
                          <w:szCs w:val="26"/>
                        </w:rPr>
                        <w:t xml:space="preserve"> renal disease </w:t>
                      </w:r>
                      <w:r w:rsidR="003F1D46" w:rsidRPr="00410C64">
                        <w:rPr>
                          <w:sz w:val="26"/>
                          <w:szCs w:val="26"/>
                        </w:rPr>
                        <w:t>or currently working in the area and would like a more in depth knowledge</w:t>
                      </w:r>
                      <w:r w:rsidR="00876858" w:rsidRPr="00410C64">
                        <w:rPr>
                          <w:sz w:val="26"/>
                          <w:szCs w:val="26"/>
                        </w:rPr>
                        <w:t xml:space="preserve"> of the fundamentals </w:t>
                      </w:r>
                      <w:r w:rsidR="000951E6" w:rsidRPr="00410C64">
                        <w:rPr>
                          <w:sz w:val="26"/>
                          <w:szCs w:val="26"/>
                        </w:rPr>
                        <w:t>of renal disease</w:t>
                      </w:r>
                      <w:r w:rsidR="00FB556C" w:rsidRPr="00410C64">
                        <w:rPr>
                          <w:sz w:val="26"/>
                          <w:szCs w:val="26"/>
                        </w:rPr>
                        <w:t>,</w:t>
                      </w:r>
                      <w:r w:rsidR="00AB12E5" w:rsidRPr="00410C64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AB12E5" w:rsidRPr="00410C64">
                        <w:rPr>
                          <w:sz w:val="26"/>
                          <w:szCs w:val="26"/>
                        </w:rPr>
                        <w:t>haemodi</w:t>
                      </w:r>
                      <w:r w:rsidR="00876858" w:rsidRPr="00410C64">
                        <w:rPr>
                          <w:sz w:val="26"/>
                          <w:szCs w:val="26"/>
                        </w:rPr>
                        <w:t>alysis</w:t>
                      </w:r>
                      <w:proofErr w:type="spellEnd"/>
                      <w:r w:rsidR="00876858" w:rsidRPr="00410C64">
                        <w:rPr>
                          <w:sz w:val="26"/>
                          <w:szCs w:val="26"/>
                        </w:rPr>
                        <w:t>, a</w:t>
                      </w:r>
                      <w:r w:rsidR="00FB556C" w:rsidRPr="00410C64">
                        <w:rPr>
                          <w:sz w:val="26"/>
                          <w:szCs w:val="26"/>
                        </w:rPr>
                        <w:t>ccess/</w:t>
                      </w:r>
                      <w:r w:rsidR="003F1D46" w:rsidRPr="00410C64">
                        <w:rPr>
                          <w:sz w:val="26"/>
                          <w:szCs w:val="26"/>
                        </w:rPr>
                        <w:t xml:space="preserve">formation, </w:t>
                      </w:r>
                      <w:r w:rsidR="00876858" w:rsidRPr="00410C64">
                        <w:rPr>
                          <w:sz w:val="26"/>
                          <w:szCs w:val="26"/>
                        </w:rPr>
                        <w:t xml:space="preserve">ultrasound assessment </w:t>
                      </w:r>
                      <w:r w:rsidR="0094354C" w:rsidRPr="00410C64">
                        <w:rPr>
                          <w:sz w:val="26"/>
                          <w:szCs w:val="26"/>
                        </w:rPr>
                        <w:t>and radiological intervention.</w:t>
                      </w:r>
                    </w:p>
                    <w:p w14:paraId="3E15D881" w14:textId="77777777" w:rsidR="00C76E2D" w:rsidRDefault="00C76E2D" w:rsidP="000E0DEF">
                      <w:pPr>
                        <w:pStyle w:val="Paragraph"/>
                        <w:rPr>
                          <w:sz w:val="26"/>
                          <w:szCs w:val="26"/>
                        </w:rPr>
                      </w:pPr>
                    </w:p>
                    <w:p w14:paraId="03CB982E" w14:textId="4C738CF6" w:rsidR="0094354C" w:rsidRDefault="0094354C" w:rsidP="000E0DEF">
                      <w:pPr>
                        <w:pStyle w:val="Paragraph"/>
                        <w:rPr>
                          <w:sz w:val="26"/>
                          <w:szCs w:val="26"/>
                        </w:rPr>
                      </w:pPr>
                      <w:r w:rsidRPr="00410C64">
                        <w:rPr>
                          <w:sz w:val="26"/>
                          <w:szCs w:val="26"/>
                        </w:rPr>
                        <w:t xml:space="preserve">A morning of theory will cover a broad range of topics </w:t>
                      </w:r>
                      <w:r w:rsidR="00B6653E" w:rsidRPr="00410C64">
                        <w:rPr>
                          <w:sz w:val="26"/>
                          <w:szCs w:val="26"/>
                        </w:rPr>
                        <w:t>from the prospective of</w:t>
                      </w:r>
                      <w:r w:rsidRPr="00410C6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6653E" w:rsidRPr="00410C64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410C64">
                        <w:rPr>
                          <w:sz w:val="26"/>
                          <w:szCs w:val="26"/>
                        </w:rPr>
                        <w:t xml:space="preserve">many health professionals involved </w:t>
                      </w:r>
                      <w:r w:rsidR="00B6653E" w:rsidRPr="00410C64">
                        <w:rPr>
                          <w:sz w:val="26"/>
                          <w:szCs w:val="26"/>
                        </w:rPr>
                        <w:t>in the management of renal disease at North Bristol</w:t>
                      </w:r>
                      <w:r w:rsidR="00714024" w:rsidRPr="00410C64">
                        <w:rPr>
                          <w:sz w:val="26"/>
                          <w:szCs w:val="26"/>
                        </w:rPr>
                        <w:t xml:space="preserve"> T</w:t>
                      </w:r>
                      <w:r w:rsidR="00B6653E" w:rsidRPr="00410C64">
                        <w:rPr>
                          <w:sz w:val="26"/>
                          <w:szCs w:val="26"/>
                        </w:rPr>
                        <w:t xml:space="preserve">rust. The afternoon </w:t>
                      </w:r>
                      <w:proofErr w:type="gramStart"/>
                      <w:r w:rsidR="00B6653E" w:rsidRPr="00410C64">
                        <w:rPr>
                          <w:sz w:val="26"/>
                          <w:szCs w:val="26"/>
                        </w:rPr>
                        <w:t>will be dedicated</w:t>
                      </w:r>
                      <w:proofErr w:type="gramEnd"/>
                      <w:r w:rsidR="00B6653E" w:rsidRPr="00410C64">
                        <w:rPr>
                          <w:sz w:val="26"/>
                          <w:szCs w:val="26"/>
                        </w:rPr>
                        <w:t xml:space="preserve"> to multi station, interactive </w:t>
                      </w:r>
                      <w:r w:rsidR="00D025DD">
                        <w:rPr>
                          <w:sz w:val="26"/>
                          <w:szCs w:val="26"/>
                        </w:rPr>
                        <w:t xml:space="preserve">hands on </w:t>
                      </w:r>
                      <w:r w:rsidR="00B6653E" w:rsidRPr="00410C64">
                        <w:rPr>
                          <w:sz w:val="26"/>
                          <w:szCs w:val="26"/>
                        </w:rPr>
                        <w:t xml:space="preserve">practical </w:t>
                      </w:r>
                      <w:r w:rsidR="00D025DD">
                        <w:rPr>
                          <w:sz w:val="26"/>
                          <w:szCs w:val="26"/>
                        </w:rPr>
                        <w:t xml:space="preserve">demonstrations. </w:t>
                      </w:r>
                    </w:p>
                    <w:p w14:paraId="2F52A870" w14:textId="77777777" w:rsidR="00D025DD" w:rsidRPr="00410C64" w:rsidRDefault="00D025DD" w:rsidP="000E0DEF">
                      <w:pPr>
                        <w:pStyle w:val="Paragraph"/>
                        <w:rPr>
                          <w:sz w:val="26"/>
                          <w:szCs w:val="26"/>
                        </w:rPr>
                      </w:pPr>
                    </w:p>
                    <w:p w14:paraId="1C41697E" w14:textId="07F38D37" w:rsidR="00D025DD" w:rsidRDefault="00D025DD" w:rsidP="00D025DD">
                      <w:pPr>
                        <w:pStyle w:val="Paragraph"/>
                        <w:rPr>
                          <w:sz w:val="26"/>
                          <w:szCs w:val="26"/>
                        </w:rPr>
                      </w:pPr>
                      <w:r w:rsidRPr="00410C64">
                        <w:rPr>
                          <w:sz w:val="26"/>
                          <w:szCs w:val="26"/>
                        </w:rPr>
                        <w:t>Speakers include a renal physician, consultant surgeon, consultant radiologist, renal specialist nurse and vascular scientists.</w:t>
                      </w:r>
                    </w:p>
                    <w:p w14:paraId="3499BFDA" w14:textId="77777777" w:rsidR="0094354C" w:rsidRPr="00410C64" w:rsidRDefault="0094354C" w:rsidP="0094354C">
                      <w:pPr>
                        <w:pStyle w:val="Paragraph"/>
                        <w:rPr>
                          <w:sz w:val="26"/>
                          <w:szCs w:val="26"/>
                        </w:rPr>
                      </w:pPr>
                    </w:p>
                    <w:p w14:paraId="0961EF4E" w14:textId="77777777" w:rsidR="00FB556C" w:rsidRPr="00410C64" w:rsidRDefault="00FB556C" w:rsidP="000E0DEF">
                      <w:pPr>
                        <w:pStyle w:val="Paragraph"/>
                        <w:rPr>
                          <w:sz w:val="26"/>
                          <w:szCs w:val="26"/>
                        </w:rPr>
                      </w:pPr>
                      <w:r w:rsidRPr="00410C64">
                        <w:rPr>
                          <w:sz w:val="26"/>
                          <w:szCs w:val="26"/>
                        </w:rPr>
                        <w:t>Delegates will additionally:</w:t>
                      </w:r>
                    </w:p>
                    <w:p w14:paraId="001262CF" w14:textId="77777777" w:rsidR="00D025DD" w:rsidRPr="00D025DD" w:rsidRDefault="00D025DD" w:rsidP="00D025DD">
                      <w:pPr>
                        <w:pStyle w:val="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D025DD">
                        <w:rPr>
                          <w:sz w:val="26"/>
                          <w:szCs w:val="26"/>
                        </w:rPr>
                        <w:t>Hear a patient’s perspective of living with renal disease</w:t>
                      </w:r>
                    </w:p>
                    <w:p w14:paraId="5C654244" w14:textId="66A1C409" w:rsidR="00D025DD" w:rsidRPr="00D025DD" w:rsidRDefault="00D025DD" w:rsidP="00D025DD">
                      <w:pPr>
                        <w:pStyle w:val="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D025DD">
                        <w:rPr>
                          <w:sz w:val="26"/>
                          <w:szCs w:val="26"/>
                        </w:rPr>
                        <w:t>Observe ultrasound assessments of HD access on patients</w:t>
                      </w:r>
                    </w:p>
                    <w:p w14:paraId="0D264666" w14:textId="2C0374AA" w:rsidR="00FB556C" w:rsidRPr="00410C64" w:rsidRDefault="00D025DD" w:rsidP="00D025DD">
                      <w:pPr>
                        <w:pStyle w:val="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Learn practical skills for scanning and assessing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haemodialysis</w:t>
                      </w:r>
                      <w:proofErr w:type="spellEnd"/>
                      <w:r w:rsidR="00022DE2">
                        <w:rPr>
                          <w:sz w:val="26"/>
                          <w:szCs w:val="26"/>
                        </w:rPr>
                        <w:t xml:space="preserve"> access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D025DD">
                        <w:rPr>
                          <w:sz w:val="26"/>
                          <w:szCs w:val="26"/>
                        </w:rPr>
                        <w:t>(no experience required)</w:t>
                      </w:r>
                      <w:r w:rsidR="00022DE2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0E2FF7D7" w14:textId="196572F4" w:rsidR="00B008D5" w:rsidRPr="00410C64" w:rsidRDefault="00B008D5" w:rsidP="00D025DD">
                      <w:pPr>
                        <w:pStyle w:val="Paragraph"/>
                        <w:ind w:left="709"/>
                        <w:rPr>
                          <w:sz w:val="26"/>
                          <w:szCs w:val="26"/>
                        </w:rPr>
                      </w:pPr>
                      <w:r w:rsidRPr="00410C64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7E73D01A" w14:textId="77777777" w:rsidR="00B008D5" w:rsidRPr="00410C64" w:rsidRDefault="000319AB" w:rsidP="000E0DEF">
                      <w:pPr>
                        <w:pStyle w:val="Paragraph"/>
                        <w:rPr>
                          <w:sz w:val="26"/>
                          <w:szCs w:val="26"/>
                        </w:rPr>
                      </w:pPr>
                      <w:r w:rsidRPr="00410C64">
                        <w:rPr>
                          <w:sz w:val="26"/>
                          <w:szCs w:val="26"/>
                        </w:rPr>
                        <w:t>D</w:t>
                      </w:r>
                      <w:r w:rsidR="006F25A9" w:rsidRPr="00410C64">
                        <w:rPr>
                          <w:sz w:val="26"/>
                          <w:szCs w:val="26"/>
                        </w:rPr>
                        <w:t>elegate packs are included</w:t>
                      </w:r>
                      <w:r w:rsidRPr="00410C64">
                        <w:rPr>
                          <w:sz w:val="26"/>
                          <w:szCs w:val="26"/>
                        </w:rPr>
                        <w:t xml:space="preserve"> and a CPD certificate </w:t>
                      </w:r>
                      <w:proofErr w:type="gramStart"/>
                      <w:r w:rsidRPr="00410C64">
                        <w:rPr>
                          <w:sz w:val="26"/>
                          <w:szCs w:val="26"/>
                        </w:rPr>
                        <w:t>will be issued</w:t>
                      </w:r>
                      <w:proofErr w:type="gramEnd"/>
                      <w:r w:rsidRPr="00410C64">
                        <w:rPr>
                          <w:sz w:val="26"/>
                          <w:szCs w:val="26"/>
                        </w:rPr>
                        <w:t xml:space="preserve"> at the end of the day</w:t>
                      </w:r>
                      <w:r w:rsidR="006F25A9" w:rsidRPr="00410C64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3C0382B0" w14:textId="77777777" w:rsidR="003F1D46" w:rsidRDefault="003F1D46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</w:p>
                    <w:p w14:paraId="6DB95C8C" w14:textId="77777777" w:rsidR="00CA791D" w:rsidRPr="00D025DD" w:rsidRDefault="00976088" w:rsidP="000E0DEF">
                      <w:pPr>
                        <w:pStyle w:val="Paragraph"/>
                        <w:rPr>
                          <w:noProof/>
                          <w:sz w:val="26"/>
                          <w:szCs w:val="26"/>
                          <w:lang w:eastAsia="en-GB"/>
                        </w:rPr>
                      </w:pPr>
                      <w:r w:rsidRPr="00D025DD">
                        <w:rPr>
                          <w:sz w:val="26"/>
                          <w:szCs w:val="26"/>
                        </w:rPr>
                        <w:t>L</w:t>
                      </w:r>
                      <w:r w:rsidR="006F25A9" w:rsidRPr="00D025DD">
                        <w:rPr>
                          <w:sz w:val="26"/>
                          <w:szCs w:val="26"/>
                        </w:rPr>
                        <w:t xml:space="preserve">unch and </w:t>
                      </w:r>
                      <w:r w:rsidR="00F861AE" w:rsidRPr="00D025DD">
                        <w:rPr>
                          <w:sz w:val="26"/>
                          <w:szCs w:val="26"/>
                        </w:rPr>
                        <w:t xml:space="preserve">refreshments </w:t>
                      </w:r>
                      <w:proofErr w:type="gramStart"/>
                      <w:r w:rsidR="00714024" w:rsidRPr="00D025DD">
                        <w:rPr>
                          <w:sz w:val="26"/>
                          <w:szCs w:val="26"/>
                        </w:rPr>
                        <w:t>will be</w:t>
                      </w:r>
                      <w:r w:rsidR="006F25A9" w:rsidRPr="00D025DD">
                        <w:rPr>
                          <w:sz w:val="26"/>
                          <w:szCs w:val="26"/>
                        </w:rPr>
                        <w:t xml:space="preserve"> provided</w:t>
                      </w:r>
                      <w:proofErr w:type="gramEnd"/>
                      <w:r w:rsidR="00F861AE" w:rsidRPr="00D025DD">
                        <w:rPr>
                          <w:noProof/>
                          <w:sz w:val="26"/>
                          <w:szCs w:val="26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410C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822573A" wp14:editId="27E80565">
                <wp:simplePos x="0" y="0"/>
                <wp:positionH relativeFrom="column">
                  <wp:posOffset>4712335</wp:posOffset>
                </wp:positionH>
                <wp:positionV relativeFrom="page">
                  <wp:posOffset>2306955</wp:posOffset>
                </wp:positionV>
                <wp:extent cx="2009775" cy="6924675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924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43BF" w14:textId="77777777" w:rsidR="000C0C6F" w:rsidRPr="000C0C6F" w:rsidRDefault="000C0C6F" w:rsidP="004247A8">
                            <w:pPr>
                              <w:pStyle w:val="FlyerHeading2"/>
                              <w:spacing w:after="0"/>
                            </w:pPr>
                            <w:r w:rsidRPr="000C0C6F">
                              <w:t>Date</w:t>
                            </w:r>
                          </w:p>
                          <w:p w14:paraId="2E9EEFFF" w14:textId="77777777" w:rsidR="000C0C6F" w:rsidRDefault="005867EE" w:rsidP="000E0DEF">
                            <w:pPr>
                              <w:spacing w:after="0" w:line="276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Friday 20</w:t>
                            </w:r>
                            <w:r w:rsidRPr="005867EE">
                              <w:rPr>
                                <w:rFonts w:ascii="Tahoma" w:hAnsi="Tahoma" w:cs="Tahoma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April</w:t>
                            </w:r>
                            <w:r w:rsidR="00890F9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2018</w:t>
                            </w:r>
                            <w:r>
                              <w:rPr>
                                <w:rFonts w:ascii="Tahoma" w:hAnsi="Tahoma" w:cs="Tahoma"/>
                              </w:rPr>
                              <w:br/>
                              <w:t>9:00</w:t>
                            </w:r>
                            <w:r w:rsidR="00610D1F">
                              <w:rPr>
                                <w:rFonts w:ascii="Tahoma" w:hAnsi="Tahoma" w:cs="Tahoma"/>
                              </w:rPr>
                              <w:t xml:space="preserve"> – 16.3</w:t>
                            </w:r>
                            <w:r w:rsidR="0076342C">
                              <w:rPr>
                                <w:rFonts w:ascii="Tahoma" w:hAnsi="Tahoma" w:cs="Tahoma"/>
                              </w:rPr>
                              <w:t>0</w:t>
                            </w:r>
                          </w:p>
                          <w:p w14:paraId="2269DBE9" w14:textId="77777777" w:rsidR="003F1D46" w:rsidRPr="00832178" w:rsidRDefault="003F1D46" w:rsidP="000E0DEF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Registration 08:45 – 09:00</w:t>
                            </w:r>
                          </w:p>
                          <w:p w14:paraId="52263E0E" w14:textId="77777777" w:rsidR="000C0C6F" w:rsidRPr="000C0C6F" w:rsidRDefault="000C0C6F" w:rsidP="007804FE">
                            <w:pPr>
                              <w:pStyle w:val="Paragraph"/>
                            </w:pPr>
                          </w:p>
                          <w:p w14:paraId="202772B5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24685881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Location</w:t>
                            </w:r>
                          </w:p>
                          <w:p w14:paraId="52182308" w14:textId="77777777" w:rsidR="000C0C6F" w:rsidRPr="00832178" w:rsidRDefault="005867EE" w:rsidP="000E0DEF">
                            <w:pPr>
                              <w:pStyle w:val="Paragraph"/>
                              <w:spacing w:line="276" w:lineRule="auto"/>
                            </w:pPr>
                            <w:r>
                              <w:t>Learning and Research Building</w:t>
                            </w:r>
                          </w:p>
                          <w:p w14:paraId="0304BF67" w14:textId="77777777" w:rsidR="00832178" w:rsidRPr="00832178" w:rsidRDefault="005867EE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>North Bristol Trust</w:t>
                            </w:r>
                            <w:r w:rsidR="00832178"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 xml:space="preserve"> </w:t>
                            </w:r>
                            <w:r w:rsidR="00832178"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>Southmead Hospital</w:t>
                            </w:r>
                            <w:r w:rsidR="00832178"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 xml:space="preserve"> </w:t>
                            </w:r>
                            <w:r w:rsidR="00832178"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Bristol </w:t>
                            </w:r>
                          </w:p>
                          <w:p w14:paraId="682F8F8F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b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>BS1</w:t>
                            </w:r>
                            <w:r w:rsidR="005867EE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>0 5NB</w:t>
                            </w:r>
                          </w:p>
                          <w:p w14:paraId="03A34330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29553193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445BA387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Cost</w:t>
                            </w:r>
                          </w:p>
                          <w:p w14:paraId="0A9D44B1" w14:textId="77777777" w:rsidR="000C0C6F" w:rsidRPr="006976D0" w:rsidRDefault="000C0C6F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Calibri" w:hAnsi="Tahoma" w:cs="Tahoma"/>
                              </w:rPr>
                            </w:pP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t>£</w:t>
                            </w:r>
                            <w:r w:rsidR="005867EE">
                              <w:rPr>
                                <w:rFonts w:ascii="Tahoma" w:eastAsia="Calibri" w:hAnsi="Tahoma" w:cs="Tahoma"/>
                              </w:rPr>
                              <w:t>125</w:t>
                            </w: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br/>
                            </w:r>
                          </w:p>
                          <w:p w14:paraId="4E60FB30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799145D0" w14:textId="77777777" w:rsidR="009100ED" w:rsidRPr="000C0C6F" w:rsidRDefault="009100ED" w:rsidP="009100ED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Contact</w:t>
                            </w:r>
                          </w:p>
                          <w:p w14:paraId="5530338C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Tel: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+44 (0)117 32 8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1158</w:t>
                            </w:r>
                          </w:p>
                          <w:p w14:paraId="35366CC8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Email: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has.studydays@uwe.ac.</w:t>
                              </w:r>
                              <w:r w:rsidRPr="0059641F"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uk</w:t>
                              </w:r>
                            </w:hyperlink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03F81638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Twitter: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@</w:t>
                            </w:r>
                            <w:proofErr w:type="spellStart"/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>UWE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has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>CPD</w:t>
                            </w:r>
                            <w:proofErr w:type="spellEnd"/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5F79027D" w14:textId="77777777" w:rsidR="000C0C6F" w:rsidRDefault="000C0C6F" w:rsidP="007804FE">
                            <w:pPr>
                              <w:pStyle w:val="Paragraph"/>
                            </w:pPr>
                          </w:p>
                          <w:p w14:paraId="40614C54" w14:textId="77777777" w:rsidR="00890178" w:rsidRDefault="00890178"/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573A" id="_x0000_s1029" type="#_x0000_t202" style="position:absolute;margin-left:371.05pt;margin-top:181.65pt;width:158.25pt;height:545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" filled="f" stroked="f">
                <v:textbox inset="2mm,,0">
                  <w:txbxContent>
                    <w:p w14:paraId="626743BF" w14:textId="77777777" w:rsidR="000C0C6F" w:rsidRPr="000C0C6F" w:rsidRDefault="000C0C6F" w:rsidP="004247A8">
                      <w:pPr>
                        <w:pStyle w:val="FlyerHeading2"/>
                        <w:spacing w:after="0"/>
                      </w:pPr>
                      <w:r w:rsidRPr="000C0C6F">
                        <w:t>Date</w:t>
                      </w:r>
                    </w:p>
                    <w:p w14:paraId="2E9EEFFF" w14:textId="77777777" w:rsidR="000C0C6F" w:rsidRDefault="005867EE" w:rsidP="000E0DEF">
                      <w:pPr>
                        <w:spacing w:after="0" w:line="276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Friday 20</w:t>
                      </w:r>
                      <w:r w:rsidRPr="005867EE">
                        <w:rPr>
                          <w:rFonts w:ascii="Tahoma" w:hAnsi="Tahoma" w:cs="Tahoma"/>
                          <w:vertAlign w:val="superscript"/>
                        </w:rPr>
                        <w:t>th</w:t>
                      </w:r>
                      <w:r>
                        <w:rPr>
                          <w:rFonts w:ascii="Tahoma" w:hAnsi="Tahoma" w:cs="Tahoma"/>
                        </w:rPr>
                        <w:t xml:space="preserve"> April</w:t>
                      </w:r>
                      <w:r w:rsidR="00890F99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2018</w:t>
                      </w:r>
                      <w:r>
                        <w:rPr>
                          <w:rFonts w:ascii="Tahoma" w:hAnsi="Tahoma" w:cs="Tahoma"/>
                        </w:rPr>
                        <w:br/>
                        <w:t>9:00</w:t>
                      </w:r>
                      <w:r w:rsidR="00610D1F">
                        <w:rPr>
                          <w:rFonts w:ascii="Tahoma" w:hAnsi="Tahoma" w:cs="Tahoma"/>
                        </w:rPr>
                        <w:t xml:space="preserve"> – 16.3</w:t>
                      </w:r>
                      <w:r w:rsidR="0076342C">
                        <w:rPr>
                          <w:rFonts w:ascii="Tahoma" w:hAnsi="Tahoma" w:cs="Tahoma"/>
                        </w:rPr>
                        <w:t>0</w:t>
                      </w:r>
                    </w:p>
                    <w:p w14:paraId="2269DBE9" w14:textId="77777777" w:rsidR="003F1D46" w:rsidRPr="00832178" w:rsidRDefault="003F1D46" w:rsidP="000E0DEF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</w:rPr>
                        <w:t>Registration 08:45 – 09:00</w:t>
                      </w:r>
                    </w:p>
                    <w:p w14:paraId="52263E0E" w14:textId="77777777" w:rsidR="000C0C6F" w:rsidRPr="000C0C6F" w:rsidRDefault="000C0C6F" w:rsidP="007804FE">
                      <w:pPr>
                        <w:pStyle w:val="Paragraph"/>
                      </w:pPr>
                    </w:p>
                    <w:p w14:paraId="202772B5" w14:textId="77777777" w:rsidR="00F95448" w:rsidRDefault="00F95448" w:rsidP="007804FE">
                      <w:pPr>
                        <w:pStyle w:val="Paragraph"/>
                      </w:pPr>
                    </w:p>
                    <w:p w14:paraId="24685881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Location</w:t>
                      </w:r>
                    </w:p>
                    <w:p w14:paraId="52182308" w14:textId="77777777" w:rsidR="000C0C6F" w:rsidRPr="00832178" w:rsidRDefault="005867EE" w:rsidP="000E0DEF">
                      <w:pPr>
                        <w:pStyle w:val="Paragraph"/>
                        <w:spacing w:line="276" w:lineRule="auto"/>
                      </w:pPr>
                      <w:r>
                        <w:t>Learning and Research Building</w:t>
                      </w:r>
                    </w:p>
                    <w:p w14:paraId="0304BF67" w14:textId="77777777" w:rsidR="00832178" w:rsidRPr="00832178" w:rsidRDefault="005867EE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lang w:val="en-US"/>
                        </w:rPr>
                      </w:pPr>
                      <w:r>
                        <w:rPr>
                          <w:rFonts w:ascii="Tahoma" w:eastAsia="MS Mincho" w:hAnsi="Tahoma" w:cs="Tahoma"/>
                          <w:lang w:val="en-US"/>
                        </w:rPr>
                        <w:t>North Bristol Trust</w:t>
                      </w:r>
                      <w:r w:rsidR="00832178" w:rsidRPr="00832178">
                        <w:rPr>
                          <w:rFonts w:ascii="Tahoma" w:eastAsia="MS Mincho" w:hAnsi="Tahoma" w:cs="Tahoma"/>
                          <w:lang w:val="en-US"/>
                        </w:rPr>
                        <w:t xml:space="preserve"> </w:t>
                      </w:r>
                      <w:r w:rsidR="00832178"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</w:r>
                      <w:r>
                        <w:rPr>
                          <w:rFonts w:ascii="Tahoma" w:eastAsia="MS Mincho" w:hAnsi="Tahoma" w:cs="Tahoma"/>
                          <w:lang w:val="en-US"/>
                        </w:rPr>
                        <w:t>Southmead Hospital</w:t>
                      </w:r>
                      <w:r w:rsidR="00832178" w:rsidRPr="00832178">
                        <w:rPr>
                          <w:rFonts w:ascii="Tahoma" w:eastAsia="MS Mincho" w:hAnsi="Tahoma" w:cs="Tahoma"/>
                          <w:lang w:val="en-US"/>
                        </w:rPr>
                        <w:t xml:space="preserve"> </w:t>
                      </w:r>
                      <w:r w:rsidR="00832178"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Bristol </w:t>
                      </w:r>
                    </w:p>
                    <w:p w14:paraId="682F8F8F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b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>BS1</w:t>
                      </w:r>
                      <w:r w:rsidR="005867EE">
                        <w:rPr>
                          <w:rFonts w:ascii="Tahoma" w:eastAsia="MS Mincho" w:hAnsi="Tahoma" w:cs="Tahoma"/>
                          <w:lang w:val="en-US"/>
                        </w:rPr>
                        <w:t>0 5NB</w:t>
                      </w:r>
                    </w:p>
                    <w:p w14:paraId="03A34330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29553193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445BA387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Cost</w:t>
                      </w:r>
                    </w:p>
                    <w:p w14:paraId="0A9D44B1" w14:textId="77777777" w:rsidR="000C0C6F" w:rsidRPr="006976D0" w:rsidRDefault="000C0C6F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Calibri" w:hAnsi="Tahoma" w:cs="Tahoma"/>
                        </w:rPr>
                      </w:pPr>
                      <w:r w:rsidRPr="006976D0">
                        <w:rPr>
                          <w:rFonts w:ascii="Tahoma" w:eastAsia="Calibri" w:hAnsi="Tahoma" w:cs="Tahoma"/>
                        </w:rPr>
                        <w:t>£</w:t>
                      </w:r>
                      <w:r w:rsidR="005867EE">
                        <w:rPr>
                          <w:rFonts w:ascii="Tahoma" w:eastAsia="Calibri" w:hAnsi="Tahoma" w:cs="Tahoma"/>
                        </w:rPr>
                        <w:t>125</w:t>
                      </w:r>
                      <w:r w:rsidRPr="006976D0">
                        <w:rPr>
                          <w:rFonts w:ascii="Tahoma" w:eastAsia="Calibri" w:hAnsi="Tahoma" w:cs="Tahoma"/>
                        </w:rPr>
                        <w:br/>
                      </w:r>
                    </w:p>
                    <w:p w14:paraId="4E60FB30" w14:textId="77777777" w:rsidR="00F95448" w:rsidRDefault="00F95448" w:rsidP="007804FE">
                      <w:pPr>
                        <w:pStyle w:val="Paragraph"/>
                      </w:pPr>
                    </w:p>
                    <w:p w14:paraId="799145D0" w14:textId="77777777" w:rsidR="009100ED" w:rsidRPr="000C0C6F" w:rsidRDefault="009100ED" w:rsidP="009100ED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Contact</w:t>
                      </w:r>
                    </w:p>
                    <w:p w14:paraId="5530338C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Tel: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+44 (0)117 32 8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1158</w:t>
                      </w:r>
                    </w:p>
                    <w:p w14:paraId="35366CC8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Email: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has.studydays@uwe.ac.</w:t>
                        </w:r>
                        <w:r w:rsidRPr="0059641F"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uk</w:t>
                        </w:r>
                      </w:hyperlink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</w:p>
                    <w:p w14:paraId="03F81638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Twitter: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@</w:t>
                      </w:r>
                      <w:proofErr w:type="spellStart"/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>UWE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has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>CPD</w:t>
                      </w:r>
                      <w:proofErr w:type="spellEnd"/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</w:p>
                    <w:p w14:paraId="5F79027D" w14:textId="77777777" w:rsidR="000C0C6F" w:rsidRDefault="000C0C6F" w:rsidP="007804FE">
                      <w:pPr>
                        <w:pStyle w:val="Paragraph"/>
                      </w:pPr>
                    </w:p>
                    <w:p w14:paraId="40614C54" w14:textId="77777777" w:rsidR="00890178" w:rsidRDefault="00890178"/>
                  </w:txbxContent>
                </v:textbox>
                <w10:wrap anchory="page"/>
              </v:shape>
            </w:pict>
          </mc:Fallback>
        </mc:AlternateContent>
      </w:r>
      <w:r w:rsidR="00410C64">
        <w:rPr>
          <w:noProof/>
          <w:color w:val="ED7D31" w:themeColor="accent2"/>
          <w:lang w:eastAsia="en-GB"/>
        </w:rPr>
        <w:drawing>
          <wp:anchor distT="0" distB="0" distL="114300" distR="114300" simplePos="0" relativeHeight="251664896" behindDoc="1" locked="0" layoutInCell="1" allowOverlap="1" wp14:anchorId="1260FF4D" wp14:editId="2DDAB9BE">
            <wp:simplePos x="0" y="0"/>
            <wp:positionH relativeFrom="column">
              <wp:posOffset>4829810</wp:posOffset>
            </wp:positionH>
            <wp:positionV relativeFrom="paragraph">
              <wp:posOffset>6049010</wp:posOffset>
            </wp:positionV>
            <wp:extent cx="1365885" cy="1821180"/>
            <wp:effectExtent l="0" t="0" r="5715" b="7620"/>
            <wp:wrapSquare wrapText="bothSides"/>
            <wp:docPr id="8" name="Picture 8" descr="C:\Users\nbf2085\Desktop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bf2085\Desktop\FullSizeRende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3699A" w:rsidRPr="000C0C6F" w:rsidSect="004C2771">
      <w:footerReference w:type="default" r:id="rId1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B98E4" w14:textId="77777777" w:rsidR="00444A54" w:rsidRDefault="00444A54" w:rsidP="000C0C6F">
      <w:pPr>
        <w:spacing w:after="0" w:line="240" w:lineRule="auto"/>
      </w:pPr>
      <w:r>
        <w:separator/>
      </w:r>
    </w:p>
  </w:endnote>
  <w:endnote w:type="continuationSeparator" w:id="0">
    <w:p w14:paraId="591E6E96" w14:textId="77777777" w:rsidR="00444A54" w:rsidRDefault="00444A54" w:rsidP="000C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7"/>
      <w:gridCol w:w="6379"/>
    </w:tblGrid>
    <w:tr w:rsidR="008D3C90" w14:paraId="59DCF809" w14:textId="77777777" w:rsidTr="00B855B9">
      <w:trPr>
        <w:trHeight w:val="997"/>
      </w:trPr>
      <w:tc>
        <w:tcPr>
          <w:tcW w:w="3827" w:type="dxa"/>
        </w:tcPr>
        <w:p w14:paraId="3BFC5CF3" w14:textId="77777777" w:rsidR="008D3C90" w:rsidRDefault="008D3C90">
          <w:pPr>
            <w:pStyle w:val="Footer"/>
          </w:pPr>
        </w:p>
      </w:tc>
      <w:tc>
        <w:tcPr>
          <w:tcW w:w="6379" w:type="dxa"/>
        </w:tcPr>
        <w:p w14:paraId="5B86B50F" w14:textId="77777777" w:rsidR="008D3C90" w:rsidRDefault="00174D19" w:rsidP="004C2771">
          <w:pPr>
            <w:pStyle w:val="Footer"/>
            <w:jc w:val="center"/>
          </w:pPr>
          <w:hyperlink r:id="rId1" w:history="1">
            <w:r w:rsidR="008D3C90" w:rsidRPr="004C2771">
              <w:rPr>
                <w:rFonts w:ascii="Tahoma" w:eastAsia="Calibri" w:hAnsi="Tahoma" w:cs="Arial"/>
                <w:b/>
                <w:sz w:val="28"/>
                <w:szCs w:val="28"/>
              </w:rPr>
              <w:t>www.uwe.ac.uk/professionaldevelopment</w:t>
            </w:r>
          </w:hyperlink>
        </w:p>
      </w:tc>
    </w:tr>
  </w:tbl>
  <w:p w14:paraId="0D244737" w14:textId="77777777" w:rsidR="000C0C6F" w:rsidRDefault="000C0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A23B6" w14:textId="77777777" w:rsidR="00444A54" w:rsidRDefault="00444A54" w:rsidP="000C0C6F">
      <w:pPr>
        <w:spacing w:after="0" w:line="240" w:lineRule="auto"/>
      </w:pPr>
      <w:r>
        <w:separator/>
      </w:r>
    </w:p>
  </w:footnote>
  <w:footnote w:type="continuationSeparator" w:id="0">
    <w:p w14:paraId="776DC51F" w14:textId="77777777" w:rsidR="00444A54" w:rsidRDefault="00444A54" w:rsidP="000C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B38"/>
    <w:multiLevelType w:val="hybridMultilevel"/>
    <w:tmpl w:val="7C38DBF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256A0F"/>
    <w:multiLevelType w:val="hybridMultilevel"/>
    <w:tmpl w:val="21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24F4"/>
    <w:multiLevelType w:val="hybridMultilevel"/>
    <w:tmpl w:val="B60EDCE8"/>
    <w:lvl w:ilvl="0" w:tplc="08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AA7F9D"/>
    <w:multiLevelType w:val="hybridMultilevel"/>
    <w:tmpl w:val="3644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157D"/>
    <w:multiLevelType w:val="hybridMultilevel"/>
    <w:tmpl w:val="386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902CC"/>
    <w:multiLevelType w:val="hybridMultilevel"/>
    <w:tmpl w:val="D1D42AC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9413D18"/>
    <w:multiLevelType w:val="hybridMultilevel"/>
    <w:tmpl w:val="E3CCA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F"/>
    <w:rsid w:val="00022DE2"/>
    <w:rsid w:val="000319AB"/>
    <w:rsid w:val="0007249D"/>
    <w:rsid w:val="000951E6"/>
    <w:rsid w:val="000C0C6F"/>
    <w:rsid w:val="000E0B98"/>
    <w:rsid w:val="000E0DEF"/>
    <w:rsid w:val="000F2C22"/>
    <w:rsid w:val="00164FAB"/>
    <w:rsid w:val="00174D19"/>
    <w:rsid w:val="00191E02"/>
    <w:rsid w:val="001B284F"/>
    <w:rsid w:val="001C425A"/>
    <w:rsid w:val="0023770F"/>
    <w:rsid w:val="00284FBD"/>
    <w:rsid w:val="002F574B"/>
    <w:rsid w:val="002F7918"/>
    <w:rsid w:val="0033699A"/>
    <w:rsid w:val="003959B7"/>
    <w:rsid w:val="003A6A0F"/>
    <w:rsid w:val="003B23D4"/>
    <w:rsid w:val="003F1D46"/>
    <w:rsid w:val="00410C64"/>
    <w:rsid w:val="004247A8"/>
    <w:rsid w:val="0043245B"/>
    <w:rsid w:val="00444A54"/>
    <w:rsid w:val="004821AF"/>
    <w:rsid w:val="004C2771"/>
    <w:rsid w:val="005022EC"/>
    <w:rsid w:val="00523F04"/>
    <w:rsid w:val="005333D2"/>
    <w:rsid w:val="00551D12"/>
    <w:rsid w:val="00582707"/>
    <w:rsid w:val="005867EE"/>
    <w:rsid w:val="00591C14"/>
    <w:rsid w:val="005D68C1"/>
    <w:rsid w:val="005E1816"/>
    <w:rsid w:val="00610D1F"/>
    <w:rsid w:val="0063289F"/>
    <w:rsid w:val="00675D89"/>
    <w:rsid w:val="006976D0"/>
    <w:rsid w:val="006F25A9"/>
    <w:rsid w:val="00714024"/>
    <w:rsid w:val="0073479C"/>
    <w:rsid w:val="0076342C"/>
    <w:rsid w:val="007804FE"/>
    <w:rsid w:val="007C0CA3"/>
    <w:rsid w:val="0080743C"/>
    <w:rsid w:val="00832178"/>
    <w:rsid w:val="00876858"/>
    <w:rsid w:val="00890178"/>
    <w:rsid w:val="00890F99"/>
    <w:rsid w:val="00892D47"/>
    <w:rsid w:val="008D3C90"/>
    <w:rsid w:val="009100ED"/>
    <w:rsid w:val="00913553"/>
    <w:rsid w:val="00926D3C"/>
    <w:rsid w:val="0094354C"/>
    <w:rsid w:val="009722B6"/>
    <w:rsid w:val="00976088"/>
    <w:rsid w:val="00985F5C"/>
    <w:rsid w:val="00A70FFA"/>
    <w:rsid w:val="00A819AD"/>
    <w:rsid w:val="00AB12E5"/>
    <w:rsid w:val="00AD53ED"/>
    <w:rsid w:val="00AF0A73"/>
    <w:rsid w:val="00B008D5"/>
    <w:rsid w:val="00B37E7C"/>
    <w:rsid w:val="00B6653E"/>
    <w:rsid w:val="00C33E3E"/>
    <w:rsid w:val="00C44A73"/>
    <w:rsid w:val="00C76E2D"/>
    <w:rsid w:val="00CA791D"/>
    <w:rsid w:val="00D022D5"/>
    <w:rsid w:val="00D025DD"/>
    <w:rsid w:val="00D5334D"/>
    <w:rsid w:val="00E078F7"/>
    <w:rsid w:val="00E144B0"/>
    <w:rsid w:val="00E16AAB"/>
    <w:rsid w:val="00EC4336"/>
    <w:rsid w:val="00EE3A66"/>
    <w:rsid w:val="00F142D8"/>
    <w:rsid w:val="00F24C08"/>
    <w:rsid w:val="00F65061"/>
    <w:rsid w:val="00F861AE"/>
    <w:rsid w:val="00F95448"/>
    <w:rsid w:val="00FB556C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4FEEF8A5"/>
  <w15:docId w15:val="{FDAEB8E4-5F8A-43FC-8BF9-443D5588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Subtitle"/>
    <w:next w:val="BodyText"/>
    <w:link w:val="Heading1Char"/>
    <w:uiPriority w:val="9"/>
    <w:rsid w:val="000C0C6F"/>
    <w:pPr>
      <w:numPr>
        <w:ilvl w:val="0"/>
      </w:numPr>
      <w:spacing w:before="240" w:after="284" w:line="480" w:lineRule="exact"/>
      <w:outlineLvl w:val="0"/>
    </w:pPr>
    <w:rPr>
      <w:rFonts w:ascii="Tahoma" w:eastAsiaTheme="minorHAnsi" w:hAnsi="Tahoma" w:cs="Tahoma"/>
      <w:b/>
      <w:color w:val="000000" w:themeColor="text1"/>
      <w:spacing w:val="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6F"/>
    <w:rPr>
      <w:rFonts w:ascii="Tahoma" w:hAnsi="Tahoma" w:cs="Tahoma"/>
      <w:b/>
      <w:color w:val="000000" w:themeColor="text1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0C0C6F"/>
    <w:pPr>
      <w:spacing w:after="120" w:line="240" w:lineRule="auto"/>
    </w:pPr>
    <w:rPr>
      <w:rFonts w:ascii="Tahoma" w:hAnsi="Tahoma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C0C6F"/>
    <w:rPr>
      <w:rFonts w:ascii="Tahoma" w:hAnsi="Tahoma" w:cs="Arial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0C0C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0C6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C0C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6F"/>
  </w:style>
  <w:style w:type="paragraph" w:styleId="Footer">
    <w:name w:val="footer"/>
    <w:basedOn w:val="Normal"/>
    <w:link w:val="Foot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6F"/>
  </w:style>
  <w:style w:type="table" w:styleId="TableGrid">
    <w:name w:val="Table Grid"/>
    <w:basedOn w:val="TableNormal"/>
    <w:uiPriority w:val="39"/>
    <w:rsid w:val="004C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4C2771"/>
    <w:pPr>
      <w:spacing w:after="0" w:line="240" w:lineRule="auto"/>
    </w:pPr>
    <w:rPr>
      <w:rFonts w:ascii="Tahoma" w:eastAsia="Calibri" w:hAnsi="Tahoma" w:cs="Tahoma"/>
      <w:lang w:val="en"/>
    </w:rPr>
  </w:style>
  <w:style w:type="paragraph" w:customStyle="1" w:styleId="FlyerHeading2">
    <w:name w:val="Flyer Heading 2"/>
    <w:basedOn w:val="Normal"/>
    <w:link w:val="FlyerHeading2Char"/>
    <w:qFormat/>
    <w:rsid w:val="004C2771"/>
    <w:pPr>
      <w:spacing w:line="240" w:lineRule="auto"/>
    </w:pPr>
    <w:rPr>
      <w:rFonts w:ascii="Tahoma" w:eastAsia="Calibri" w:hAnsi="Tahoma" w:cs="Tahoma"/>
      <w:b/>
      <w:bCs/>
      <w:sz w:val="28"/>
      <w:lang w:val="en"/>
    </w:rPr>
  </w:style>
  <w:style w:type="character" w:customStyle="1" w:styleId="ParagraphChar">
    <w:name w:val="Paragraph Char"/>
    <w:basedOn w:val="DefaultParagraphFont"/>
    <w:link w:val="Paragraph"/>
    <w:rsid w:val="004C2771"/>
    <w:rPr>
      <w:rFonts w:ascii="Tahoma" w:eastAsia="Calibri" w:hAnsi="Tahoma" w:cs="Tahoma"/>
      <w:lang w:val="en"/>
    </w:rPr>
  </w:style>
  <w:style w:type="paragraph" w:customStyle="1" w:styleId="FlyerHeading1">
    <w:name w:val="Flyer Heading 1"/>
    <w:basedOn w:val="Heading1"/>
    <w:link w:val="FlyerHeading1Char"/>
    <w:qFormat/>
    <w:rsid w:val="004C2771"/>
    <w:pPr>
      <w:ind w:right="-165"/>
    </w:pPr>
    <w:rPr>
      <w:rFonts w:ascii="Georgia" w:hAnsi="Georgia"/>
    </w:rPr>
  </w:style>
  <w:style w:type="character" w:customStyle="1" w:styleId="FlyerHeading2Char">
    <w:name w:val="Flyer Heading 2 Char"/>
    <w:basedOn w:val="DefaultParagraphFont"/>
    <w:link w:val="FlyerHeading2"/>
    <w:rsid w:val="004C2771"/>
    <w:rPr>
      <w:rFonts w:ascii="Tahoma" w:eastAsia="Calibri" w:hAnsi="Tahoma" w:cs="Tahoma"/>
      <w:b/>
      <w:bCs/>
      <w:sz w:val="28"/>
      <w:lang w:val="en"/>
    </w:rPr>
  </w:style>
  <w:style w:type="character" w:customStyle="1" w:styleId="FlyerHeading1Char">
    <w:name w:val="Flyer Heading 1 Char"/>
    <w:basedOn w:val="Heading1Char"/>
    <w:link w:val="FlyerHeading1"/>
    <w:rsid w:val="004C2771"/>
    <w:rPr>
      <w:rFonts w:ascii="Georgia" w:hAnsi="Georgia" w:cs="Tahoma"/>
      <w:b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76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as.studydays@uwe.ac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as.studydays@uwe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e.ac.uk/professional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8" ma:contentTypeDescription="Create a new document." ma:contentTypeScope="" ma:versionID="3e781e470c6f61039eacc3bde9b0f01c">
  <xsd:schema xmlns:xsd="http://www.w3.org/2001/XMLSchema" xmlns:xs="http://www.w3.org/2001/XMLSchema" xmlns:p="http://schemas.microsoft.com/office/2006/metadata/properties" xmlns:ns3="f6569699-ae44-4c85-9383-dd5a41d3d471" targetNamespace="http://schemas.microsoft.com/office/2006/metadata/properties" ma:root="true" ma:fieldsID="5fd58db09bd62a90bc40934b55bb8e27" ns3:_="">
    <xsd:import namespace="f6569699-ae44-4c85-9383-dd5a41d3d4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AF1A-A8FD-4E61-9168-B18368CB8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69699-ae44-4c85-9383-dd5a41d3d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614E3-072E-4D2E-B356-E621B738C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0D982-FAAF-4339-9007-D1DC45CDFBB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6569699-ae44-4c85-9383-dd5a41d3d47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203455-D632-432C-B557-57C25E65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Knight</dc:creator>
  <cp:lastModifiedBy>Antonio Sassano</cp:lastModifiedBy>
  <cp:revision>2</cp:revision>
  <cp:lastPrinted>2016-12-05T15:11:00Z</cp:lastPrinted>
  <dcterms:created xsi:type="dcterms:W3CDTF">2019-09-06T09:34:00Z</dcterms:created>
  <dcterms:modified xsi:type="dcterms:W3CDTF">2019-09-06T09:34:00Z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