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CE" w:rsidRDefault="00492CCE" w:rsidP="00492CCE">
      <w:r>
        <w:t>RSM Venous Forum 2019</w:t>
      </w:r>
    </w:p>
    <w:p w:rsidR="00492CCE" w:rsidRDefault="00492CCE" w:rsidP="00492CCE">
      <w:r>
        <w:t>Venous Training Day</w:t>
      </w:r>
    </w:p>
    <w:p w:rsidR="00321BF6" w:rsidRDefault="00C353A7"/>
    <w:p w:rsidR="00492CCE" w:rsidRDefault="00492CCE" w:rsidP="00492CCE">
      <w:r>
        <w:t>08.30</w:t>
      </w:r>
      <w:r>
        <w:tab/>
        <w:t xml:space="preserve">Essential venous papers (Bruce Campbell) </w:t>
      </w:r>
    </w:p>
    <w:p w:rsidR="00492CCE" w:rsidRDefault="009B7B8C">
      <w:r>
        <w:t>09.00</w:t>
      </w:r>
      <w:r>
        <w:tab/>
        <w:t xml:space="preserve">What Europe can learn from venous training in the US  (Mike </w:t>
      </w:r>
      <w:proofErr w:type="spellStart"/>
      <w:r>
        <w:t>Sadek</w:t>
      </w:r>
      <w:proofErr w:type="spellEnd"/>
      <w:r>
        <w:t>)</w:t>
      </w:r>
      <w:r w:rsidR="002A2056">
        <w:t xml:space="preserve"> </w:t>
      </w:r>
      <w:r w:rsidR="00C353A7">
        <w:t>–</w:t>
      </w:r>
      <w:r w:rsidR="002A2056">
        <w:t xml:space="preserve"> TBC</w:t>
      </w:r>
    </w:p>
    <w:p w:rsidR="00C353A7" w:rsidRDefault="00C353A7">
      <w:r>
        <w:t>09.15</w:t>
      </w:r>
      <w:r>
        <w:tab/>
        <w:t>UK venous training and passing the FRCS (Tristan Lane)</w:t>
      </w:r>
    </w:p>
    <w:p w:rsidR="00492CCE" w:rsidRDefault="00492CCE" w:rsidP="00492CCE">
      <w:r>
        <w:t>09.</w:t>
      </w:r>
      <w:r w:rsidR="00C353A7">
        <w:t>30</w:t>
      </w:r>
      <w:r>
        <w:tab/>
        <w:t xml:space="preserve">Venous ultrasound essentials (Matt Slater – Vascular Scientist) </w:t>
      </w:r>
    </w:p>
    <w:p w:rsidR="00492CCE" w:rsidRDefault="00492CCE" w:rsidP="00492CCE">
      <w:r>
        <w:t>09.</w:t>
      </w:r>
      <w:r w:rsidR="00C353A7">
        <w:t>45</w:t>
      </w:r>
      <w:r>
        <w:tab/>
        <w:t>All a venous specialist needs to know about wound dressings and bandaging</w:t>
      </w:r>
      <w:r w:rsidRPr="004B76AE">
        <w:t xml:space="preserve"> </w:t>
      </w:r>
      <w:r>
        <w:t xml:space="preserve">(Colin Davies – Cheltenham) </w:t>
      </w:r>
    </w:p>
    <w:p w:rsidR="00985E71" w:rsidRDefault="00985E71" w:rsidP="00492CCE">
      <w:bookmarkStart w:id="0" w:name="_GoBack"/>
      <w:bookmarkEnd w:id="0"/>
      <w:r>
        <w:t>10.00</w:t>
      </w:r>
      <w:r>
        <w:tab/>
        <w:t>Coffee break</w:t>
      </w:r>
    </w:p>
    <w:p w:rsidR="00492CCE" w:rsidRDefault="00492CCE"/>
    <w:p w:rsidR="00492CCE" w:rsidRDefault="00492CCE" w:rsidP="00492CCE">
      <w:r>
        <w:t>10.30</w:t>
      </w:r>
      <w:r>
        <w:tab/>
        <w:t>Thermal endovenous ablation interventions</w:t>
      </w:r>
      <w:r w:rsidRPr="001D52F7">
        <w:t xml:space="preserve"> </w:t>
      </w:r>
      <w:r>
        <w:t xml:space="preserve">(Marianne de </w:t>
      </w:r>
      <w:proofErr w:type="spellStart"/>
      <w:r>
        <w:t>Maeseneer</w:t>
      </w:r>
      <w:proofErr w:type="spellEnd"/>
      <w:r>
        <w:t xml:space="preserve">) </w:t>
      </w:r>
    </w:p>
    <w:p w:rsidR="00492CCE" w:rsidRPr="009B7B8C" w:rsidRDefault="00492CCE" w:rsidP="00492CCE">
      <w:r w:rsidRPr="009B7B8C">
        <w:t>10.45</w:t>
      </w:r>
      <w:r w:rsidRPr="009B7B8C">
        <w:tab/>
        <w:t xml:space="preserve">Non-thermal endovenous interventions (Tristan Lane) </w:t>
      </w:r>
    </w:p>
    <w:p w:rsidR="00492CCE" w:rsidRDefault="00492CCE" w:rsidP="00492CCE">
      <w:r w:rsidRPr="009B7B8C">
        <w:t>11.00</w:t>
      </w:r>
      <w:r w:rsidRPr="009B7B8C">
        <w:tab/>
        <w:t>Truncal and tributary foam sclerotherapy – key technical tips for success (</w:t>
      </w:r>
      <w:proofErr w:type="spellStart"/>
      <w:r w:rsidRPr="009B7B8C">
        <w:t>Kurosh</w:t>
      </w:r>
      <w:proofErr w:type="spellEnd"/>
      <w:r w:rsidRPr="009B7B8C">
        <w:t xml:space="preserve"> </w:t>
      </w:r>
      <w:proofErr w:type="spellStart"/>
      <w:r w:rsidRPr="009B7B8C">
        <w:t>Parsi</w:t>
      </w:r>
      <w:proofErr w:type="spellEnd"/>
      <w:r w:rsidRPr="009B7B8C">
        <w:t xml:space="preserve">) </w:t>
      </w:r>
    </w:p>
    <w:p w:rsidR="00492CCE" w:rsidRDefault="00492CCE" w:rsidP="00492CCE">
      <w:r>
        <w:t>11.15</w:t>
      </w:r>
      <w:r>
        <w:tab/>
        <w:t xml:space="preserve">So many endovenous treatments, how do we choose? (Ian </w:t>
      </w:r>
      <w:proofErr w:type="spellStart"/>
      <w:r>
        <w:t>Chetter</w:t>
      </w:r>
      <w:proofErr w:type="spellEnd"/>
      <w:r>
        <w:t xml:space="preserve">) </w:t>
      </w:r>
    </w:p>
    <w:p w:rsidR="00492CCE" w:rsidRDefault="00492CCE" w:rsidP="00492CCE">
      <w:r>
        <w:t>11.30</w:t>
      </w:r>
      <w:r>
        <w:tab/>
        <w:t xml:space="preserve">Phlebectomies – when and how? (Dan </w:t>
      </w:r>
      <w:proofErr w:type="spellStart"/>
      <w:r>
        <w:t>Carradice</w:t>
      </w:r>
      <w:proofErr w:type="spellEnd"/>
      <w:r>
        <w:t xml:space="preserve">) </w:t>
      </w:r>
    </w:p>
    <w:p w:rsidR="00492CCE" w:rsidRDefault="00492CCE" w:rsidP="00492CCE">
      <w:r>
        <w:t>11.45</w:t>
      </w:r>
      <w:r>
        <w:tab/>
        <w:t>Short coffee break</w:t>
      </w:r>
    </w:p>
    <w:p w:rsidR="00492CCE" w:rsidRDefault="00492CCE"/>
    <w:p w:rsidR="00985E71" w:rsidRPr="00985E71" w:rsidRDefault="00985E71" w:rsidP="00492CCE">
      <w:r w:rsidRPr="00985E71">
        <w:t>12.00</w:t>
      </w:r>
      <w:r w:rsidRPr="00985E71">
        <w:tab/>
        <w:t xml:space="preserve">Which patients should be considered for acute thrombus removal? How? </w:t>
      </w:r>
      <w:r>
        <w:t>(Manj Gohel)</w:t>
      </w:r>
    </w:p>
    <w:p w:rsidR="00492CCE" w:rsidRDefault="00492CCE" w:rsidP="00492CCE">
      <w:r w:rsidRPr="00985E71">
        <w:t>12.</w:t>
      </w:r>
      <w:r w:rsidR="00985E71">
        <w:t>15</w:t>
      </w:r>
      <w:r w:rsidRPr="00985E71">
        <w:tab/>
        <w:t xml:space="preserve">Investigating the deep system – when and how? (Manj Gohel) – </w:t>
      </w:r>
      <w:r w:rsidRPr="00985E71">
        <w:rPr>
          <w:i/>
        </w:rPr>
        <w:t>also to cover starting a deep vein service</w:t>
      </w:r>
    </w:p>
    <w:p w:rsidR="00492CCE" w:rsidRDefault="00492CCE" w:rsidP="00492CCE">
      <w:r>
        <w:t>12.</w:t>
      </w:r>
      <w:r w:rsidR="00985E71">
        <w:t>30</w:t>
      </w:r>
      <w:r>
        <w:tab/>
        <w:t xml:space="preserve">Deep vein stenting procedure – essential equipment and step by step procedure (Chung Lim) </w:t>
      </w:r>
    </w:p>
    <w:p w:rsidR="00492CCE" w:rsidRDefault="00492CCE" w:rsidP="00492CCE">
      <w:r>
        <w:t>1</w:t>
      </w:r>
      <w:r w:rsidR="00985E71">
        <w:t>2.45</w:t>
      </w:r>
      <w:r>
        <w:tab/>
        <w:t xml:space="preserve">Private practice in 2019 – pearls of wisdom (Rebecca </w:t>
      </w:r>
      <w:proofErr w:type="spellStart"/>
      <w:r>
        <w:t>Winterborn</w:t>
      </w:r>
      <w:proofErr w:type="spellEnd"/>
      <w:r>
        <w:t xml:space="preserve">) </w:t>
      </w:r>
    </w:p>
    <w:p w:rsidR="00492CCE" w:rsidRDefault="00492CCE"/>
    <w:sectPr w:rsidR="00492CCE" w:rsidSect="0090249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CE"/>
    <w:rsid w:val="00054CAA"/>
    <w:rsid w:val="00063A54"/>
    <w:rsid w:val="00065F95"/>
    <w:rsid w:val="000F4E11"/>
    <w:rsid w:val="00115279"/>
    <w:rsid w:val="00175274"/>
    <w:rsid w:val="00177836"/>
    <w:rsid w:val="001863F2"/>
    <w:rsid w:val="001F2B1C"/>
    <w:rsid w:val="0023680B"/>
    <w:rsid w:val="002A2056"/>
    <w:rsid w:val="002A278E"/>
    <w:rsid w:val="00302818"/>
    <w:rsid w:val="003255B1"/>
    <w:rsid w:val="00391F43"/>
    <w:rsid w:val="003B1545"/>
    <w:rsid w:val="003E628C"/>
    <w:rsid w:val="00415940"/>
    <w:rsid w:val="00471749"/>
    <w:rsid w:val="00472DA9"/>
    <w:rsid w:val="00484642"/>
    <w:rsid w:val="00492CCE"/>
    <w:rsid w:val="00524225"/>
    <w:rsid w:val="00542FB7"/>
    <w:rsid w:val="005A603D"/>
    <w:rsid w:val="00605A03"/>
    <w:rsid w:val="006708D9"/>
    <w:rsid w:val="00683100"/>
    <w:rsid w:val="006C707D"/>
    <w:rsid w:val="007E1808"/>
    <w:rsid w:val="00803BE3"/>
    <w:rsid w:val="00824F0F"/>
    <w:rsid w:val="00827912"/>
    <w:rsid w:val="00902497"/>
    <w:rsid w:val="00985E71"/>
    <w:rsid w:val="009B7B8C"/>
    <w:rsid w:val="00A54A72"/>
    <w:rsid w:val="00A5597B"/>
    <w:rsid w:val="00B2142B"/>
    <w:rsid w:val="00C067F9"/>
    <w:rsid w:val="00C353A7"/>
    <w:rsid w:val="00E20030"/>
    <w:rsid w:val="00EA691D"/>
    <w:rsid w:val="00EC2957"/>
    <w:rsid w:val="00F06729"/>
    <w:rsid w:val="00F2309D"/>
    <w:rsid w:val="00F8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9EA73"/>
  <w15:chartTrackingRefBased/>
  <w15:docId w15:val="{D4C92368-AE06-3E49-B911-4BF061D2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 Gohel</dc:creator>
  <cp:keywords/>
  <dc:description/>
  <cp:lastModifiedBy>Manj Gohel</cp:lastModifiedBy>
  <cp:revision>6</cp:revision>
  <dcterms:created xsi:type="dcterms:W3CDTF">2019-05-29T07:00:00Z</dcterms:created>
  <dcterms:modified xsi:type="dcterms:W3CDTF">2019-06-03T07:58:00Z</dcterms:modified>
</cp:coreProperties>
</file>