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639" w:rsidRDefault="00EF1639" w:rsidP="00EF1639">
      <w:pPr>
        <w:autoSpaceDE w:val="0"/>
        <w:autoSpaceDN w:val="0"/>
        <w:adjustRightInd w:val="0"/>
        <w:spacing w:after="0" w:line="240" w:lineRule="auto"/>
        <w:rPr>
          <w:rFonts w:cstheme="minorHAnsi"/>
          <w:b/>
          <w:bCs/>
          <w:sz w:val="20"/>
          <w:szCs w:val="20"/>
        </w:rPr>
      </w:pPr>
      <w:r w:rsidRPr="00EF1639">
        <w:rPr>
          <w:rFonts w:cstheme="minorHAnsi"/>
          <w:b/>
          <w:bCs/>
          <w:sz w:val="20"/>
          <w:szCs w:val="20"/>
        </w:rPr>
        <w:t>Association between metformin prescription and growth rates</w:t>
      </w:r>
      <w:r>
        <w:rPr>
          <w:rFonts w:cstheme="minorHAnsi"/>
          <w:b/>
          <w:bCs/>
          <w:sz w:val="20"/>
          <w:szCs w:val="20"/>
        </w:rPr>
        <w:t xml:space="preserve"> </w:t>
      </w:r>
      <w:r w:rsidRPr="00EF1639">
        <w:rPr>
          <w:rFonts w:cstheme="minorHAnsi"/>
          <w:b/>
          <w:bCs/>
          <w:sz w:val="20"/>
          <w:szCs w:val="20"/>
        </w:rPr>
        <w:t>of abdominal aortic aneurysms</w:t>
      </w:r>
    </w:p>
    <w:p w:rsidR="00EF1639" w:rsidRPr="00EF1639" w:rsidRDefault="00EF1639" w:rsidP="00EF1639">
      <w:pPr>
        <w:autoSpaceDE w:val="0"/>
        <w:autoSpaceDN w:val="0"/>
        <w:adjustRightInd w:val="0"/>
        <w:spacing w:after="0" w:line="240" w:lineRule="auto"/>
        <w:rPr>
          <w:rFonts w:cstheme="minorHAnsi"/>
          <w:b/>
          <w:bCs/>
          <w:sz w:val="20"/>
          <w:szCs w:val="20"/>
        </w:rPr>
      </w:pPr>
    </w:p>
    <w:p w:rsidR="00EF1639" w:rsidRPr="00EF1639" w:rsidRDefault="00EF1639" w:rsidP="00EF1639">
      <w:pPr>
        <w:autoSpaceDE w:val="0"/>
        <w:autoSpaceDN w:val="0"/>
        <w:adjustRightInd w:val="0"/>
        <w:spacing w:after="0" w:line="240" w:lineRule="auto"/>
        <w:rPr>
          <w:rFonts w:cstheme="minorHAnsi"/>
          <w:b/>
          <w:bCs/>
          <w:sz w:val="20"/>
          <w:szCs w:val="20"/>
        </w:rPr>
      </w:pPr>
      <w:proofErr w:type="spellStart"/>
      <w:proofErr w:type="gramStart"/>
      <w:r w:rsidRPr="00EF1639">
        <w:rPr>
          <w:rFonts w:cstheme="minorHAnsi"/>
          <w:b/>
          <w:bCs/>
          <w:sz w:val="20"/>
          <w:szCs w:val="20"/>
        </w:rPr>
        <w:t>Golledge</w:t>
      </w:r>
      <w:proofErr w:type="spellEnd"/>
      <w:r w:rsidRPr="00EF1639">
        <w:rPr>
          <w:rFonts w:cstheme="minorHAnsi"/>
          <w:b/>
          <w:bCs/>
          <w:sz w:val="20"/>
          <w:szCs w:val="20"/>
        </w:rPr>
        <w:t xml:space="preserve"> ,</w:t>
      </w:r>
      <w:proofErr w:type="gramEnd"/>
      <w:r w:rsidRPr="00EF1639">
        <w:rPr>
          <w:rFonts w:cstheme="minorHAnsi"/>
          <w:b/>
          <w:bCs/>
          <w:sz w:val="20"/>
          <w:szCs w:val="20"/>
        </w:rPr>
        <w:t xml:space="preserve">  J.  </w:t>
      </w:r>
      <w:proofErr w:type="spellStart"/>
      <w:r w:rsidRPr="00EF1639">
        <w:rPr>
          <w:rFonts w:cstheme="minorHAnsi"/>
          <w:b/>
          <w:bCs/>
          <w:sz w:val="20"/>
          <w:szCs w:val="20"/>
        </w:rPr>
        <w:t>Moxon</w:t>
      </w:r>
      <w:proofErr w:type="spellEnd"/>
      <w:r w:rsidRPr="00EF1639">
        <w:rPr>
          <w:rFonts w:cstheme="minorHAnsi"/>
          <w:b/>
          <w:bCs/>
          <w:sz w:val="20"/>
          <w:szCs w:val="20"/>
        </w:rPr>
        <w:t>, K.  Pinchbeck</w:t>
      </w:r>
      <w:proofErr w:type="gramStart"/>
      <w:r w:rsidRPr="00EF1639">
        <w:rPr>
          <w:rFonts w:cstheme="minorHAnsi"/>
          <w:b/>
          <w:bCs/>
          <w:sz w:val="20"/>
          <w:szCs w:val="20"/>
        </w:rPr>
        <w:t>,  J</w:t>
      </w:r>
      <w:proofErr w:type="gramEnd"/>
      <w:r w:rsidRPr="00EF1639">
        <w:rPr>
          <w:rFonts w:cstheme="minorHAnsi"/>
          <w:b/>
          <w:bCs/>
          <w:sz w:val="20"/>
          <w:szCs w:val="20"/>
        </w:rPr>
        <w:t xml:space="preserve">. Anderson, G. </w:t>
      </w:r>
      <w:proofErr w:type="spellStart"/>
      <w:r w:rsidRPr="00EF1639">
        <w:rPr>
          <w:rFonts w:cstheme="minorHAnsi"/>
          <w:b/>
          <w:bCs/>
          <w:sz w:val="20"/>
          <w:szCs w:val="20"/>
        </w:rPr>
        <w:t>Rowbotham</w:t>
      </w:r>
      <w:proofErr w:type="spellEnd"/>
      <w:r w:rsidRPr="00EF1639">
        <w:rPr>
          <w:rFonts w:cstheme="minorHAnsi"/>
          <w:b/>
          <w:bCs/>
          <w:sz w:val="20"/>
          <w:szCs w:val="20"/>
        </w:rPr>
        <w:t>, S.  Jenkins, J. Bourke, M.</w:t>
      </w:r>
    </w:p>
    <w:p w:rsidR="00EF1639" w:rsidRPr="00EF1639" w:rsidRDefault="00EF1639" w:rsidP="00EF1639">
      <w:pPr>
        <w:rPr>
          <w:rFonts w:cstheme="minorHAnsi"/>
          <w:b/>
          <w:sz w:val="20"/>
          <w:szCs w:val="20"/>
          <w:u w:val="single"/>
        </w:rPr>
      </w:pPr>
      <w:r w:rsidRPr="00EF1639">
        <w:rPr>
          <w:rFonts w:cstheme="minorHAnsi"/>
          <w:b/>
          <w:bCs/>
          <w:sz w:val="20"/>
          <w:szCs w:val="20"/>
        </w:rPr>
        <w:t xml:space="preserve">Bourke, B. Dear, A. </w:t>
      </w:r>
      <w:proofErr w:type="spellStart"/>
      <w:r w:rsidRPr="00EF1639">
        <w:rPr>
          <w:rFonts w:cstheme="minorHAnsi"/>
          <w:b/>
          <w:bCs/>
          <w:sz w:val="20"/>
          <w:szCs w:val="20"/>
        </w:rPr>
        <w:t>Buckenham</w:t>
      </w:r>
      <w:proofErr w:type="spellEnd"/>
      <w:r w:rsidRPr="00EF1639">
        <w:rPr>
          <w:rFonts w:cstheme="minorHAnsi"/>
          <w:b/>
          <w:bCs/>
          <w:sz w:val="20"/>
          <w:szCs w:val="20"/>
        </w:rPr>
        <w:t xml:space="preserve">, T.  </w:t>
      </w:r>
      <w:proofErr w:type="gramStart"/>
      <w:r w:rsidRPr="00EF1639">
        <w:rPr>
          <w:rFonts w:cstheme="minorHAnsi"/>
          <w:b/>
          <w:bCs/>
          <w:sz w:val="20"/>
          <w:szCs w:val="20"/>
        </w:rPr>
        <w:t>Jones ,</w:t>
      </w:r>
      <w:proofErr w:type="gramEnd"/>
      <w:r w:rsidRPr="00EF1639">
        <w:rPr>
          <w:rFonts w:cstheme="minorHAnsi"/>
          <w:b/>
          <w:bCs/>
          <w:sz w:val="20"/>
          <w:szCs w:val="20"/>
        </w:rPr>
        <w:t xml:space="preserve"> R. and Norman, P.E.</w:t>
      </w:r>
      <w:r>
        <w:rPr>
          <w:rFonts w:cstheme="minorHAnsi"/>
          <w:b/>
          <w:bCs/>
          <w:sz w:val="20"/>
          <w:szCs w:val="20"/>
        </w:rPr>
        <w:t xml:space="preserve"> (2017)</w:t>
      </w:r>
      <w:r w:rsidRPr="00EF1639">
        <w:rPr>
          <w:rFonts w:cstheme="minorHAnsi"/>
          <w:b/>
          <w:bCs/>
          <w:sz w:val="20"/>
          <w:szCs w:val="20"/>
        </w:rPr>
        <w:t xml:space="preserve">  </w:t>
      </w:r>
      <w:r w:rsidRPr="00EF1639">
        <w:rPr>
          <w:rFonts w:cstheme="minorHAnsi"/>
          <w:b/>
          <w:bCs/>
          <w:i/>
          <w:sz w:val="20"/>
          <w:szCs w:val="20"/>
        </w:rPr>
        <w:t>British Journal of Surgery</w:t>
      </w:r>
      <w:r w:rsidRPr="00EF1639">
        <w:rPr>
          <w:rFonts w:cstheme="minorHAnsi"/>
          <w:b/>
          <w:bCs/>
          <w:sz w:val="20"/>
          <w:szCs w:val="20"/>
        </w:rPr>
        <w:t xml:space="preserve"> (</w:t>
      </w:r>
      <w:proofErr w:type="spellStart"/>
      <w:r w:rsidRPr="00EF1639">
        <w:rPr>
          <w:rFonts w:cstheme="minorHAnsi"/>
          <w:b/>
          <w:bCs/>
          <w:sz w:val="20"/>
          <w:szCs w:val="20"/>
        </w:rPr>
        <w:t>epub</w:t>
      </w:r>
      <w:proofErr w:type="spellEnd"/>
      <w:r w:rsidRPr="00EF1639">
        <w:rPr>
          <w:rFonts w:cstheme="minorHAnsi"/>
          <w:b/>
          <w:bCs/>
          <w:sz w:val="20"/>
          <w:szCs w:val="20"/>
        </w:rPr>
        <w:t xml:space="preserve"> ahead of print)</w:t>
      </w:r>
      <w:r>
        <w:rPr>
          <w:rFonts w:cstheme="minorHAnsi"/>
          <w:b/>
          <w:bCs/>
          <w:sz w:val="20"/>
          <w:szCs w:val="20"/>
        </w:rPr>
        <w:t>.</w:t>
      </w:r>
    </w:p>
    <w:p w:rsidR="00A04BF3" w:rsidRPr="00505E2B" w:rsidRDefault="001E30C1">
      <w:pPr>
        <w:rPr>
          <w:rFonts w:ascii="Calibri" w:hAnsi="Calibri" w:cs="Calibri"/>
          <w:b/>
          <w:sz w:val="20"/>
          <w:szCs w:val="20"/>
          <w:u w:val="single"/>
        </w:rPr>
      </w:pPr>
      <w:r w:rsidRPr="00505E2B">
        <w:rPr>
          <w:rFonts w:cstheme="minorHAnsi"/>
          <w:b/>
          <w:sz w:val="20"/>
          <w:szCs w:val="20"/>
          <w:u w:val="single"/>
        </w:rPr>
        <w:t>Intro</w:t>
      </w:r>
      <w:r w:rsidR="00505E2B" w:rsidRPr="00505E2B">
        <w:rPr>
          <w:rFonts w:cstheme="minorHAnsi"/>
          <w:b/>
          <w:sz w:val="20"/>
          <w:szCs w:val="20"/>
          <w:u w:val="single"/>
        </w:rPr>
        <w:t>duction</w:t>
      </w:r>
    </w:p>
    <w:p w:rsidR="001E30C1" w:rsidRPr="00054C89" w:rsidRDefault="001E30C1">
      <w:pPr>
        <w:rPr>
          <w:rFonts w:ascii="Calibri" w:hAnsi="Calibri" w:cs="Calibri"/>
          <w:sz w:val="20"/>
          <w:szCs w:val="20"/>
        </w:rPr>
      </w:pPr>
      <w:r w:rsidRPr="00054C89">
        <w:rPr>
          <w:rFonts w:ascii="Calibri" w:hAnsi="Calibri" w:cs="Calibri"/>
          <w:sz w:val="20"/>
          <w:szCs w:val="20"/>
        </w:rPr>
        <w:t>Owing to the introduction o</w:t>
      </w:r>
      <w:r w:rsidR="00CC1457" w:rsidRPr="00054C89">
        <w:rPr>
          <w:rFonts w:ascii="Calibri" w:hAnsi="Calibri" w:cs="Calibri"/>
          <w:sz w:val="20"/>
          <w:szCs w:val="20"/>
        </w:rPr>
        <w:t>f screening programmes in the UK</w:t>
      </w:r>
      <w:r w:rsidRPr="00054C89">
        <w:rPr>
          <w:rFonts w:ascii="Calibri" w:hAnsi="Calibri" w:cs="Calibri"/>
          <w:sz w:val="20"/>
          <w:szCs w:val="20"/>
        </w:rPr>
        <w:t>, Europe and North America and the high rates of abdominal imaging in the developed world many AAAs are now detected when they are small and asymptomatic.</w:t>
      </w:r>
      <w:r w:rsidR="000A1723" w:rsidRPr="00054C89">
        <w:rPr>
          <w:rFonts w:ascii="Calibri" w:hAnsi="Calibri" w:cs="Calibri"/>
          <w:sz w:val="20"/>
          <w:szCs w:val="20"/>
        </w:rPr>
        <w:t xml:space="preserve"> </w:t>
      </w:r>
      <w:r w:rsidRPr="00054C89">
        <w:rPr>
          <w:rFonts w:ascii="Calibri" w:hAnsi="Calibri" w:cs="Calibri"/>
          <w:sz w:val="20"/>
          <w:szCs w:val="20"/>
        </w:rPr>
        <w:t xml:space="preserve">Current guidelines recommend regular imaging surveillance of small AAAs, but up to 70% ultimately grow to a size at which surgical repair is indicated.  There are currently no medical therapies that inhibit the growth of small AAAs. </w:t>
      </w:r>
    </w:p>
    <w:p w:rsidR="001E30C1" w:rsidRPr="00054C89" w:rsidRDefault="001E30C1">
      <w:pPr>
        <w:rPr>
          <w:rFonts w:ascii="Calibri" w:hAnsi="Calibri" w:cs="Calibri"/>
          <w:sz w:val="20"/>
          <w:szCs w:val="20"/>
        </w:rPr>
      </w:pPr>
      <w:r w:rsidRPr="00054C89">
        <w:rPr>
          <w:rFonts w:ascii="Calibri" w:hAnsi="Calibri" w:cs="Calibri"/>
          <w:sz w:val="20"/>
          <w:szCs w:val="20"/>
        </w:rPr>
        <w:t>Studies in a variety of Populations have reported a strong negative association between</w:t>
      </w:r>
      <w:r w:rsidR="00E2755E" w:rsidRPr="00054C89">
        <w:rPr>
          <w:rFonts w:ascii="Calibri" w:hAnsi="Calibri" w:cs="Calibri"/>
          <w:sz w:val="20"/>
          <w:szCs w:val="20"/>
        </w:rPr>
        <w:t xml:space="preserve"> Diabetes and</w:t>
      </w:r>
      <w:r w:rsidRPr="00054C89">
        <w:rPr>
          <w:rFonts w:ascii="Calibri" w:hAnsi="Calibri" w:cs="Calibri"/>
          <w:sz w:val="20"/>
          <w:szCs w:val="20"/>
        </w:rPr>
        <w:t xml:space="preserve"> AAA prevalence, growth and rupture.</w:t>
      </w:r>
      <w:r w:rsidR="00E2755E" w:rsidRPr="00054C89">
        <w:rPr>
          <w:rFonts w:ascii="Calibri" w:hAnsi="Calibri" w:cs="Calibri"/>
          <w:sz w:val="20"/>
          <w:szCs w:val="20"/>
        </w:rPr>
        <w:t xml:space="preserve"> This has </w:t>
      </w:r>
      <w:r w:rsidR="00172AF4" w:rsidRPr="00054C89">
        <w:rPr>
          <w:rFonts w:ascii="Calibri" w:hAnsi="Calibri" w:cs="Calibri"/>
          <w:sz w:val="20"/>
          <w:szCs w:val="20"/>
        </w:rPr>
        <w:t>led</w:t>
      </w:r>
      <w:r w:rsidR="00BE078F">
        <w:rPr>
          <w:rFonts w:ascii="Calibri" w:hAnsi="Calibri" w:cs="Calibri"/>
          <w:sz w:val="20"/>
          <w:szCs w:val="20"/>
        </w:rPr>
        <w:t xml:space="preserve"> to suggestions that d</w:t>
      </w:r>
      <w:r w:rsidR="00E2755E" w:rsidRPr="00054C89">
        <w:rPr>
          <w:rFonts w:ascii="Calibri" w:hAnsi="Calibri" w:cs="Calibri"/>
          <w:sz w:val="20"/>
          <w:szCs w:val="20"/>
        </w:rPr>
        <w:t>iabetic drugs may have effects that could influence AAA growth.  Metformin is the most commonly prescribed</w:t>
      </w:r>
      <w:r w:rsidR="00BE078F">
        <w:rPr>
          <w:rFonts w:ascii="Calibri" w:hAnsi="Calibri" w:cs="Calibri"/>
          <w:sz w:val="20"/>
          <w:szCs w:val="20"/>
        </w:rPr>
        <w:t xml:space="preserve"> drug for diabetes</w:t>
      </w:r>
      <w:r w:rsidR="00E2755E" w:rsidRPr="00054C89">
        <w:rPr>
          <w:rFonts w:ascii="Calibri" w:hAnsi="Calibri" w:cs="Calibri"/>
          <w:sz w:val="20"/>
          <w:szCs w:val="20"/>
        </w:rPr>
        <w:t xml:space="preserve"> and had been shown to inhibit AAA development in two separate mouse model studies.</w:t>
      </w:r>
      <w:r w:rsidR="00505E2B">
        <w:rPr>
          <w:rFonts w:ascii="Calibri" w:hAnsi="Calibri" w:cs="Calibri"/>
          <w:sz w:val="20"/>
          <w:szCs w:val="20"/>
        </w:rPr>
        <w:t xml:space="preserve"> It has has been reported to inhibit multiple mechanisms implicated in AAA including aortic inflammation, extracellular matrix remodelling and oxidative stress.</w:t>
      </w:r>
    </w:p>
    <w:p w:rsidR="00E2755E" w:rsidRPr="00054C89" w:rsidRDefault="00E2755E">
      <w:pPr>
        <w:rPr>
          <w:rFonts w:ascii="Calibri" w:hAnsi="Calibri" w:cs="Calibri"/>
          <w:sz w:val="20"/>
          <w:szCs w:val="20"/>
        </w:rPr>
      </w:pPr>
      <w:r w:rsidRPr="00054C89">
        <w:rPr>
          <w:rFonts w:ascii="Calibri" w:hAnsi="Calibri" w:cs="Calibri"/>
          <w:sz w:val="20"/>
          <w:szCs w:val="20"/>
        </w:rPr>
        <w:t>Despite these promising findings, the apparent benefit for diabetes medications to reduce AAA growth has not been investigated in large patient cohorts.</w:t>
      </w:r>
      <w:r w:rsidR="00172AF4" w:rsidRPr="00054C89">
        <w:rPr>
          <w:rFonts w:ascii="Calibri" w:hAnsi="Calibri" w:cs="Calibri"/>
          <w:sz w:val="20"/>
          <w:szCs w:val="20"/>
        </w:rPr>
        <w:t xml:space="preserve"> </w:t>
      </w:r>
      <w:r w:rsidR="00CC1457" w:rsidRPr="00054C89">
        <w:rPr>
          <w:rFonts w:ascii="Calibri" w:hAnsi="Calibri" w:cs="Calibri"/>
          <w:sz w:val="20"/>
          <w:szCs w:val="20"/>
        </w:rPr>
        <w:t>The a</w:t>
      </w:r>
      <w:r w:rsidRPr="00054C89">
        <w:rPr>
          <w:rFonts w:ascii="Calibri" w:hAnsi="Calibri" w:cs="Calibri"/>
          <w:sz w:val="20"/>
          <w:szCs w:val="20"/>
        </w:rPr>
        <w:t>im of this study was to assess the association of diabetes treatments with AAA growth in a large group of patients across three separate cohorts.</w:t>
      </w:r>
    </w:p>
    <w:p w:rsidR="00E2755E" w:rsidRPr="00505E2B" w:rsidRDefault="00E2755E">
      <w:pPr>
        <w:rPr>
          <w:rFonts w:ascii="Calibri" w:hAnsi="Calibri" w:cs="Calibri"/>
          <w:b/>
          <w:sz w:val="20"/>
          <w:szCs w:val="20"/>
          <w:u w:val="single"/>
        </w:rPr>
      </w:pPr>
      <w:r w:rsidRPr="00505E2B">
        <w:rPr>
          <w:rFonts w:ascii="Calibri" w:hAnsi="Calibri" w:cs="Calibri"/>
          <w:b/>
          <w:sz w:val="20"/>
          <w:szCs w:val="20"/>
          <w:u w:val="single"/>
        </w:rPr>
        <w:t>Methods</w:t>
      </w:r>
    </w:p>
    <w:p w:rsidR="00E2755E" w:rsidRPr="00054C89" w:rsidRDefault="00504FE1">
      <w:pPr>
        <w:rPr>
          <w:rFonts w:ascii="Calibri" w:hAnsi="Calibri" w:cs="Calibri"/>
          <w:sz w:val="20"/>
          <w:szCs w:val="20"/>
        </w:rPr>
      </w:pPr>
      <w:r w:rsidRPr="00054C89">
        <w:rPr>
          <w:rFonts w:ascii="Calibri" w:hAnsi="Calibri" w:cs="Calibri"/>
          <w:sz w:val="20"/>
          <w:szCs w:val="20"/>
        </w:rPr>
        <w:t>This was a retrospective study and p</w:t>
      </w:r>
      <w:r w:rsidR="00E2755E" w:rsidRPr="00054C89">
        <w:rPr>
          <w:rFonts w:ascii="Calibri" w:hAnsi="Calibri" w:cs="Calibri"/>
          <w:sz w:val="20"/>
          <w:szCs w:val="20"/>
        </w:rPr>
        <w:t>atients were divided into three groups based on different imaging protocols.</w:t>
      </w:r>
      <w:r w:rsidRPr="00054C89">
        <w:rPr>
          <w:rFonts w:ascii="Calibri" w:hAnsi="Calibri" w:cs="Calibri"/>
          <w:sz w:val="20"/>
          <w:szCs w:val="20"/>
        </w:rPr>
        <w:t xml:space="preserve"> </w:t>
      </w:r>
    </w:p>
    <w:p w:rsidR="00504FE1" w:rsidRPr="00054C89" w:rsidRDefault="00504FE1">
      <w:pPr>
        <w:rPr>
          <w:rFonts w:ascii="Calibri" w:hAnsi="Calibri" w:cs="Calibri"/>
          <w:sz w:val="20"/>
          <w:szCs w:val="20"/>
        </w:rPr>
      </w:pPr>
      <w:r w:rsidRPr="00054C89">
        <w:rPr>
          <w:rFonts w:ascii="Calibri" w:hAnsi="Calibri" w:cs="Calibri"/>
          <w:i/>
          <w:sz w:val="20"/>
          <w:szCs w:val="20"/>
        </w:rPr>
        <w:t>Cohort 1:</w:t>
      </w:r>
      <w:r w:rsidRPr="00054C89">
        <w:rPr>
          <w:rFonts w:ascii="Calibri" w:hAnsi="Calibri" w:cs="Calibri"/>
          <w:sz w:val="20"/>
          <w:szCs w:val="20"/>
        </w:rPr>
        <w:t xml:space="preserve">  Individuals recruited from Surveillance programmes from five centres in Australia and New Zealand.  Patients were followed up by ultrasound </w:t>
      </w:r>
      <w:r w:rsidR="00670D2A" w:rsidRPr="00054C89">
        <w:rPr>
          <w:rFonts w:ascii="Calibri" w:hAnsi="Calibri" w:cs="Calibri"/>
          <w:sz w:val="20"/>
          <w:szCs w:val="20"/>
        </w:rPr>
        <w:t xml:space="preserve">(Maximum </w:t>
      </w:r>
      <w:r w:rsidR="0016587E" w:rsidRPr="00054C89">
        <w:rPr>
          <w:rFonts w:ascii="Calibri" w:hAnsi="Calibri" w:cs="Calibri"/>
          <w:sz w:val="20"/>
          <w:szCs w:val="20"/>
        </w:rPr>
        <w:t xml:space="preserve">outer to outer </w:t>
      </w:r>
      <w:r w:rsidR="00670D2A" w:rsidRPr="00054C89">
        <w:rPr>
          <w:rFonts w:ascii="Calibri" w:hAnsi="Calibri" w:cs="Calibri"/>
          <w:sz w:val="20"/>
          <w:szCs w:val="20"/>
        </w:rPr>
        <w:t xml:space="preserve">AP and transverse, measured by </w:t>
      </w:r>
      <w:proofErr w:type="gramStart"/>
      <w:r w:rsidR="00670D2A" w:rsidRPr="00054C89">
        <w:rPr>
          <w:rFonts w:ascii="Calibri" w:hAnsi="Calibri" w:cs="Calibri"/>
          <w:sz w:val="20"/>
          <w:szCs w:val="20"/>
        </w:rPr>
        <w:t>experienced  sonographers</w:t>
      </w:r>
      <w:proofErr w:type="gramEnd"/>
      <w:r w:rsidR="00670D2A" w:rsidRPr="00054C89">
        <w:rPr>
          <w:rFonts w:ascii="Calibri" w:hAnsi="Calibri" w:cs="Calibri"/>
          <w:sz w:val="20"/>
          <w:szCs w:val="20"/>
        </w:rPr>
        <w:t xml:space="preserve">) </w:t>
      </w:r>
      <w:r w:rsidRPr="00054C89">
        <w:rPr>
          <w:rFonts w:ascii="Calibri" w:hAnsi="Calibri" w:cs="Calibri"/>
          <w:sz w:val="20"/>
          <w:szCs w:val="20"/>
        </w:rPr>
        <w:t>in Vas</w:t>
      </w:r>
      <w:r w:rsidR="00172AF4" w:rsidRPr="00054C89">
        <w:rPr>
          <w:rFonts w:ascii="Calibri" w:hAnsi="Calibri" w:cs="Calibri"/>
          <w:sz w:val="20"/>
          <w:szCs w:val="20"/>
        </w:rPr>
        <w:t>cular Laboratories.</w:t>
      </w:r>
    </w:p>
    <w:p w:rsidR="00670D2A" w:rsidRPr="00054C89" w:rsidRDefault="00670D2A">
      <w:pPr>
        <w:rPr>
          <w:rFonts w:ascii="Calibri" w:hAnsi="Calibri" w:cs="Calibri"/>
          <w:sz w:val="20"/>
          <w:szCs w:val="20"/>
        </w:rPr>
      </w:pPr>
      <w:r w:rsidRPr="00054C89">
        <w:rPr>
          <w:rFonts w:ascii="Calibri" w:hAnsi="Calibri" w:cs="Calibri"/>
          <w:i/>
          <w:sz w:val="20"/>
          <w:szCs w:val="20"/>
        </w:rPr>
        <w:t>Cohort 2:</w:t>
      </w:r>
      <w:r w:rsidRPr="00054C89">
        <w:rPr>
          <w:rFonts w:ascii="Calibri" w:hAnsi="Calibri" w:cs="Calibri"/>
          <w:sz w:val="20"/>
          <w:szCs w:val="20"/>
        </w:rPr>
        <w:t xml:space="preserve"> Individuals where CT was used for surveillance</w:t>
      </w:r>
      <w:r w:rsidR="0016587E" w:rsidRPr="00054C89">
        <w:rPr>
          <w:rFonts w:ascii="Calibri" w:hAnsi="Calibri" w:cs="Calibri"/>
          <w:sz w:val="20"/>
          <w:szCs w:val="20"/>
        </w:rPr>
        <w:t xml:space="preserve"> (Maximum orthogonal AP and TV </w:t>
      </w:r>
      <w:proofErr w:type="spellStart"/>
      <w:r w:rsidR="0016587E" w:rsidRPr="00054C89">
        <w:rPr>
          <w:rFonts w:ascii="Calibri" w:hAnsi="Calibri" w:cs="Calibri"/>
          <w:sz w:val="20"/>
          <w:szCs w:val="20"/>
        </w:rPr>
        <w:t>infrarenal</w:t>
      </w:r>
      <w:proofErr w:type="spellEnd"/>
      <w:r w:rsidR="0016587E" w:rsidRPr="00054C89">
        <w:rPr>
          <w:rFonts w:ascii="Calibri" w:hAnsi="Calibri" w:cs="Calibri"/>
          <w:sz w:val="20"/>
          <w:szCs w:val="20"/>
        </w:rPr>
        <w:t xml:space="preserve"> aortic diameter, outer to outer) </w:t>
      </w:r>
      <w:r w:rsidRPr="00054C89">
        <w:rPr>
          <w:rFonts w:ascii="Calibri" w:hAnsi="Calibri" w:cs="Calibri"/>
          <w:sz w:val="20"/>
          <w:szCs w:val="20"/>
        </w:rPr>
        <w:t xml:space="preserve">from 4 centres.  </w:t>
      </w:r>
      <w:proofErr w:type="gramStart"/>
      <w:r w:rsidRPr="00054C89">
        <w:rPr>
          <w:rFonts w:ascii="Calibri" w:hAnsi="Calibri" w:cs="Calibri"/>
          <w:sz w:val="20"/>
          <w:szCs w:val="20"/>
        </w:rPr>
        <w:t>Reasons for CT as opposed to ultrasound imaging included physician preference, poor visualisation of the AAA on US, simultaneous PVD, rapid AAA growth on US, unusual AAA morphology and AAA under consideration of repair.</w:t>
      </w:r>
      <w:proofErr w:type="gramEnd"/>
    </w:p>
    <w:p w:rsidR="00172AF4" w:rsidRPr="00054C89" w:rsidRDefault="00670D2A">
      <w:pPr>
        <w:rPr>
          <w:rFonts w:ascii="Calibri" w:hAnsi="Calibri" w:cs="Calibri"/>
          <w:sz w:val="20"/>
          <w:szCs w:val="20"/>
        </w:rPr>
      </w:pPr>
      <w:r w:rsidRPr="00054C89">
        <w:rPr>
          <w:rFonts w:ascii="Calibri" w:hAnsi="Calibri" w:cs="Calibri"/>
          <w:i/>
          <w:sz w:val="20"/>
          <w:szCs w:val="20"/>
        </w:rPr>
        <w:t>Cohort 3:</w:t>
      </w:r>
      <w:r w:rsidR="00490A32" w:rsidRPr="00054C89">
        <w:rPr>
          <w:rFonts w:ascii="Calibri" w:hAnsi="Calibri" w:cs="Calibri"/>
          <w:sz w:val="20"/>
          <w:szCs w:val="20"/>
        </w:rPr>
        <w:t xml:space="preserve"> A separate group of patients recruited between 2009 and 2015 </w:t>
      </w:r>
      <w:proofErr w:type="gramStart"/>
      <w:r w:rsidR="00490A32" w:rsidRPr="00054C89">
        <w:rPr>
          <w:rFonts w:ascii="Calibri" w:hAnsi="Calibri" w:cs="Calibri"/>
          <w:sz w:val="20"/>
          <w:szCs w:val="20"/>
        </w:rPr>
        <w:t>who</w:t>
      </w:r>
      <w:proofErr w:type="gramEnd"/>
      <w:r w:rsidR="00490A32" w:rsidRPr="00054C89">
        <w:rPr>
          <w:rFonts w:ascii="Calibri" w:hAnsi="Calibri" w:cs="Calibri"/>
          <w:sz w:val="20"/>
          <w:szCs w:val="20"/>
        </w:rPr>
        <w:t xml:space="preserve"> had CT scans 12 months apart in which detailed assessment of AAA growth including calculation of the AAA volume was performed. </w:t>
      </w:r>
      <w:r w:rsidR="0016587E" w:rsidRPr="00054C89">
        <w:rPr>
          <w:rFonts w:ascii="Calibri" w:hAnsi="Calibri" w:cs="Calibri"/>
          <w:sz w:val="20"/>
          <w:szCs w:val="20"/>
        </w:rPr>
        <w:t xml:space="preserve"> Maximum orthogonal </w:t>
      </w:r>
    </w:p>
    <w:p w:rsidR="00172AF4" w:rsidRPr="00505E2B" w:rsidRDefault="00172AF4">
      <w:pPr>
        <w:rPr>
          <w:rFonts w:ascii="Calibri" w:hAnsi="Calibri" w:cs="Calibri"/>
          <w:b/>
          <w:sz w:val="20"/>
          <w:szCs w:val="20"/>
          <w:u w:val="single"/>
        </w:rPr>
      </w:pPr>
      <w:r w:rsidRPr="00505E2B">
        <w:rPr>
          <w:rFonts w:ascii="Calibri" w:hAnsi="Calibri" w:cs="Calibri"/>
          <w:b/>
          <w:sz w:val="20"/>
          <w:szCs w:val="20"/>
          <w:u w:val="single"/>
        </w:rPr>
        <w:t>Results</w:t>
      </w:r>
    </w:p>
    <w:p w:rsidR="00172AF4" w:rsidRPr="00054C89" w:rsidRDefault="00172AF4" w:rsidP="00CA6CBE">
      <w:pPr>
        <w:autoSpaceDE w:val="0"/>
        <w:autoSpaceDN w:val="0"/>
        <w:adjustRightInd w:val="0"/>
        <w:spacing w:after="0" w:line="240" w:lineRule="auto"/>
        <w:rPr>
          <w:rFonts w:ascii="Calibri" w:hAnsi="Calibri" w:cs="Calibri"/>
          <w:i/>
          <w:sz w:val="20"/>
          <w:szCs w:val="20"/>
        </w:rPr>
      </w:pPr>
      <w:r w:rsidRPr="00054C89">
        <w:rPr>
          <w:rFonts w:ascii="Calibri" w:hAnsi="Calibri" w:cs="Calibri"/>
          <w:i/>
          <w:sz w:val="20"/>
          <w:szCs w:val="20"/>
        </w:rPr>
        <w:t>Cohort 1</w:t>
      </w:r>
    </w:p>
    <w:p w:rsidR="00172AF4" w:rsidRPr="00054C89" w:rsidRDefault="00172AF4" w:rsidP="00CA6CBE">
      <w:pPr>
        <w:autoSpaceDE w:val="0"/>
        <w:autoSpaceDN w:val="0"/>
        <w:adjustRightInd w:val="0"/>
        <w:spacing w:after="0" w:line="240" w:lineRule="auto"/>
        <w:rPr>
          <w:rFonts w:ascii="Calibri" w:hAnsi="Calibri" w:cs="Calibri"/>
          <w:sz w:val="20"/>
          <w:szCs w:val="20"/>
        </w:rPr>
      </w:pPr>
    </w:p>
    <w:p w:rsidR="00CC1457" w:rsidRPr="00054C89" w:rsidRDefault="00CA6CBE" w:rsidP="00CA6CBE">
      <w:pPr>
        <w:autoSpaceDE w:val="0"/>
        <w:autoSpaceDN w:val="0"/>
        <w:adjustRightInd w:val="0"/>
        <w:spacing w:after="0" w:line="240" w:lineRule="auto"/>
        <w:rPr>
          <w:rFonts w:ascii="Calibri" w:hAnsi="Calibri" w:cs="Calibri"/>
          <w:sz w:val="20"/>
          <w:szCs w:val="20"/>
        </w:rPr>
      </w:pPr>
      <w:r w:rsidRPr="00054C89">
        <w:rPr>
          <w:rFonts w:ascii="Calibri" w:hAnsi="Calibri" w:cs="Calibri"/>
          <w:sz w:val="20"/>
          <w:szCs w:val="20"/>
        </w:rPr>
        <w:t xml:space="preserve">1357 patients with a </w:t>
      </w:r>
      <w:proofErr w:type="gramStart"/>
      <w:r w:rsidRPr="00054C89">
        <w:rPr>
          <w:rFonts w:ascii="Calibri" w:hAnsi="Calibri" w:cs="Calibri"/>
          <w:sz w:val="20"/>
          <w:szCs w:val="20"/>
        </w:rPr>
        <w:t>mean(</w:t>
      </w:r>
      <w:proofErr w:type="spellStart"/>
      <w:proofErr w:type="gramEnd"/>
      <w:r w:rsidRPr="00054C89">
        <w:rPr>
          <w:rFonts w:ascii="Calibri" w:hAnsi="Calibri" w:cs="Calibri"/>
          <w:sz w:val="20"/>
          <w:szCs w:val="20"/>
        </w:rPr>
        <w:t>s.d.</w:t>
      </w:r>
      <w:proofErr w:type="spellEnd"/>
      <w:r w:rsidRPr="00054C89">
        <w:rPr>
          <w:rFonts w:ascii="Calibri" w:hAnsi="Calibri" w:cs="Calibri"/>
          <w:sz w:val="20"/>
          <w:szCs w:val="20"/>
        </w:rPr>
        <w:t>) initial aortic diameter of 36.9(6.3)mm were followed, with a mean of 4.9(2.8) scans for a mean of 3.6(2.4) years.  217 patient</w:t>
      </w:r>
      <w:r w:rsidR="00CC1457" w:rsidRPr="00054C89">
        <w:rPr>
          <w:rFonts w:ascii="Calibri" w:hAnsi="Calibri" w:cs="Calibri"/>
          <w:sz w:val="20"/>
          <w:szCs w:val="20"/>
        </w:rPr>
        <w:t>s</w:t>
      </w:r>
      <w:r w:rsidRPr="00054C89">
        <w:rPr>
          <w:rFonts w:ascii="Calibri" w:hAnsi="Calibri" w:cs="Calibri"/>
          <w:sz w:val="20"/>
          <w:szCs w:val="20"/>
        </w:rPr>
        <w:t xml:space="preserve"> had diabetes, and they were more likely to have growth below the median.</w:t>
      </w:r>
      <w:r w:rsidR="00BA5094">
        <w:rPr>
          <w:rFonts w:ascii="Calibri" w:hAnsi="Calibri" w:cs="Calibri"/>
          <w:sz w:val="20"/>
          <w:szCs w:val="20"/>
        </w:rPr>
        <w:t xml:space="preserve"> </w:t>
      </w:r>
      <w:r w:rsidRPr="00054C89">
        <w:rPr>
          <w:rFonts w:ascii="Calibri" w:hAnsi="Calibri" w:cs="Calibri"/>
          <w:sz w:val="20"/>
          <w:szCs w:val="20"/>
        </w:rPr>
        <w:t>Mean annual AAA growth rate was significantly slower (</w:t>
      </w:r>
      <w:r w:rsidRPr="00054C89">
        <w:rPr>
          <w:rFonts w:ascii="Calibri" w:hAnsi="Calibri" w:cs="Calibri"/>
          <w:i/>
          <w:iCs/>
          <w:sz w:val="20"/>
          <w:szCs w:val="20"/>
        </w:rPr>
        <w:t xml:space="preserve">P </w:t>
      </w:r>
      <w:r w:rsidRPr="00054C89">
        <w:rPr>
          <w:rFonts w:ascii="Calibri" w:hAnsi="Calibri" w:cs="Calibri"/>
          <w:sz w:val="20"/>
          <w:szCs w:val="20"/>
        </w:rPr>
        <w:t>=0.012) in the 118 patients with diabetes who were prescribed metformin (1.03(2.68) mm), but not in the 99 patien</w:t>
      </w:r>
      <w:r w:rsidR="00CC1457" w:rsidRPr="00054C89">
        <w:rPr>
          <w:rFonts w:ascii="Calibri" w:hAnsi="Calibri" w:cs="Calibri"/>
          <w:sz w:val="20"/>
          <w:szCs w:val="20"/>
        </w:rPr>
        <w:t xml:space="preserve">ts with diabetes not prescribed </w:t>
      </w:r>
      <w:r w:rsidRPr="00054C89">
        <w:rPr>
          <w:rFonts w:ascii="Calibri" w:hAnsi="Calibri" w:cs="Calibri"/>
          <w:sz w:val="20"/>
          <w:szCs w:val="20"/>
        </w:rPr>
        <w:t>metformin (1</w:t>
      </w:r>
      <w:r w:rsidRPr="00054C89">
        <w:rPr>
          <w:rFonts w:ascii="Cambria Math" w:hAnsi="Cambria Math" w:cs="Cambria Math"/>
          <w:sz w:val="20"/>
          <w:szCs w:val="20"/>
        </w:rPr>
        <w:t>⋅</w:t>
      </w:r>
      <w:proofErr w:type="gramStart"/>
      <w:r w:rsidRPr="00054C89">
        <w:rPr>
          <w:rFonts w:ascii="Calibri" w:hAnsi="Calibri" w:cs="Calibri"/>
          <w:sz w:val="20"/>
          <w:szCs w:val="20"/>
        </w:rPr>
        <w:t>60(</w:t>
      </w:r>
      <w:proofErr w:type="gramEnd"/>
      <w:r w:rsidRPr="00054C89">
        <w:rPr>
          <w:rFonts w:ascii="Calibri" w:hAnsi="Calibri" w:cs="Calibri"/>
          <w:sz w:val="20"/>
          <w:szCs w:val="20"/>
        </w:rPr>
        <w:t>2</w:t>
      </w:r>
      <w:r w:rsidRPr="00054C89">
        <w:rPr>
          <w:rFonts w:ascii="Cambria Math" w:hAnsi="Cambria Math" w:cs="Cambria Math"/>
          <w:sz w:val="20"/>
          <w:szCs w:val="20"/>
        </w:rPr>
        <w:t>⋅</w:t>
      </w:r>
      <w:r w:rsidRPr="00054C89">
        <w:rPr>
          <w:rFonts w:ascii="Calibri" w:hAnsi="Calibri" w:cs="Calibri"/>
          <w:sz w:val="20"/>
          <w:szCs w:val="20"/>
        </w:rPr>
        <w:t>94</w:t>
      </w:r>
      <w:r w:rsidR="00BE078F">
        <w:rPr>
          <w:rFonts w:ascii="Calibri" w:hAnsi="Calibri" w:cs="Calibri"/>
          <w:sz w:val="20"/>
          <w:szCs w:val="20"/>
        </w:rPr>
        <w:t>)</w:t>
      </w:r>
      <w:r w:rsidRPr="00054C89">
        <w:rPr>
          <w:rFonts w:ascii="Calibri" w:hAnsi="Calibri" w:cs="Calibri"/>
          <w:sz w:val="20"/>
          <w:szCs w:val="20"/>
        </w:rPr>
        <w:t xml:space="preserve"> mm; </w:t>
      </w:r>
      <w:r w:rsidRPr="00054C89">
        <w:rPr>
          <w:rFonts w:ascii="Calibri" w:hAnsi="Calibri" w:cs="Calibri"/>
          <w:i/>
          <w:iCs/>
          <w:sz w:val="20"/>
          <w:szCs w:val="20"/>
        </w:rPr>
        <w:t xml:space="preserve">P </w:t>
      </w:r>
      <w:r w:rsidRPr="00054C89">
        <w:rPr>
          <w:rFonts w:ascii="Calibri" w:hAnsi="Calibri" w:cs="Calibri"/>
          <w:sz w:val="20"/>
          <w:szCs w:val="20"/>
        </w:rPr>
        <w:t>=0</w:t>
      </w:r>
      <w:r w:rsidRPr="00054C89">
        <w:rPr>
          <w:rFonts w:ascii="Cambria Math" w:hAnsi="Cambria Math" w:cs="Cambria Math"/>
          <w:sz w:val="20"/>
          <w:szCs w:val="20"/>
        </w:rPr>
        <w:t>⋅</w:t>
      </w:r>
      <w:r w:rsidR="00CC1457" w:rsidRPr="00054C89">
        <w:rPr>
          <w:rFonts w:ascii="Calibri" w:hAnsi="Calibri" w:cs="Calibri"/>
          <w:sz w:val="20"/>
          <w:szCs w:val="20"/>
        </w:rPr>
        <w:t>217), compared to</w:t>
      </w:r>
      <w:r w:rsidRPr="00054C89">
        <w:rPr>
          <w:rFonts w:ascii="Calibri" w:hAnsi="Calibri" w:cs="Calibri"/>
          <w:sz w:val="20"/>
          <w:szCs w:val="20"/>
        </w:rPr>
        <w:t xml:space="preserve"> 1140 patients who neither had diabetes nor were receiving metformin (1</w:t>
      </w:r>
      <w:r w:rsidRPr="00054C89">
        <w:rPr>
          <w:rFonts w:ascii="Cambria Math" w:hAnsi="Cambria Math" w:cs="Cambria Math"/>
          <w:sz w:val="20"/>
          <w:szCs w:val="20"/>
        </w:rPr>
        <w:t>⋅</w:t>
      </w:r>
      <w:r w:rsidRPr="00054C89">
        <w:rPr>
          <w:rFonts w:ascii="Calibri" w:hAnsi="Calibri" w:cs="Calibri"/>
          <w:sz w:val="20"/>
          <w:szCs w:val="20"/>
        </w:rPr>
        <w:t>62(2</w:t>
      </w:r>
      <w:r w:rsidRPr="00054C89">
        <w:rPr>
          <w:rFonts w:ascii="Cambria Math" w:hAnsi="Cambria Math" w:cs="Cambria Math"/>
          <w:sz w:val="20"/>
          <w:szCs w:val="20"/>
        </w:rPr>
        <w:t>⋅</w:t>
      </w:r>
      <w:r w:rsidR="00CC1457" w:rsidRPr="00054C89">
        <w:rPr>
          <w:rFonts w:ascii="Calibri" w:hAnsi="Calibri" w:cs="Calibri"/>
          <w:sz w:val="20"/>
          <w:szCs w:val="20"/>
        </w:rPr>
        <w:t>45)</w:t>
      </w:r>
      <w:r w:rsidRPr="00054C89">
        <w:rPr>
          <w:rFonts w:ascii="Calibri" w:hAnsi="Calibri" w:cs="Calibri"/>
          <w:sz w:val="20"/>
          <w:szCs w:val="20"/>
        </w:rPr>
        <w:t>mm).</w:t>
      </w:r>
    </w:p>
    <w:p w:rsidR="00172AF4" w:rsidRPr="00054C89" w:rsidRDefault="00172AF4" w:rsidP="00CA6CBE">
      <w:pPr>
        <w:autoSpaceDE w:val="0"/>
        <w:autoSpaceDN w:val="0"/>
        <w:adjustRightInd w:val="0"/>
        <w:spacing w:after="0" w:line="240" w:lineRule="auto"/>
        <w:rPr>
          <w:rFonts w:ascii="Calibri" w:hAnsi="Calibri" w:cs="Calibri"/>
          <w:sz w:val="20"/>
          <w:szCs w:val="20"/>
        </w:rPr>
      </w:pPr>
    </w:p>
    <w:p w:rsidR="00CC1457" w:rsidRPr="00054C89" w:rsidRDefault="00172AF4" w:rsidP="00CA6CBE">
      <w:pPr>
        <w:autoSpaceDE w:val="0"/>
        <w:autoSpaceDN w:val="0"/>
        <w:adjustRightInd w:val="0"/>
        <w:spacing w:after="0" w:line="240" w:lineRule="auto"/>
        <w:rPr>
          <w:rFonts w:ascii="Calibri" w:hAnsi="Calibri" w:cs="Calibri"/>
          <w:i/>
          <w:sz w:val="20"/>
          <w:szCs w:val="20"/>
        </w:rPr>
      </w:pPr>
      <w:r w:rsidRPr="00054C89">
        <w:rPr>
          <w:rFonts w:ascii="Calibri" w:hAnsi="Calibri" w:cs="Calibri"/>
          <w:i/>
          <w:sz w:val="20"/>
          <w:szCs w:val="20"/>
        </w:rPr>
        <w:lastRenderedPageBreak/>
        <w:t>Cohort 2</w:t>
      </w:r>
    </w:p>
    <w:p w:rsidR="00CC1457" w:rsidRPr="00054C89" w:rsidRDefault="00CC1457" w:rsidP="00CA6CBE">
      <w:pPr>
        <w:autoSpaceDE w:val="0"/>
        <w:autoSpaceDN w:val="0"/>
        <w:adjustRightInd w:val="0"/>
        <w:spacing w:after="0" w:line="240" w:lineRule="auto"/>
        <w:rPr>
          <w:rFonts w:ascii="Calibri" w:hAnsi="Calibri" w:cs="Calibri"/>
          <w:sz w:val="20"/>
          <w:szCs w:val="20"/>
        </w:rPr>
      </w:pPr>
    </w:p>
    <w:p w:rsidR="00CC1457" w:rsidRPr="00054C89" w:rsidRDefault="00CC1457" w:rsidP="00CC1457">
      <w:pPr>
        <w:autoSpaceDE w:val="0"/>
        <w:autoSpaceDN w:val="0"/>
        <w:adjustRightInd w:val="0"/>
        <w:spacing w:after="0" w:line="240" w:lineRule="auto"/>
        <w:rPr>
          <w:rFonts w:ascii="Calibri" w:hAnsi="Calibri" w:cs="Calibri"/>
          <w:sz w:val="20"/>
          <w:szCs w:val="20"/>
        </w:rPr>
      </w:pPr>
      <w:r w:rsidRPr="00054C89">
        <w:rPr>
          <w:rFonts w:ascii="Calibri" w:hAnsi="Calibri" w:cs="Calibri"/>
          <w:sz w:val="20"/>
          <w:szCs w:val="20"/>
        </w:rPr>
        <w:t xml:space="preserve">In cohort 2, 287 patients with a </w:t>
      </w:r>
      <w:proofErr w:type="gramStart"/>
      <w:r w:rsidRPr="00054C89">
        <w:rPr>
          <w:rFonts w:ascii="Calibri" w:hAnsi="Calibri" w:cs="Calibri"/>
          <w:sz w:val="20"/>
          <w:szCs w:val="20"/>
        </w:rPr>
        <w:t>mean(</w:t>
      </w:r>
      <w:proofErr w:type="spellStart"/>
      <w:proofErr w:type="gramEnd"/>
      <w:r w:rsidRPr="00054C89">
        <w:rPr>
          <w:rFonts w:ascii="Calibri" w:hAnsi="Calibri" w:cs="Calibri"/>
          <w:sz w:val="20"/>
          <w:szCs w:val="20"/>
        </w:rPr>
        <w:t>s.d.</w:t>
      </w:r>
      <w:proofErr w:type="spellEnd"/>
      <w:r w:rsidRPr="00054C89">
        <w:rPr>
          <w:rFonts w:ascii="Calibri" w:hAnsi="Calibri" w:cs="Calibri"/>
          <w:sz w:val="20"/>
          <w:szCs w:val="20"/>
        </w:rPr>
        <w:t>) initial aortic diameter of 40.9(7.3)mm were followed with a mean of 2.9(1.3) scans for a mean of 2.9(2.6) years</w:t>
      </w:r>
      <w:r w:rsidR="00BA5094">
        <w:rPr>
          <w:rFonts w:ascii="Calibri" w:hAnsi="Calibri" w:cs="Calibri"/>
          <w:sz w:val="20"/>
          <w:szCs w:val="20"/>
        </w:rPr>
        <w:t xml:space="preserve">. </w:t>
      </w:r>
      <w:r w:rsidRPr="00054C89">
        <w:rPr>
          <w:rFonts w:ascii="Calibri" w:hAnsi="Calibri" w:cs="Calibri"/>
          <w:sz w:val="20"/>
          <w:szCs w:val="20"/>
        </w:rPr>
        <w:t>Some 69 patients (24</w:t>
      </w:r>
      <w:r w:rsidRPr="00054C89">
        <w:rPr>
          <w:rFonts w:ascii="Cambria Math" w:hAnsi="Cambria Math" w:cs="Cambria Math"/>
          <w:sz w:val="20"/>
          <w:szCs w:val="20"/>
        </w:rPr>
        <w:t>⋅</w:t>
      </w:r>
      <w:r w:rsidRPr="00054C89">
        <w:rPr>
          <w:rFonts w:ascii="Calibri" w:hAnsi="Calibri" w:cs="Calibri"/>
          <w:sz w:val="20"/>
          <w:szCs w:val="20"/>
        </w:rPr>
        <w:t xml:space="preserve">0 </w:t>
      </w:r>
      <w:proofErr w:type="spellStart"/>
      <w:r w:rsidRPr="00054C89">
        <w:rPr>
          <w:rFonts w:ascii="Calibri" w:hAnsi="Calibri" w:cs="Calibri"/>
          <w:sz w:val="20"/>
          <w:szCs w:val="20"/>
        </w:rPr>
        <w:t>percent</w:t>
      </w:r>
      <w:proofErr w:type="spellEnd"/>
      <w:r w:rsidRPr="00054C89">
        <w:rPr>
          <w:rFonts w:ascii="Calibri" w:hAnsi="Calibri" w:cs="Calibri"/>
          <w:sz w:val="20"/>
          <w:szCs w:val="20"/>
        </w:rPr>
        <w:t>) had diabetes, and they were more likely to have AAA growth less than median. Mean annual AAA growth was significantly slower (</w:t>
      </w:r>
      <w:r w:rsidRPr="00054C89">
        <w:rPr>
          <w:rFonts w:ascii="Calibri" w:hAnsi="Calibri" w:cs="Calibri"/>
          <w:i/>
          <w:iCs/>
          <w:sz w:val="20"/>
          <w:szCs w:val="20"/>
        </w:rPr>
        <w:t xml:space="preserve">P </w:t>
      </w:r>
      <w:r w:rsidRPr="00054C89">
        <w:rPr>
          <w:rFonts w:ascii="Calibri" w:hAnsi="Calibri" w:cs="Calibri"/>
          <w:sz w:val="20"/>
          <w:szCs w:val="20"/>
        </w:rPr>
        <w:t>=0</w:t>
      </w:r>
      <w:r w:rsidRPr="00054C89">
        <w:rPr>
          <w:rFonts w:ascii="Cambria Math" w:hAnsi="Cambria Math" w:cs="Cambria Math"/>
          <w:sz w:val="20"/>
          <w:szCs w:val="20"/>
        </w:rPr>
        <w:t>⋅</w:t>
      </w:r>
      <w:r w:rsidRPr="00054C89">
        <w:rPr>
          <w:rFonts w:ascii="Calibri" w:hAnsi="Calibri" w:cs="Calibri"/>
          <w:sz w:val="20"/>
          <w:szCs w:val="20"/>
        </w:rPr>
        <w:t>004) in the 39 patients with diabetes who were prescribed metformin (1</w:t>
      </w:r>
      <w:r w:rsidRPr="00054C89">
        <w:rPr>
          <w:rFonts w:ascii="Cambria Math" w:hAnsi="Cambria Math" w:cs="Cambria Math"/>
          <w:sz w:val="20"/>
          <w:szCs w:val="20"/>
        </w:rPr>
        <w:t>⋅</w:t>
      </w:r>
      <w:proofErr w:type="gramStart"/>
      <w:r w:rsidRPr="00054C89">
        <w:rPr>
          <w:rFonts w:ascii="Calibri" w:hAnsi="Calibri" w:cs="Calibri"/>
          <w:sz w:val="20"/>
          <w:szCs w:val="20"/>
        </w:rPr>
        <w:t>40(</w:t>
      </w:r>
      <w:proofErr w:type="gramEnd"/>
      <w:r w:rsidRPr="00054C89">
        <w:rPr>
          <w:rFonts w:ascii="Calibri" w:hAnsi="Calibri" w:cs="Calibri"/>
          <w:sz w:val="20"/>
          <w:szCs w:val="20"/>
        </w:rPr>
        <w:t>2</w:t>
      </w:r>
      <w:r w:rsidRPr="00054C89">
        <w:rPr>
          <w:rFonts w:ascii="Cambria Math" w:hAnsi="Cambria Math" w:cs="Cambria Math"/>
          <w:sz w:val="20"/>
          <w:szCs w:val="20"/>
        </w:rPr>
        <w:t>⋅</w:t>
      </w:r>
      <w:r w:rsidRPr="00054C89">
        <w:rPr>
          <w:rFonts w:ascii="Calibri" w:hAnsi="Calibri" w:cs="Calibri"/>
          <w:sz w:val="20"/>
          <w:szCs w:val="20"/>
        </w:rPr>
        <w:t>99) mm), but not in the 30 patients with diabetes not prescribed metformin (2</w:t>
      </w:r>
      <w:r w:rsidRPr="00054C89">
        <w:rPr>
          <w:rFonts w:ascii="Cambria Math" w:hAnsi="Cambria Math" w:cs="Cambria Math"/>
          <w:sz w:val="20"/>
          <w:szCs w:val="20"/>
        </w:rPr>
        <w:t>⋅</w:t>
      </w:r>
      <w:r w:rsidRPr="00054C89">
        <w:rPr>
          <w:rFonts w:ascii="Calibri" w:hAnsi="Calibri" w:cs="Calibri"/>
          <w:sz w:val="20"/>
          <w:szCs w:val="20"/>
        </w:rPr>
        <w:t>18(2</w:t>
      </w:r>
      <w:r w:rsidRPr="00054C89">
        <w:rPr>
          <w:rFonts w:ascii="Cambria Math" w:hAnsi="Cambria Math" w:cs="Cambria Math"/>
          <w:sz w:val="20"/>
          <w:szCs w:val="20"/>
        </w:rPr>
        <w:t>⋅</w:t>
      </w:r>
      <w:r w:rsidRPr="00054C89">
        <w:rPr>
          <w:rFonts w:ascii="Calibri" w:hAnsi="Calibri" w:cs="Calibri"/>
          <w:sz w:val="20"/>
          <w:szCs w:val="20"/>
        </w:rPr>
        <w:t xml:space="preserve">96) mm; </w:t>
      </w:r>
      <w:r w:rsidRPr="00054C89">
        <w:rPr>
          <w:rFonts w:ascii="Calibri" w:hAnsi="Calibri" w:cs="Calibri"/>
          <w:i/>
          <w:iCs/>
          <w:sz w:val="20"/>
          <w:szCs w:val="20"/>
        </w:rPr>
        <w:t xml:space="preserve">P </w:t>
      </w:r>
      <w:r w:rsidRPr="00054C89">
        <w:rPr>
          <w:rFonts w:ascii="Calibri" w:hAnsi="Calibri" w:cs="Calibri"/>
          <w:sz w:val="20"/>
          <w:szCs w:val="20"/>
        </w:rPr>
        <w:t>=0</w:t>
      </w:r>
      <w:r w:rsidRPr="00054C89">
        <w:rPr>
          <w:rFonts w:ascii="Cambria Math" w:hAnsi="Cambria Math" w:cs="Cambria Math"/>
          <w:sz w:val="20"/>
          <w:szCs w:val="20"/>
        </w:rPr>
        <w:t>⋅</w:t>
      </w:r>
      <w:r w:rsidRPr="00054C89">
        <w:rPr>
          <w:rFonts w:ascii="Calibri" w:hAnsi="Calibri" w:cs="Calibri"/>
          <w:sz w:val="20"/>
          <w:szCs w:val="20"/>
        </w:rPr>
        <w:t>514), than in the 218 patients who neither had diabetes nor were receiving metformin(2</w:t>
      </w:r>
      <w:r w:rsidRPr="00054C89">
        <w:rPr>
          <w:rFonts w:ascii="Cambria Math" w:hAnsi="Cambria Math" w:cs="Cambria Math"/>
          <w:sz w:val="20"/>
          <w:szCs w:val="20"/>
        </w:rPr>
        <w:t>⋅</w:t>
      </w:r>
      <w:r w:rsidRPr="00054C89">
        <w:rPr>
          <w:rFonts w:ascii="Calibri" w:hAnsi="Calibri" w:cs="Calibri"/>
          <w:sz w:val="20"/>
          <w:szCs w:val="20"/>
        </w:rPr>
        <w:t>55(3</w:t>
      </w:r>
      <w:r w:rsidRPr="00054C89">
        <w:rPr>
          <w:rFonts w:ascii="Cambria Math" w:hAnsi="Cambria Math" w:cs="Cambria Math"/>
          <w:sz w:val="20"/>
          <w:szCs w:val="20"/>
        </w:rPr>
        <w:t>⋅</w:t>
      </w:r>
      <w:r w:rsidRPr="00054C89">
        <w:rPr>
          <w:rFonts w:ascii="Calibri" w:hAnsi="Calibri" w:cs="Calibri"/>
          <w:sz w:val="20"/>
          <w:szCs w:val="20"/>
        </w:rPr>
        <w:t>04) mm). Patients prescribed metformin were more likely to have AAA growth less than the median before and after adjusting for other risk. Other diabetes treatments examined were not significa</w:t>
      </w:r>
      <w:r w:rsidR="00D263CF" w:rsidRPr="00054C89">
        <w:rPr>
          <w:rFonts w:ascii="Calibri" w:hAnsi="Calibri" w:cs="Calibri"/>
          <w:sz w:val="20"/>
          <w:szCs w:val="20"/>
        </w:rPr>
        <w:t>ntly associated with AAA growth.</w:t>
      </w:r>
    </w:p>
    <w:p w:rsidR="00CC1457" w:rsidRPr="00054C89" w:rsidRDefault="00CC1457" w:rsidP="00CA6CBE">
      <w:pPr>
        <w:autoSpaceDE w:val="0"/>
        <w:autoSpaceDN w:val="0"/>
        <w:adjustRightInd w:val="0"/>
        <w:spacing w:after="0" w:line="240" w:lineRule="auto"/>
        <w:rPr>
          <w:rFonts w:ascii="Calibri" w:hAnsi="Calibri" w:cs="Calibri"/>
          <w:sz w:val="20"/>
          <w:szCs w:val="20"/>
        </w:rPr>
      </w:pPr>
    </w:p>
    <w:p w:rsidR="00CC1457" w:rsidRPr="00054C89" w:rsidRDefault="00172AF4" w:rsidP="00CA6CBE">
      <w:pPr>
        <w:autoSpaceDE w:val="0"/>
        <w:autoSpaceDN w:val="0"/>
        <w:adjustRightInd w:val="0"/>
        <w:spacing w:after="0" w:line="240" w:lineRule="auto"/>
        <w:rPr>
          <w:rFonts w:ascii="Calibri" w:hAnsi="Calibri" w:cs="Calibri"/>
          <w:i/>
          <w:sz w:val="20"/>
          <w:szCs w:val="20"/>
        </w:rPr>
      </w:pPr>
      <w:r w:rsidRPr="00054C89">
        <w:rPr>
          <w:rFonts w:ascii="Calibri" w:hAnsi="Calibri" w:cs="Calibri"/>
          <w:i/>
          <w:sz w:val="20"/>
          <w:szCs w:val="20"/>
        </w:rPr>
        <w:t>Cohort 3</w:t>
      </w:r>
    </w:p>
    <w:p w:rsidR="00D263CF" w:rsidRPr="00054C89" w:rsidRDefault="00D263CF" w:rsidP="00CA6CBE">
      <w:pPr>
        <w:autoSpaceDE w:val="0"/>
        <w:autoSpaceDN w:val="0"/>
        <w:adjustRightInd w:val="0"/>
        <w:spacing w:after="0" w:line="240" w:lineRule="auto"/>
        <w:rPr>
          <w:rFonts w:ascii="Calibri" w:hAnsi="Calibri" w:cs="Calibri"/>
          <w:sz w:val="20"/>
          <w:szCs w:val="20"/>
        </w:rPr>
      </w:pPr>
    </w:p>
    <w:p w:rsidR="00D263CF" w:rsidRPr="00054C89" w:rsidRDefault="00D263CF" w:rsidP="00B80978">
      <w:pPr>
        <w:autoSpaceDE w:val="0"/>
        <w:autoSpaceDN w:val="0"/>
        <w:adjustRightInd w:val="0"/>
        <w:spacing w:after="0" w:line="240" w:lineRule="auto"/>
        <w:rPr>
          <w:rFonts w:ascii="Calibri" w:hAnsi="Calibri" w:cs="Calibri"/>
          <w:sz w:val="20"/>
          <w:szCs w:val="20"/>
        </w:rPr>
      </w:pPr>
      <w:r w:rsidRPr="00054C89">
        <w:rPr>
          <w:rFonts w:ascii="Calibri" w:hAnsi="Calibri" w:cs="Calibri"/>
          <w:sz w:val="20"/>
          <w:szCs w:val="20"/>
        </w:rPr>
        <w:t>In cohort 3, all 53 patients underwent repeat CT after 12 months.</w:t>
      </w:r>
      <w:r w:rsidR="00172AF4" w:rsidRPr="00054C89">
        <w:rPr>
          <w:rFonts w:ascii="Calibri" w:hAnsi="Calibri" w:cs="Calibri"/>
          <w:sz w:val="20"/>
          <w:szCs w:val="20"/>
        </w:rPr>
        <w:t xml:space="preserve"> A total of 19 patients </w:t>
      </w:r>
      <w:r w:rsidRPr="00054C89">
        <w:rPr>
          <w:rFonts w:ascii="Calibri" w:hAnsi="Calibri" w:cs="Calibri"/>
          <w:sz w:val="20"/>
          <w:szCs w:val="20"/>
        </w:rPr>
        <w:t xml:space="preserve">(36 per cent) had diabetes, and they were more likely to have AAA growth below the median. </w:t>
      </w:r>
      <w:proofErr w:type="gramStart"/>
      <w:r w:rsidRPr="00054C89">
        <w:rPr>
          <w:rFonts w:ascii="Calibri" w:hAnsi="Calibri" w:cs="Calibri"/>
          <w:sz w:val="20"/>
          <w:szCs w:val="20"/>
        </w:rPr>
        <w:t>Mean(</w:t>
      </w:r>
      <w:proofErr w:type="spellStart"/>
      <w:proofErr w:type="gramEnd"/>
      <w:r w:rsidRPr="00054C89">
        <w:rPr>
          <w:rFonts w:ascii="Calibri" w:hAnsi="Calibri" w:cs="Calibri"/>
          <w:sz w:val="20"/>
          <w:szCs w:val="20"/>
        </w:rPr>
        <w:t>s.d.</w:t>
      </w:r>
      <w:proofErr w:type="spellEnd"/>
      <w:r w:rsidRPr="00054C89">
        <w:rPr>
          <w:rFonts w:ascii="Calibri" w:hAnsi="Calibri" w:cs="Calibri"/>
          <w:sz w:val="20"/>
          <w:szCs w:val="20"/>
        </w:rPr>
        <w:t>) annual AAA growth was significantly slower (</w:t>
      </w:r>
      <w:r w:rsidRPr="00054C89">
        <w:rPr>
          <w:rFonts w:ascii="Calibri" w:hAnsi="Calibri" w:cs="Calibri"/>
          <w:i/>
          <w:iCs/>
          <w:sz w:val="20"/>
          <w:szCs w:val="20"/>
        </w:rPr>
        <w:t xml:space="preserve">P </w:t>
      </w:r>
      <w:r w:rsidRPr="00054C89">
        <w:rPr>
          <w:rFonts w:ascii="Calibri" w:hAnsi="Calibri" w:cs="Calibri"/>
          <w:sz w:val="20"/>
          <w:szCs w:val="20"/>
        </w:rPr>
        <w:t>=0</w:t>
      </w:r>
      <w:r w:rsidRPr="00054C89">
        <w:rPr>
          <w:rFonts w:ascii="Cambria Math" w:hAnsi="Cambria Math" w:cs="Cambria Math"/>
          <w:sz w:val="20"/>
          <w:szCs w:val="20"/>
        </w:rPr>
        <w:t>⋅</w:t>
      </w:r>
      <w:r w:rsidRPr="00054C89">
        <w:rPr>
          <w:rFonts w:ascii="Calibri" w:hAnsi="Calibri" w:cs="Calibri"/>
          <w:sz w:val="20"/>
          <w:szCs w:val="20"/>
        </w:rPr>
        <w:t>018) in the 16 patients with diabetes who were prescribed metformin (0</w:t>
      </w:r>
      <w:r w:rsidRPr="00054C89">
        <w:rPr>
          <w:rFonts w:ascii="Cambria Math" w:hAnsi="Cambria Math" w:cs="Cambria Math"/>
          <w:sz w:val="20"/>
          <w:szCs w:val="20"/>
        </w:rPr>
        <w:t>⋅</w:t>
      </w:r>
      <w:r w:rsidRPr="00054C89">
        <w:rPr>
          <w:rFonts w:ascii="Calibri" w:hAnsi="Calibri" w:cs="Calibri"/>
          <w:sz w:val="20"/>
          <w:szCs w:val="20"/>
        </w:rPr>
        <w:t>37(1</w:t>
      </w:r>
      <w:r w:rsidRPr="00054C89">
        <w:rPr>
          <w:rFonts w:ascii="Cambria Math" w:hAnsi="Cambria Math" w:cs="Cambria Math"/>
          <w:sz w:val="20"/>
          <w:szCs w:val="20"/>
        </w:rPr>
        <w:t>⋅</w:t>
      </w:r>
      <w:r w:rsidRPr="00054C89">
        <w:rPr>
          <w:rFonts w:ascii="Calibri" w:hAnsi="Calibri" w:cs="Calibri"/>
          <w:sz w:val="20"/>
          <w:szCs w:val="20"/>
        </w:rPr>
        <w:t>28) mm), but not in the three patients with diabetes not prescribed metformin (0</w:t>
      </w:r>
      <w:r w:rsidRPr="00054C89">
        <w:rPr>
          <w:rFonts w:ascii="Cambria Math" w:hAnsi="Cambria Math" w:cs="Cambria Math"/>
          <w:sz w:val="20"/>
          <w:szCs w:val="20"/>
        </w:rPr>
        <w:t>⋅</w:t>
      </w:r>
      <w:r w:rsidRPr="00054C89">
        <w:rPr>
          <w:rFonts w:ascii="Calibri" w:hAnsi="Calibri" w:cs="Calibri"/>
          <w:sz w:val="20"/>
          <w:szCs w:val="20"/>
        </w:rPr>
        <w:t>95(1</w:t>
      </w:r>
      <w:r w:rsidRPr="00054C89">
        <w:rPr>
          <w:rFonts w:ascii="Cambria Math" w:hAnsi="Cambria Math" w:cs="Cambria Math"/>
          <w:sz w:val="20"/>
          <w:szCs w:val="20"/>
        </w:rPr>
        <w:t>⋅</w:t>
      </w:r>
      <w:r w:rsidRPr="00054C89">
        <w:rPr>
          <w:rFonts w:ascii="Calibri" w:hAnsi="Calibri" w:cs="Calibri"/>
          <w:sz w:val="20"/>
          <w:szCs w:val="20"/>
        </w:rPr>
        <w:t xml:space="preserve">18) mm; </w:t>
      </w:r>
      <w:r w:rsidRPr="00054C89">
        <w:rPr>
          <w:rFonts w:ascii="Calibri" w:hAnsi="Calibri" w:cs="Calibri"/>
          <w:i/>
          <w:iCs/>
          <w:sz w:val="20"/>
          <w:szCs w:val="20"/>
        </w:rPr>
        <w:t xml:space="preserve">P </w:t>
      </w:r>
      <w:r w:rsidRPr="00054C89">
        <w:rPr>
          <w:rFonts w:ascii="Calibri" w:hAnsi="Calibri" w:cs="Calibri"/>
          <w:sz w:val="20"/>
          <w:szCs w:val="20"/>
        </w:rPr>
        <w:t>=0</w:t>
      </w:r>
      <w:r w:rsidRPr="00054C89">
        <w:rPr>
          <w:rFonts w:ascii="Cambria Math" w:hAnsi="Cambria Math" w:cs="Cambria Math"/>
          <w:sz w:val="20"/>
          <w:szCs w:val="20"/>
        </w:rPr>
        <w:t>⋅</w:t>
      </w:r>
      <w:r w:rsidRPr="00054C89">
        <w:rPr>
          <w:rFonts w:ascii="Calibri" w:hAnsi="Calibri" w:cs="Calibri"/>
          <w:sz w:val="20"/>
          <w:szCs w:val="20"/>
        </w:rPr>
        <w:t>693), than in the 34 patients who neither had diabetes nor were receiving</w:t>
      </w:r>
      <w:r w:rsidR="00172AF4" w:rsidRPr="00054C89">
        <w:rPr>
          <w:rFonts w:ascii="Calibri" w:hAnsi="Calibri" w:cs="Calibri"/>
          <w:sz w:val="20"/>
          <w:szCs w:val="20"/>
        </w:rPr>
        <w:t xml:space="preserve"> </w:t>
      </w:r>
      <w:r w:rsidRPr="00054C89">
        <w:rPr>
          <w:rFonts w:ascii="Calibri" w:hAnsi="Calibri" w:cs="Calibri"/>
          <w:sz w:val="20"/>
          <w:szCs w:val="20"/>
        </w:rPr>
        <w:t>metformin (1</w:t>
      </w:r>
      <w:r w:rsidRPr="00054C89">
        <w:rPr>
          <w:rFonts w:ascii="Cambria Math" w:hAnsi="Cambria Math" w:cs="Cambria Math"/>
          <w:sz w:val="20"/>
          <w:szCs w:val="20"/>
        </w:rPr>
        <w:t>⋅</w:t>
      </w:r>
      <w:r w:rsidRPr="00054C89">
        <w:rPr>
          <w:rFonts w:ascii="Calibri" w:hAnsi="Calibri" w:cs="Calibri"/>
          <w:sz w:val="20"/>
          <w:szCs w:val="20"/>
        </w:rPr>
        <w:t>46(1</w:t>
      </w:r>
      <w:r w:rsidRPr="00054C89">
        <w:rPr>
          <w:rFonts w:ascii="Cambria Math" w:hAnsi="Cambria Math" w:cs="Cambria Math"/>
          <w:sz w:val="20"/>
          <w:szCs w:val="20"/>
        </w:rPr>
        <w:t>⋅</w:t>
      </w:r>
      <w:r w:rsidRPr="00054C89">
        <w:rPr>
          <w:rFonts w:ascii="Calibri" w:hAnsi="Calibri" w:cs="Calibri"/>
          <w:sz w:val="20"/>
          <w:szCs w:val="20"/>
        </w:rPr>
        <w:t>52) mm). Patients prescribed metformin were more likely to have AAA growth less than the median before and after a</w:t>
      </w:r>
      <w:r w:rsidR="00B80978" w:rsidRPr="00054C89">
        <w:rPr>
          <w:rFonts w:ascii="Calibri" w:hAnsi="Calibri" w:cs="Calibri"/>
          <w:sz w:val="20"/>
          <w:szCs w:val="20"/>
        </w:rPr>
        <w:t>djusting for other risk factors.</w:t>
      </w:r>
    </w:p>
    <w:p w:rsidR="00D263CF" w:rsidRPr="00054C89" w:rsidRDefault="00D263CF" w:rsidP="00D263CF">
      <w:pPr>
        <w:autoSpaceDE w:val="0"/>
        <w:autoSpaceDN w:val="0"/>
        <w:adjustRightInd w:val="0"/>
        <w:spacing w:after="0" w:line="240" w:lineRule="auto"/>
        <w:rPr>
          <w:rFonts w:ascii="Calibri" w:hAnsi="Calibri" w:cs="Calibri"/>
          <w:sz w:val="20"/>
          <w:szCs w:val="20"/>
        </w:rPr>
      </w:pPr>
    </w:p>
    <w:p w:rsidR="00D263CF" w:rsidRPr="00505E2B" w:rsidRDefault="00D263CF" w:rsidP="00D263CF">
      <w:pPr>
        <w:autoSpaceDE w:val="0"/>
        <w:autoSpaceDN w:val="0"/>
        <w:adjustRightInd w:val="0"/>
        <w:spacing w:after="0" w:line="240" w:lineRule="auto"/>
        <w:rPr>
          <w:rFonts w:ascii="Calibri" w:hAnsi="Calibri" w:cs="Calibri"/>
          <w:b/>
          <w:sz w:val="20"/>
          <w:szCs w:val="20"/>
          <w:u w:val="single"/>
        </w:rPr>
      </w:pPr>
      <w:r w:rsidRPr="00505E2B">
        <w:rPr>
          <w:rFonts w:ascii="Calibri" w:hAnsi="Calibri" w:cs="Calibri"/>
          <w:b/>
          <w:sz w:val="20"/>
          <w:szCs w:val="20"/>
          <w:u w:val="single"/>
        </w:rPr>
        <w:t>Discussion</w:t>
      </w:r>
    </w:p>
    <w:p w:rsidR="00D263CF" w:rsidRPr="00054C89" w:rsidRDefault="00D263CF" w:rsidP="00D263CF">
      <w:pPr>
        <w:autoSpaceDE w:val="0"/>
        <w:autoSpaceDN w:val="0"/>
        <w:adjustRightInd w:val="0"/>
        <w:spacing w:after="0" w:line="240" w:lineRule="auto"/>
        <w:rPr>
          <w:rFonts w:ascii="Calibri" w:hAnsi="Calibri" w:cs="Calibri"/>
          <w:sz w:val="20"/>
          <w:szCs w:val="20"/>
        </w:rPr>
      </w:pPr>
    </w:p>
    <w:p w:rsidR="00BA5094" w:rsidRDefault="00D263CF" w:rsidP="00BA5094">
      <w:pPr>
        <w:autoSpaceDE w:val="0"/>
        <w:autoSpaceDN w:val="0"/>
        <w:adjustRightInd w:val="0"/>
        <w:spacing w:after="0" w:line="240" w:lineRule="auto"/>
        <w:rPr>
          <w:rFonts w:ascii="Calibri" w:hAnsi="Calibri" w:cs="Calibri"/>
          <w:sz w:val="20"/>
          <w:szCs w:val="20"/>
        </w:rPr>
      </w:pPr>
      <w:r w:rsidRPr="00054C89">
        <w:rPr>
          <w:rFonts w:ascii="Calibri" w:hAnsi="Calibri" w:cs="Calibri"/>
          <w:sz w:val="20"/>
          <w:szCs w:val="20"/>
        </w:rPr>
        <w:t>The main finding from this study is that metformin prescription</w:t>
      </w:r>
      <w:r w:rsidR="00BA5094">
        <w:rPr>
          <w:rFonts w:ascii="Calibri" w:hAnsi="Calibri" w:cs="Calibri"/>
          <w:sz w:val="20"/>
          <w:szCs w:val="20"/>
        </w:rPr>
        <w:t xml:space="preserve"> </w:t>
      </w:r>
      <w:r w:rsidRPr="00054C89">
        <w:rPr>
          <w:rFonts w:ascii="Calibri" w:hAnsi="Calibri" w:cs="Calibri"/>
          <w:sz w:val="20"/>
          <w:szCs w:val="20"/>
        </w:rPr>
        <w:t>was consistently associated with reduced AAA</w:t>
      </w:r>
      <w:r w:rsidR="003B3E03" w:rsidRPr="00054C89">
        <w:rPr>
          <w:rFonts w:ascii="Calibri" w:hAnsi="Calibri" w:cs="Calibri"/>
          <w:sz w:val="20"/>
          <w:szCs w:val="20"/>
        </w:rPr>
        <w:t xml:space="preserve"> </w:t>
      </w:r>
      <w:r w:rsidRPr="00054C89">
        <w:rPr>
          <w:rFonts w:ascii="Calibri" w:hAnsi="Calibri" w:cs="Calibri"/>
          <w:sz w:val="20"/>
          <w:szCs w:val="20"/>
        </w:rPr>
        <w:t>growth in thre</w:t>
      </w:r>
      <w:r w:rsidR="00BA5094">
        <w:rPr>
          <w:rFonts w:ascii="Calibri" w:hAnsi="Calibri" w:cs="Calibri"/>
          <w:sz w:val="20"/>
          <w:szCs w:val="20"/>
        </w:rPr>
        <w:t xml:space="preserve">e cohorts of approximately 1700 </w:t>
      </w:r>
      <w:r w:rsidRPr="00054C89">
        <w:rPr>
          <w:rFonts w:ascii="Calibri" w:hAnsi="Calibri" w:cs="Calibri"/>
          <w:sz w:val="20"/>
          <w:szCs w:val="20"/>
        </w:rPr>
        <w:t>patients</w:t>
      </w:r>
      <w:r w:rsidR="003B3E03" w:rsidRPr="00054C89">
        <w:rPr>
          <w:rFonts w:ascii="Calibri" w:hAnsi="Calibri" w:cs="Calibri"/>
          <w:sz w:val="20"/>
          <w:szCs w:val="20"/>
        </w:rPr>
        <w:t xml:space="preserve"> </w:t>
      </w:r>
      <w:r w:rsidRPr="00054C89">
        <w:rPr>
          <w:rFonts w:ascii="Calibri" w:hAnsi="Calibri" w:cs="Calibri"/>
          <w:sz w:val="20"/>
          <w:szCs w:val="20"/>
        </w:rPr>
        <w:t>undergoing surveillance with different imaging protocols.</w:t>
      </w:r>
      <w:r w:rsidR="003B3E03" w:rsidRPr="00054C89">
        <w:rPr>
          <w:rFonts w:ascii="Calibri" w:hAnsi="Calibri" w:cs="Calibri"/>
          <w:sz w:val="20"/>
          <w:szCs w:val="20"/>
        </w:rPr>
        <w:t xml:space="preserve"> </w:t>
      </w:r>
      <w:r w:rsidRPr="00054C89">
        <w:rPr>
          <w:rFonts w:ascii="Calibri" w:hAnsi="Calibri" w:cs="Calibri"/>
          <w:sz w:val="20"/>
          <w:szCs w:val="20"/>
        </w:rPr>
        <w:t>Although it was not possible to assess this association</w:t>
      </w:r>
      <w:r w:rsidR="003B3E03" w:rsidRPr="00054C89">
        <w:rPr>
          <w:rFonts w:ascii="Calibri" w:hAnsi="Calibri" w:cs="Calibri"/>
          <w:sz w:val="20"/>
          <w:szCs w:val="20"/>
        </w:rPr>
        <w:t xml:space="preserve"> </w:t>
      </w:r>
      <w:r w:rsidRPr="00054C89">
        <w:rPr>
          <w:rFonts w:ascii="Calibri" w:hAnsi="Calibri" w:cs="Calibri"/>
          <w:sz w:val="20"/>
          <w:szCs w:val="20"/>
        </w:rPr>
        <w:t>independently of diabetes, the lack of association between</w:t>
      </w:r>
      <w:r w:rsidR="003B3E03" w:rsidRPr="00054C89">
        <w:rPr>
          <w:rFonts w:ascii="Calibri" w:hAnsi="Calibri" w:cs="Calibri"/>
          <w:sz w:val="20"/>
          <w:szCs w:val="20"/>
        </w:rPr>
        <w:t xml:space="preserve"> </w:t>
      </w:r>
      <w:r w:rsidRPr="00054C89">
        <w:rPr>
          <w:rFonts w:ascii="Calibri" w:hAnsi="Calibri" w:cs="Calibri"/>
          <w:sz w:val="20"/>
          <w:szCs w:val="20"/>
        </w:rPr>
        <w:t>reduced AAA growth and other diabetes medications raises</w:t>
      </w:r>
      <w:r w:rsidR="003B3E03" w:rsidRPr="00054C89">
        <w:rPr>
          <w:rFonts w:ascii="Calibri" w:hAnsi="Calibri" w:cs="Calibri"/>
          <w:sz w:val="20"/>
          <w:szCs w:val="20"/>
        </w:rPr>
        <w:t xml:space="preserve"> </w:t>
      </w:r>
      <w:r w:rsidRPr="00054C89">
        <w:rPr>
          <w:rFonts w:ascii="Calibri" w:hAnsi="Calibri" w:cs="Calibri"/>
          <w:sz w:val="20"/>
          <w:szCs w:val="20"/>
        </w:rPr>
        <w:t>the possibility that metformin, rather than diabetes itself,</w:t>
      </w:r>
      <w:r w:rsidR="003B3E03" w:rsidRPr="00054C89">
        <w:rPr>
          <w:rFonts w:ascii="Calibri" w:hAnsi="Calibri" w:cs="Calibri"/>
          <w:sz w:val="20"/>
          <w:szCs w:val="20"/>
        </w:rPr>
        <w:t xml:space="preserve"> </w:t>
      </w:r>
      <w:r w:rsidRPr="00054C89">
        <w:rPr>
          <w:rFonts w:ascii="Calibri" w:hAnsi="Calibri" w:cs="Calibri"/>
          <w:sz w:val="20"/>
          <w:szCs w:val="20"/>
        </w:rPr>
        <w:t>explains the association.</w:t>
      </w:r>
      <w:r w:rsidR="008D1B85" w:rsidRPr="00054C89">
        <w:rPr>
          <w:rFonts w:ascii="Calibri" w:hAnsi="Calibri" w:cs="Calibri"/>
          <w:sz w:val="20"/>
          <w:szCs w:val="20"/>
        </w:rPr>
        <w:t xml:space="preserve">  </w:t>
      </w:r>
      <w:r w:rsidR="00054C89">
        <w:rPr>
          <w:rFonts w:ascii="Calibri" w:hAnsi="Calibri" w:cs="Calibri"/>
          <w:sz w:val="20"/>
          <w:szCs w:val="20"/>
        </w:rPr>
        <w:t xml:space="preserve">In addition, </w:t>
      </w:r>
      <w:r w:rsidR="00BA5094">
        <w:rPr>
          <w:rFonts w:ascii="Calibri" w:hAnsi="Calibri" w:cs="Calibri"/>
          <w:sz w:val="20"/>
          <w:szCs w:val="20"/>
        </w:rPr>
        <w:t>m</w:t>
      </w:r>
      <w:r w:rsidR="00054C89">
        <w:rPr>
          <w:rFonts w:ascii="Calibri" w:hAnsi="Calibri" w:cs="Calibri"/>
          <w:sz w:val="20"/>
          <w:szCs w:val="20"/>
        </w:rPr>
        <w:t>etformin was the most common diabetes trea</w:t>
      </w:r>
      <w:r w:rsidR="00BA5094">
        <w:rPr>
          <w:rFonts w:ascii="Calibri" w:hAnsi="Calibri" w:cs="Calibri"/>
          <w:sz w:val="20"/>
          <w:szCs w:val="20"/>
        </w:rPr>
        <w:t>tment used in all three cohorts.</w:t>
      </w:r>
      <w:r w:rsidR="00BA5094" w:rsidRPr="00BA5094">
        <w:rPr>
          <w:rFonts w:ascii="Calibri" w:hAnsi="Calibri" w:cs="Calibri"/>
          <w:sz w:val="20"/>
          <w:szCs w:val="20"/>
        </w:rPr>
        <w:t xml:space="preserve"> </w:t>
      </w:r>
      <w:r w:rsidR="00BA5094" w:rsidRPr="00054C89">
        <w:rPr>
          <w:rFonts w:ascii="Calibri" w:hAnsi="Calibri" w:cs="Calibri"/>
          <w:sz w:val="20"/>
          <w:szCs w:val="20"/>
        </w:rPr>
        <w:t>Human association studies are always associated with selection bias and it remains uncertain whether the association of metformin with reduced AAA growth reported just reflects that this was the most commonly prescribed medication for diabetes, or whether this is a direct effect of metformin reducing AAA growth.</w:t>
      </w:r>
      <w:r w:rsidR="00BA5094">
        <w:rPr>
          <w:rFonts w:ascii="Calibri" w:hAnsi="Calibri" w:cs="Calibri"/>
          <w:sz w:val="20"/>
          <w:szCs w:val="20"/>
        </w:rPr>
        <w:t xml:space="preserve"> </w:t>
      </w:r>
    </w:p>
    <w:p w:rsidR="00054C89" w:rsidRPr="00054C89" w:rsidRDefault="00054C89" w:rsidP="00054C89">
      <w:pPr>
        <w:autoSpaceDE w:val="0"/>
        <w:autoSpaceDN w:val="0"/>
        <w:adjustRightInd w:val="0"/>
        <w:spacing w:after="0" w:line="240" w:lineRule="auto"/>
        <w:rPr>
          <w:rFonts w:ascii="Calibri" w:hAnsi="Calibri" w:cs="Calibri"/>
          <w:sz w:val="20"/>
          <w:szCs w:val="20"/>
        </w:rPr>
      </w:pPr>
    </w:p>
    <w:p w:rsidR="00B80978" w:rsidRDefault="008D1B85" w:rsidP="00D263CF">
      <w:pPr>
        <w:autoSpaceDE w:val="0"/>
        <w:autoSpaceDN w:val="0"/>
        <w:adjustRightInd w:val="0"/>
        <w:spacing w:after="0" w:line="240" w:lineRule="auto"/>
        <w:rPr>
          <w:rFonts w:ascii="Calibri" w:hAnsi="Calibri" w:cs="Calibri"/>
          <w:sz w:val="20"/>
          <w:szCs w:val="20"/>
        </w:rPr>
      </w:pPr>
      <w:r w:rsidRPr="00054C89">
        <w:rPr>
          <w:rFonts w:ascii="Calibri" w:hAnsi="Calibri" w:cs="Calibri"/>
          <w:sz w:val="20"/>
          <w:szCs w:val="20"/>
        </w:rPr>
        <w:t>Despite the large size of the present study, the number of patients with diabetes was small.  This limited the ability to compare AAA growth rates in diabetic patients alone who were receiving different treatments.</w:t>
      </w:r>
      <w:r w:rsidR="00054C89" w:rsidRPr="00054C89">
        <w:rPr>
          <w:rFonts w:ascii="Calibri" w:hAnsi="Calibri" w:cs="Calibri"/>
          <w:sz w:val="20"/>
          <w:szCs w:val="20"/>
        </w:rPr>
        <w:t xml:space="preserve"> Moreover, </w:t>
      </w:r>
      <w:r w:rsidR="00BA5094">
        <w:rPr>
          <w:rFonts w:ascii="Calibri" w:hAnsi="Calibri" w:cs="Calibri"/>
          <w:sz w:val="20"/>
          <w:szCs w:val="20"/>
        </w:rPr>
        <w:t>d</w:t>
      </w:r>
      <w:r w:rsidR="00B80978" w:rsidRPr="00054C89">
        <w:rPr>
          <w:rFonts w:ascii="Calibri" w:hAnsi="Calibri" w:cs="Calibri"/>
          <w:sz w:val="20"/>
          <w:szCs w:val="20"/>
        </w:rPr>
        <w:t>r</w:t>
      </w:r>
      <w:r w:rsidR="000A1723" w:rsidRPr="00054C89">
        <w:rPr>
          <w:rFonts w:ascii="Calibri" w:hAnsi="Calibri" w:cs="Calibri"/>
          <w:sz w:val="20"/>
          <w:szCs w:val="20"/>
        </w:rPr>
        <w:t>ug history wa</w:t>
      </w:r>
      <w:r w:rsidR="00B80978" w:rsidRPr="00054C89">
        <w:rPr>
          <w:rFonts w:ascii="Calibri" w:hAnsi="Calibri" w:cs="Calibri"/>
          <w:sz w:val="20"/>
          <w:szCs w:val="20"/>
        </w:rPr>
        <w:t>s</w:t>
      </w:r>
      <w:r w:rsidR="000A1723" w:rsidRPr="00054C89">
        <w:rPr>
          <w:rFonts w:ascii="Calibri" w:hAnsi="Calibri" w:cs="Calibri"/>
          <w:sz w:val="20"/>
          <w:szCs w:val="20"/>
        </w:rPr>
        <w:t xml:space="preserve"> </w:t>
      </w:r>
      <w:r w:rsidR="00B80978" w:rsidRPr="00054C89">
        <w:rPr>
          <w:rFonts w:ascii="Calibri" w:hAnsi="Calibri" w:cs="Calibri"/>
          <w:sz w:val="20"/>
          <w:szCs w:val="20"/>
        </w:rPr>
        <w:t>only taken once and compliance was not recorded.</w:t>
      </w:r>
    </w:p>
    <w:p w:rsidR="005C64D2" w:rsidRDefault="005C64D2" w:rsidP="00D263CF">
      <w:pPr>
        <w:autoSpaceDE w:val="0"/>
        <w:autoSpaceDN w:val="0"/>
        <w:adjustRightInd w:val="0"/>
        <w:spacing w:after="0" w:line="240" w:lineRule="auto"/>
        <w:rPr>
          <w:rFonts w:ascii="Calibri" w:hAnsi="Calibri" w:cs="Calibri"/>
          <w:sz w:val="20"/>
          <w:szCs w:val="20"/>
        </w:rPr>
      </w:pPr>
    </w:p>
    <w:p w:rsidR="005C64D2" w:rsidRDefault="005C64D2" w:rsidP="00D263CF">
      <w:pPr>
        <w:autoSpaceDE w:val="0"/>
        <w:autoSpaceDN w:val="0"/>
        <w:adjustRightInd w:val="0"/>
        <w:spacing w:after="0" w:line="240" w:lineRule="auto"/>
        <w:rPr>
          <w:rFonts w:ascii="Calibri" w:hAnsi="Calibri" w:cs="Calibri"/>
          <w:sz w:val="20"/>
          <w:szCs w:val="20"/>
        </w:rPr>
      </w:pPr>
      <w:r>
        <w:rPr>
          <w:rFonts w:ascii="Calibri" w:hAnsi="Calibri" w:cs="Calibri"/>
          <w:sz w:val="20"/>
          <w:szCs w:val="20"/>
        </w:rPr>
        <w:t>Matthew Slater</w:t>
      </w:r>
    </w:p>
    <w:p w:rsidR="005C64D2" w:rsidRPr="00054C89" w:rsidRDefault="005C64D2" w:rsidP="00D263CF">
      <w:pPr>
        <w:autoSpaceDE w:val="0"/>
        <w:autoSpaceDN w:val="0"/>
        <w:adjustRightInd w:val="0"/>
        <w:spacing w:after="0" w:line="240" w:lineRule="auto"/>
        <w:rPr>
          <w:rFonts w:ascii="Calibri" w:hAnsi="Calibri" w:cs="Calibri"/>
          <w:sz w:val="20"/>
          <w:szCs w:val="20"/>
        </w:rPr>
      </w:pPr>
      <w:proofErr w:type="spellStart"/>
      <w:r>
        <w:rPr>
          <w:rFonts w:ascii="Calibri" w:hAnsi="Calibri" w:cs="Calibri"/>
          <w:sz w:val="20"/>
          <w:szCs w:val="20"/>
        </w:rPr>
        <w:t>Adde</w:t>
      </w:r>
      <w:bookmarkStart w:id="0" w:name="_GoBack"/>
      <w:bookmarkEnd w:id="0"/>
      <w:r>
        <w:rPr>
          <w:rFonts w:ascii="Calibri" w:hAnsi="Calibri" w:cs="Calibri"/>
          <w:sz w:val="20"/>
          <w:szCs w:val="20"/>
        </w:rPr>
        <w:t>nbrookes</w:t>
      </w:r>
      <w:proofErr w:type="spellEnd"/>
      <w:r>
        <w:rPr>
          <w:rFonts w:ascii="Calibri" w:hAnsi="Calibri" w:cs="Calibri"/>
          <w:sz w:val="20"/>
          <w:szCs w:val="20"/>
        </w:rPr>
        <w:t xml:space="preserve"> hospital, Cambridge.</w:t>
      </w:r>
    </w:p>
    <w:sectPr w:rsidR="005C64D2" w:rsidRPr="00054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C1"/>
    <w:rsid w:val="00054C89"/>
    <w:rsid w:val="000A1723"/>
    <w:rsid w:val="0016587E"/>
    <w:rsid w:val="00172AF4"/>
    <w:rsid w:val="001E30C1"/>
    <w:rsid w:val="003B3E03"/>
    <w:rsid w:val="00490A32"/>
    <w:rsid w:val="00504FE1"/>
    <w:rsid w:val="00505E2B"/>
    <w:rsid w:val="005C64D2"/>
    <w:rsid w:val="00670D2A"/>
    <w:rsid w:val="008D1B85"/>
    <w:rsid w:val="00A04BF3"/>
    <w:rsid w:val="00B80978"/>
    <w:rsid w:val="00BA5094"/>
    <w:rsid w:val="00BE078F"/>
    <w:rsid w:val="00CA6CBE"/>
    <w:rsid w:val="00CC1457"/>
    <w:rsid w:val="00D263CF"/>
    <w:rsid w:val="00E2755E"/>
    <w:rsid w:val="00EF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Matthew</dc:creator>
  <cp:lastModifiedBy>Slater, Matthew</cp:lastModifiedBy>
  <cp:revision>8</cp:revision>
  <dcterms:created xsi:type="dcterms:W3CDTF">2017-07-11T09:19:00Z</dcterms:created>
  <dcterms:modified xsi:type="dcterms:W3CDTF">2017-07-14T15:00:00Z</dcterms:modified>
</cp:coreProperties>
</file>