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83" w:rsidRDefault="004B5783">
      <w:r>
        <w:t>HERNIAS</w:t>
      </w:r>
    </w:p>
    <w:p w:rsidR="004B5783" w:rsidRDefault="004B5783" w:rsidP="004A159F">
      <w:proofErr w:type="gramStart"/>
      <w:r>
        <w:t>Pain, swelling or both.</w:t>
      </w:r>
      <w:proofErr w:type="gramEnd"/>
      <w:r>
        <w:t xml:space="preserve">  </w:t>
      </w:r>
      <w:r w:rsidR="004A159F">
        <w:t xml:space="preserve"> </w:t>
      </w:r>
      <w:proofErr w:type="gramStart"/>
      <w:r>
        <w:t>Injury or insidious.</w:t>
      </w:r>
      <w:proofErr w:type="gramEnd"/>
    </w:p>
    <w:p w:rsidR="004B5783" w:rsidRDefault="004B5783" w:rsidP="004B5783">
      <w:pPr>
        <w:spacing w:after="0"/>
      </w:pPr>
      <w:proofErr w:type="gramStart"/>
      <w:r>
        <w:t>Deep ring, lateral to inferior epigastric vessels.</w:t>
      </w:r>
      <w:proofErr w:type="gramEnd"/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proofErr w:type="gramStart"/>
      <w:r>
        <w:t>Superficial ring, medial to inferior epigastric vessels.</w:t>
      </w:r>
      <w:proofErr w:type="gramEnd"/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proofErr w:type="gramStart"/>
      <w:r>
        <w:t>DIRECT :</w:t>
      </w:r>
      <w:proofErr w:type="gramEnd"/>
      <w:r>
        <w:t xml:space="preserve"> </w:t>
      </w:r>
    </w:p>
    <w:p w:rsidR="004B5783" w:rsidRDefault="004B5783" w:rsidP="004B5783">
      <w:pPr>
        <w:spacing w:after="0"/>
      </w:pPr>
      <w:proofErr w:type="gramStart"/>
      <w:r>
        <w:t>15%, rare in women, closer to superficial ring through posterior wall.</w:t>
      </w:r>
      <w:proofErr w:type="gramEnd"/>
      <w:r>
        <w:t xml:space="preserve">  </w:t>
      </w:r>
    </w:p>
    <w:p w:rsidR="004B5783" w:rsidRDefault="004B5783" w:rsidP="004B5783">
      <w:pPr>
        <w:spacing w:after="0"/>
      </w:pPr>
      <w:r>
        <w:t xml:space="preserve">Medial to </w:t>
      </w:r>
      <w:proofErr w:type="spellStart"/>
      <w:r>
        <w:t>ievs</w:t>
      </w:r>
      <w:proofErr w:type="spellEnd"/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proofErr w:type="gramStart"/>
      <w:r>
        <w:t>INDIRECT :</w:t>
      </w:r>
      <w:proofErr w:type="gramEnd"/>
    </w:p>
    <w:p w:rsidR="004B5783" w:rsidRDefault="004B5783" w:rsidP="004B5783">
      <w:pPr>
        <w:spacing w:after="0"/>
      </w:pPr>
      <w:proofErr w:type="gramStart"/>
      <w:r>
        <w:t xml:space="preserve">More common, deep ring along line of canal, lateral to </w:t>
      </w:r>
      <w:proofErr w:type="spellStart"/>
      <w:r>
        <w:t>ievs</w:t>
      </w:r>
      <w:proofErr w:type="spellEnd"/>
      <w:r>
        <w:t>.</w:t>
      </w:r>
      <w:proofErr w:type="gramEnd"/>
    </w:p>
    <w:p w:rsidR="004B5783" w:rsidRDefault="004B5783" w:rsidP="004B5783">
      <w:pPr>
        <w:spacing w:after="0"/>
      </w:pPr>
      <w:proofErr w:type="gramStart"/>
      <w:r>
        <w:t>fluid</w:t>
      </w:r>
      <w:proofErr w:type="gramEnd"/>
      <w:r>
        <w:t xml:space="preserve"> above with fat below /oedema.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STRANGULATED HERNIA:</w:t>
      </w:r>
    </w:p>
    <w:p w:rsidR="004B5783" w:rsidRDefault="004B5783" w:rsidP="004B5783">
      <w:pPr>
        <w:spacing w:after="0"/>
      </w:pPr>
      <w:r>
        <w:t>Fluid above with fat below /oedema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proofErr w:type="gramStart"/>
      <w:r>
        <w:t>Other pathology – lipoma of cord.</w:t>
      </w:r>
      <w:proofErr w:type="gramEnd"/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proofErr w:type="spellStart"/>
      <w:proofErr w:type="gramStart"/>
      <w:r>
        <w:t>Hydrocoele</w:t>
      </w:r>
      <w:proofErr w:type="spellEnd"/>
      <w:r>
        <w:t xml:space="preserve"> of the canal of </w:t>
      </w:r>
      <w:proofErr w:type="spellStart"/>
      <w:r>
        <w:t>Nuck</w:t>
      </w:r>
      <w:proofErr w:type="spellEnd"/>
      <w:r>
        <w:t>.</w:t>
      </w:r>
      <w:proofErr w:type="gramEnd"/>
      <w:r>
        <w:t xml:space="preserve">  Ovari</w:t>
      </w:r>
      <w:r w:rsidR="00F64E4B">
        <w:t>es can be inv</w:t>
      </w:r>
      <w:r>
        <w:t>olved.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Rou</w:t>
      </w:r>
      <w:r w:rsidR="004600E2">
        <w:t>n</w:t>
      </w:r>
      <w:r>
        <w:t>d ligament varicosities occur during pregnancy, resolve after deliver</w:t>
      </w:r>
      <w:r w:rsidR="004600E2">
        <w:t>y</w:t>
      </w:r>
      <w:bookmarkStart w:id="0" w:name="_GoBack"/>
      <w:bookmarkEnd w:id="0"/>
      <w:r>
        <w:t>.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FEMORAL HERNIA:</w:t>
      </w:r>
    </w:p>
    <w:p w:rsidR="004B5783" w:rsidRDefault="004B5783" w:rsidP="004B5783">
      <w:pPr>
        <w:spacing w:after="0"/>
      </w:pPr>
      <w:r>
        <w:t>Deep to inguinal ligament, pushes vessels laterally.  Common in women and can incarcerate.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SPORTS HERNIA:</w:t>
      </w:r>
    </w:p>
    <w:p w:rsidR="004B5783" w:rsidRDefault="004B5783" w:rsidP="004B5783">
      <w:pPr>
        <w:spacing w:after="0"/>
      </w:pPr>
      <w:proofErr w:type="gramStart"/>
      <w:r>
        <w:t>Weakness of posterior wall of inguinal canal rather than a true hernia.</w:t>
      </w:r>
      <w:proofErr w:type="gramEnd"/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MUSCLES &amp; TENDONS:</w:t>
      </w:r>
    </w:p>
    <w:p w:rsidR="004B5783" w:rsidRDefault="004B5783" w:rsidP="004B5783">
      <w:pPr>
        <w:spacing w:after="0"/>
      </w:pPr>
      <w:r>
        <w:t>Adductor tendinopathy</w:t>
      </w:r>
    </w:p>
    <w:p w:rsidR="004B5783" w:rsidRDefault="004B5783" w:rsidP="004B5783">
      <w:pPr>
        <w:spacing w:after="0"/>
      </w:pPr>
      <w:r>
        <w:t>Iliopsoas bursitis</w:t>
      </w:r>
    </w:p>
    <w:p w:rsidR="004B5783" w:rsidRDefault="004B5783" w:rsidP="004B5783">
      <w:pPr>
        <w:spacing w:after="0"/>
      </w:pPr>
      <w:r>
        <w:t>Avulsion of adductor origin</w:t>
      </w:r>
    </w:p>
    <w:p w:rsidR="004B5783" w:rsidRDefault="004B5783" w:rsidP="004B5783">
      <w:pPr>
        <w:spacing w:after="0"/>
      </w:pPr>
      <w:r>
        <w:t>Adductor muscle tear – can resolve so don’t need treatment</w:t>
      </w:r>
    </w:p>
    <w:p w:rsidR="004B5783" w:rsidRDefault="004B5783" w:rsidP="004B5783">
      <w:pPr>
        <w:spacing w:after="0"/>
      </w:pPr>
    </w:p>
    <w:p w:rsidR="004B5783" w:rsidRDefault="004B5783" w:rsidP="004B5783">
      <w:pPr>
        <w:spacing w:after="0"/>
      </w:pPr>
      <w:r>
        <w:t>LYMPH NODES:</w:t>
      </w:r>
    </w:p>
    <w:p w:rsidR="004B5783" w:rsidRDefault="004B5783" w:rsidP="004B5783">
      <w:pPr>
        <w:spacing w:after="0"/>
      </w:pPr>
      <w:r>
        <w:t>Size</w:t>
      </w:r>
      <w:r w:rsidR="004A159F">
        <w:t xml:space="preserve">, shape, hilum, breach of capsule, reactive will show even flow.  </w:t>
      </w:r>
      <w:proofErr w:type="gramStart"/>
      <w:r w:rsidR="004A159F">
        <w:t>Oval shape rather than round, up to 1 cm in height.</w:t>
      </w:r>
      <w:proofErr w:type="gramEnd"/>
      <w:r w:rsidR="004A159F">
        <w:t xml:space="preserve">  </w:t>
      </w:r>
    </w:p>
    <w:p w:rsidR="004A159F" w:rsidRDefault="004A159F" w:rsidP="004B5783">
      <w:pPr>
        <w:spacing w:after="0"/>
      </w:pPr>
    </w:p>
    <w:p w:rsidR="004A159F" w:rsidRDefault="004A159F" w:rsidP="004B5783">
      <w:pPr>
        <w:spacing w:after="0"/>
      </w:pPr>
      <w:r>
        <w:t xml:space="preserve">Epidermoid or </w:t>
      </w:r>
      <w:proofErr w:type="spellStart"/>
      <w:r>
        <w:t>pilar</w:t>
      </w:r>
      <w:proofErr w:type="spellEnd"/>
      <w:r>
        <w:t xml:space="preserve"> cyst has twinkle flow.</w:t>
      </w:r>
    </w:p>
    <w:p w:rsidR="004A159F" w:rsidRDefault="004A159F" w:rsidP="004B5783">
      <w:pPr>
        <w:spacing w:after="0"/>
      </w:pPr>
    </w:p>
    <w:p w:rsidR="004A159F" w:rsidRDefault="004A159F" w:rsidP="004B5783">
      <w:pPr>
        <w:spacing w:after="0"/>
      </w:pPr>
      <w:proofErr w:type="gramStart"/>
      <w:r>
        <w:t>Abscess, well-defined, mixed-echo, patient unwell.</w:t>
      </w:r>
      <w:proofErr w:type="gramEnd"/>
    </w:p>
    <w:p w:rsidR="004A159F" w:rsidRDefault="004A159F" w:rsidP="004B5783">
      <w:pPr>
        <w:spacing w:after="0"/>
      </w:pPr>
    </w:p>
    <w:p w:rsidR="004A159F" w:rsidRDefault="004A159F" w:rsidP="004B5783">
      <w:pPr>
        <w:spacing w:after="0"/>
      </w:pPr>
      <w:r>
        <w:t>Lymphoma, mixed echo-pattern with random flow.</w:t>
      </w:r>
    </w:p>
    <w:p w:rsidR="004A159F" w:rsidRDefault="004A159F" w:rsidP="004B5783">
      <w:pPr>
        <w:spacing w:after="0"/>
      </w:pPr>
    </w:p>
    <w:sectPr w:rsidR="004A1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83"/>
    <w:rsid w:val="004600E2"/>
    <w:rsid w:val="004A159F"/>
    <w:rsid w:val="004B5783"/>
    <w:rsid w:val="00F64E4B"/>
    <w:rsid w:val="00F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Sussex University Hospitals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Matthews, Helen</dc:creator>
  <cp:lastModifiedBy>Matthews, Helen</cp:lastModifiedBy>
  <cp:revision>4</cp:revision>
  <dcterms:created xsi:type="dcterms:W3CDTF">2020-01-23T11:48:00Z</dcterms:created>
  <dcterms:modified xsi:type="dcterms:W3CDTF">2020-08-05T11:16:00Z</dcterms:modified>
</cp:coreProperties>
</file>