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EA" w:rsidRPr="004C4322" w:rsidRDefault="00AE067B" w:rsidP="00AE067B">
      <w:pPr>
        <w:rPr>
          <w:rFonts w:ascii="Arial" w:hAnsi="Arial" w:cs="Arial"/>
          <w:b/>
          <w:sz w:val="24"/>
          <w:szCs w:val="24"/>
        </w:rPr>
      </w:pPr>
      <w:r w:rsidRPr="004C4322">
        <w:rPr>
          <w:rFonts w:ascii="Arial" w:hAnsi="Arial" w:cs="Arial"/>
          <w:b/>
          <w:sz w:val="24"/>
          <w:szCs w:val="24"/>
        </w:rPr>
        <w:t>Delivering Compassionate Care; Customer Service and Communication Skills</w:t>
      </w:r>
      <w:r w:rsidR="004C4322">
        <w:rPr>
          <w:rFonts w:ascii="Arial" w:hAnsi="Arial" w:cs="Arial"/>
          <w:b/>
          <w:sz w:val="24"/>
          <w:szCs w:val="24"/>
        </w:rPr>
        <w:t xml:space="preserve"> 21</w:t>
      </w:r>
      <w:r w:rsidR="004C4322" w:rsidRPr="004C4322">
        <w:rPr>
          <w:rFonts w:ascii="Arial" w:hAnsi="Arial" w:cs="Arial"/>
          <w:b/>
          <w:sz w:val="24"/>
          <w:szCs w:val="24"/>
          <w:vertAlign w:val="superscript"/>
        </w:rPr>
        <w:t>st</w:t>
      </w:r>
      <w:r w:rsidR="004C4322">
        <w:rPr>
          <w:rFonts w:ascii="Arial" w:hAnsi="Arial" w:cs="Arial"/>
          <w:b/>
          <w:sz w:val="24"/>
          <w:szCs w:val="24"/>
        </w:rPr>
        <w:t xml:space="preserve"> December 2017 - Reflection</w:t>
      </w:r>
    </w:p>
    <w:p w:rsidR="009E02FC" w:rsidRDefault="00AE067B" w:rsidP="00AE067B">
      <w:pPr>
        <w:rPr>
          <w:rFonts w:ascii="Arial" w:hAnsi="Arial" w:cs="Arial"/>
          <w:sz w:val="24"/>
          <w:szCs w:val="24"/>
        </w:rPr>
      </w:pPr>
      <w:r>
        <w:rPr>
          <w:rFonts w:ascii="Arial" w:hAnsi="Arial" w:cs="Arial"/>
          <w:sz w:val="24"/>
          <w:szCs w:val="24"/>
        </w:rPr>
        <w:t xml:space="preserve"> </w:t>
      </w:r>
    </w:p>
    <w:p w:rsidR="009C6CEA" w:rsidRDefault="009C6CEA" w:rsidP="004C4322">
      <w:pPr>
        <w:jc w:val="both"/>
        <w:rPr>
          <w:rFonts w:ascii="Arial" w:hAnsi="Arial" w:cs="Arial"/>
          <w:sz w:val="24"/>
          <w:szCs w:val="24"/>
        </w:rPr>
      </w:pPr>
      <w:r>
        <w:rPr>
          <w:rFonts w:ascii="Arial" w:hAnsi="Arial" w:cs="Arial"/>
          <w:sz w:val="24"/>
          <w:szCs w:val="24"/>
        </w:rPr>
        <w:t>This was an excellent day of</w:t>
      </w:r>
      <w:r w:rsidR="00E61D93">
        <w:rPr>
          <w:rFonts w:ascii="Arial" w:hAnsi="Arial" w:cs="Arial"/>
          <w:sz w:val="24"/>
          <w:szCs w:val="24"/>
        </w:rPr>
        <w:t xml:space="preserve"> training on the importance of good communication with service users.</w:t>
      </w:r>
      <w:r>
        <w:rPr>
          <w:rFonts w:ascii="Arial" w:hAnsi="Arial" w:cs="Arial"/>
          <w:sz w:val="24"/>
          <w:szCs w:val="24"/>
        </w:rPr>
        <w:t xml:space="preserve"> It was an opportunity to self-evaluate and improve and to come together with a variety of healthcare professionals and support staff in order to learn from their experiences and knowledge. I learnt tools, self-awareness and Emotional Intelligence</w:t>
      </w:r>
      <w:r w:rsidRPr="009C6CEA">
        <w:rPr>
          <w:rFonts w:ascii="Arial" w:hAnsi="Arial" w:cs="Arial"/>
          <w:sz w:val="24"/>
          <w:szCs w:val="24"/>
        </w:rPr>
        <w:t xml:space="preserve"> required </w:t>
      </w:r>
      <w:proofErr w:type="gramStart"/>
      <w:r w:rsidRPr="009C6CEA">
        <w:rPr>
          <w:rFonts w:ascii="Arial" w:hAnsi="Arial" w:cs="Arial"/>
          <w:sz w:val="24"/>
          <w:szCs w:val="24"/>
        </w:rPr>
        <w:t>to manage</w:t>
      </w:r>
      <w:proofErr w:type="gramEnd"/>
      <w:r w:rsidRPr="009C6CEA">
        <w:rPr>
          <w:rFonts w:ascii="Arial" w:hAnsi="Arial" w:cs="Arial"/>
          <w:sz w:val="24"/>
          <w:szCs w:val="24"/>
        </w:rPr>
        <w:t xml:space="preserve"> </w:t>
      </w:r>
      <w:r w:rsidR="004816AB">
        <w:rPr>
          <w:rFonts w:ascii="Arial" w:hAnsi="Arial" w:cs="Arial"/>
          <w:sz w:val="24"/>
          <w:szCs w:val="24"/>
        </w:rPr>
        <w:t>my interactions with others, so this has</w:t>
      </w:r>
      <w:r w:rsidRPr="009C6CEA">
        <w:rPr>
          <w:rFonts w:ascii="Arial" w:hAnsi="Arial" w:cs="Arial"/>
          <w:sz w:val="24"/>
          <w:szCs w:val="24"/>
        </w:rPr>
        <w:t xml:space="preserve"> given me more tools to deal with more issues than expected.</w:t>
      </w:r>
      <w:r w:rsidR="00C6498C">
        <w:rPr>
          <w:rFonts w:ascii="Arial" w:hAnsi="Arial" w:cs="Arial"/>
          <w:sz w:val="24"/>
          <w:szCs w:val="24"/>
        </w:rPr>
        <w:t xml:space="preserve"> </w:t>
      </w:r>
      <w:r w:rsidR="00C6498C" w:rsidRPr="00C6498C">
        <w:rPr>
          <w:rFonts w:ascii="Arial" w:hAnsi="Arial" w:cs="Arial"/>
          <w:sz w:val="24"/>
          <w:szCs w:val="24"/>
        </w:rPr>
        <w:t>These tools included active listening, mirroring and de-escalation of situatio</w:t>
      </w:r>
      <w:r w:rsidR="00C6498C">
        <w:rPr>
          <w:rFonts w:ascii="Arial" w:hAnsi="Arial" w:cs="Arial"/>
          <w:sz w:val="24"/>
          <w:szCs w:val="24"/>
        </w:rPr>
        <w:t>ns.</w:t>
      </w:r>
      <w:r>
        <w:rPr>
          <w:rFonts w:ascii="Arial" w:hAnsi="Arial" w:cs="Arial"/>
          <w:sz w:val="24"/>
          <w:szCs w:val="24"/>
        </w:rPr>
        <w:t xml:space="preserve"> I learnt more about myself and how I impact the way I work and my interactions with patients and colleagues. </w:t>
      </w:r>
    </w:p>
    <w:p w:rsidR="009C6CEA" w:rsidRDefault="009C6CEA" w:rsidP="004C4322">
      <w:pPr>
        <w:jc w:val="both"/>
        <w:rPr>
          <w:rFonts w:ascii="Arial" w:hAnsi="Arial" w:cs="Arial"/>
          <w:sz w:val="24"/>
          <w:szCs w:val="24"/>
        </w:rPr>
      </w:pPr>
      <w:r>
        <w:rPr>
          <w:rFonts w:ascii="Arial" w:hAnsi="Arial" w:cs="Arial"/>
          <w:sz w:val="24"/>
          <w:szCs w:val="24"/>
        </w:rPr>
        <w:t xml:space="preserve">One important aspect of the day was reflecting on and discussing a situation when we felt that we had not behaved appropriately. </w:t>
      </w:r>
      <w:r w:rsidR="00867E99">
        <w:rPr>
          <w:rFonts w:ascii="Arial" w:hAnsi="Arial" w:cs="Arial"/>
          <w:sz w:val="24"/>
          <w:szCs w:val="24"/>
        </w:rPr>
        <w:t xml:space="preserve">I chose a situation recently when an elderly patient wanted to talk a lot during the scan, explaining all their existing medical conditions and asking me a lot of questions. I was feeling under time pressure as the clinic was running behind and I was short with the patient to try to speed up the examination. On reflection, I could have made more time for this patient, understanding that the patient may well be lonely or feeling vulnerable and this was their way of dealing with this. </w:t>
      </w:r>
    </w:p>
    <w:p w:rsidR="0013101F" w:rsidRDefault="009C6CEA" w:rsidP="004C4322">
      <w:pPr>
        <w:jc w:val="both"/>
        <w:rPr>
          <w:rFonts w:ascii="Arial" w:hAnsi="Arial" w:cs="Arial"/>
          <w:sz w:val="24"/>
          <w:szCs w:val="24"/>
        </w:rPr>
      </w:pPr>
      <w:r>
        <w:rPr>
          <w:rFonts w:ascii="Arial" w:hAnsi="Arial" w:cs="Arial"/>
          <w:sz w:val="24"/>
          <w:szCs w:val="24"/>
        </w:rPr>
        <w:t>This training also highlighted for me the vulnerability of many patients in our care</w:t>
      </w:r>
      <w:r w:rsidR="0013101F">
        <w:rPr>
          <w:rFonts w:ascii="Arial" w:hAnsi="Arial" w:cs="Arial"/>
          <w:sz w:val="24"/>
          <w:szCs w:val="24"/>
        </w:rPr>
        <w:t xml:space="preserve"> and how this can affect how patients may communicate</w:t>
      </w:r>
      <w:r>
        <w:rPr>
          <w:rFonts w:ascii="Arial" w:hAnsi="Arial" w:cs="Arial"/>
          <w:sz w:val="24"/>
          <w:szCs w:val="24"/>
        </w:rPr>
        <w:t>.</w:t>
      </w:r>
      <w:r w:rsidR="0013101F">
        <w:rPr>
          <w:rFonts w:ascii="Arial" w:hAnsi="Arial" w:cs="Arial"/>
          <w:sz w:val="24"/>
          <w:szCs w:val="24"/>
        </w:rPr>
        <w:t xml:space="preserve"> This has improved my communication with patients as it was a reminder that they are in an unfamiliar environment, they have to undress for the examination of are often worried about the results. It is so important to be reassuring and empathetic to their thoughts and feelings.</w:t>
      </w:r>
      <w:r>
        <w:rPr>
          <w:rFonts w:ascii="Arial" w:hAnsi="Arial" w:cs="Arial"/>
          <w:sz w:val="24"/>
          <w:szCs w:val="24"/>
        </w:rPr>
        <w:t xml:space="preserve"> It was a good reminder of the importance of </w:t>
      </w:r>
      <w:r w:rsidR="0013101F">
        <w:rPr>
          <w:rFonts w:ascii="Arial" w:hAnsi="Arial" w:cs="Arial"/>
          <w:sz w:val="24"/>
          <w:szCs w:val="24"/>
        </w:rPr>
        <w:t>our role in safeguarding</w:t>
      </w:r>
      <w:r w:rsidR="00C16A88">
        <w:rPr>
          <w:rFonts w:ascii="Arial" w:hAnsi="Arial" w:cs="Arial"/>
          <w:sz w:val="24"/>
          <w:szCs w:val="24"/>
        </w:rPr>
        <w:t xml:space="preserve"> and the process for reporting a patient we are concerned about. </w:t>
      </w:r>
      <w:r w:rsidR="0013101F">
        <w:rPr>
          <w:rFonts w:ascii="Arial" w:hAnsi="Arial" w:cs="Arial"/>
          <w:sz w:val="24"/>
          <w:szCs w:val="24"/>
        </w:rPr>
        <w:t xml:space="preserve">I reflected on a patient who came to the department for an abdominal aortic aneurysm surveillance scan. It was an elderly gentleman on hospital transport from sheltered accommodation. When I took the gentleman through for the scan it was apparent that he had soiled himself but he was not aware of this and seemed a little confused. I was worried because he had no one accompanying him for the scan. I asked a colleague to help and was also asked a neighbouring ward to help us with making the patient more comfortable again and we managed to carry out the examination, however this all added one hour to the patient’s visit and this was not the first occasion of this happening. I spoke to the consultant to make sure that future surveillance was necessary and then the home who assured me that they would be able to arrange for someone to accompany the patient for future visits. </w:t>
      </w:r>
      <w:r w:rsidR="0086782F">
        <w:rPr>
          <w:rFonts w:ascii="Arial" w:hAnsi="Arial" w:cs="Arial"/>
          <w:sz w:val="24"/>
          <w:szCs w:val="24"/>
        </w:rPr>
        <w:t xml:space="preserve">On reflection, I think that I behaved correctly and would not do anything differently next time. It was important to recognise this patient’s vulnerability and to flag this with the agencies involved. </w:t>
      </w:r>
    </w:p>
    <w:p w:rsidR="004816AB" w:rsidRDefault="004816AB" w:rsidP="00AE2251">
      <w:pPr>
        <w:jc w:val="both"/>
        <w:rPr>
          <w:rFonts w:ascii="Arial" w:hAnsi="Arial" w:cs="Arial"/>
          <w:sz w:val="24"/>
          <w:szCs w:val="24"/>
        </w:rPr>
      </w:pPr>
      <w:r>
        <w:rPr>
          <w:rFonts w:ascii="Arial" w:hAnsi="Arial" w:cs="Arial"/>
          <w:sz w:val="24"/>
          <w:szCs w:val="24"/>
        </w:rPr>
        <w:lastRenderedPageBreak/>
        <w:t>We discussed the Trust values</w:t>
      </w:r>
      <w:r w:rsidR="0086782F">
        <w:rPr>
          <w:rFonts w:ascii="Arial" w:hAnsi="Arial" w:cs="Arial"/>
          <w:sz w:val="24"/>
          <w:szCs w:val="24"/>
        </w:rPr>
        <w:t xml:space="preserve">; </w:t>
      </w:r>
      <w:r w:rsidR="0086782F" w:rsidRPr="0086782F">
        <w:rPr>
          <w:rFonts w:ascii="Arial" w:hAnsi="Arial" w:cs="Arial"/>
          <w:sz w:val="24"/>
          <w:szCs w:val="24"/>
        </w:rPr>
        <w:t>Compassion, Respect, Excellence, Lea</w:t>
      </w:r>
      <w:r w:rsidR="0086782F">
        <w:rPr>
          <w:rFonts w:ascii="Arial" w:hAnsi="Arial" w:cs="Arial"/>
          <w:sz w:val="24"/>
          <w:szCs w:val="24"/>
        </w:rPr>
        <w:t>rning, Delivery and Improvement</w:t>
      </w:r>
      <w:r>
        <w:rPr>
          <w:rFonts w:ascii="Arial" w:hAnsi="Arial" w:cs="Arial"/>
          <w:sz w:val="24"/>
          <w:szCs w:val="24"/>
        </w:rPr>
        <w:t xml:space="preserve"> and how working towards these every day will improve the patient experience. </w:t>
      </w:r>
      <w:r w:rsidR="00AE2251">
        <w:rPr>
          <w:rFonts w:ascii="Arial" w:hAnsi="Arial" w:cs="Arial"/>
          <w:sz w:val="24"/>
          <w:szCs w:val="24"/>
        </w:rPr>
        <w:t>We discussed</w:t>
      </w:r>
      <w:r w:rsidR="0086782F">
        <w:rPr>
          <w:rFonts w:ascii="Arial" w:hAnsi="Arial" w:cs="Arial"/>
          <w:sz w:val="24"/>
          <w:szCs w:val="24"/>
        </w:rPr>
        <w:t xml:space="preserve"> the importance of engagement; </w:t>
      </w:r>
      <w:r w:rsidR="00AE2251" w:rsidRPr="00AE2251">
        <w:rPr>
          <w:rFonts w:ascii="Arial" w:hAnsi="Arial" w:cs="Arial"/>
          <w:sz w:val="24"/>
          <w:szCs w:val="24"/>
        </w:rPr>
        <w:t>positivity, caring, compassion and respect fo</w:t>
      </w:r>
      <w:r w:rsidR="00AE2251">
        <w:rPr>
          <w:rFonts w:ascii="Arial" w:hAnsi="Arial" w:cs="Arial"/>
          <w:sz w:val="24"/>
          <w:szCs w:val="24"/>
        </w:rPr>
        <w:t xml:space="preserve">r all – staff, patients and the </w:t>
      </w:r>
      <w:r w:rsidR="00AE2251" w:rsidRPr="00AE2251">
        <w:rPr>
          <w:rFonts w:ascii="Arial" w:hAnsi="Arial" w:cs="Arial"/>
          <w:sz w:val="24"/>
          <w:szCs w:val="24"/>
        </w:rPr>
        <w:t xml:space="preserve">public – provide the ideal environment </w:t>
      </w:r>
      <w:r w:rsidR="00AE2251">
        <w:rPr>
          <w:rFonts w:ascii="Arial" w:hAnsi="Arial" w:cs="Arial"/>
          <w:sz w:val="24"/>
          <w:szCs w:val="24"/>
        </w:rPr>
        <w:t xml:space="preserve">for excellent patient care. I can play a part in this by helping to create </w:t>
      </w:r>
      <w:r w:rsidR="00AE2251" w:rsidRPr="00AE2251">
        <w:rPr>
          <w:rFonts w:ascii="Arial" w:hAnsi="Arial" w:cs="Arial"/>
          <w:sz w:val="24"/>
          <w:szCs w:val="24"/>
        </w:rPr>
        <w:t>a positive work environment in whi</w:t>
      </w:r>
      <w:r w:rsidR="00DB6BF9">
        <w:rPr>
          <w:rFonts w:ascii="Arial" w:hAnsi="Arial" w:cs="Arial"/>
          <w:sz w:val="24"/>
          <w:szCs w:val="24"/>
        </w:rPr>
        <w:t>ch my colleagues</w:t>
      </w:r>
      <w:bookmarkStart w:id="0" w:name="_GoBack"/>
      <w:bookmarkEnd w:id="0"/>
      <w:r w:rsidR="0086782F">
        <w:rPr>
          <w:rFonts w:ascii="Arial" w:hAnsi="Arial" w:cs="Arial"/>
          <w:sz w:val="24"/>
          <w:szCs w:val="24"/>
        </w:rPr>
        <w:t xml:space="preserve"> </w:t>
      </w:r>
      <w:r w:rsidR="00AE2251">
        <w:rPr>
          <w:rFonts w:ascii="Arial" w:hAnsi="Arial" w:cs="Arial"/>
          <w:sz w:val="24"/>
          <w:szCs w:val="24"/>
        </w:rPr>
        <w:t xml:space="preserve">feel valued, respected </w:t>
      </w:r>
      <w:r w:rsidR="00AE2251" w:rsidRPr="00AE2251">
        <w:rPr>
          <w:rFonts w:ascii="Arial" w:hAnsi="Arial" w:cs="Arial"/>
          <w:sz w:val="24"/>
          <w:szCs w:val="24"/>
        </w:rPr>
        <w:t>and supported</w:t>
      </w:r>
      <w:r w:rsidR="00AE2251">
        <w:rPr>
          <w:rFonts w:ascii="Arial" w:hAnsi="Arial" w:cs="Arial"/>
          <w:sz w:val="24"/>
          <w:szCs w:val="24"/>
        </w:rPr>
        <w:t xml:space="preserve"> (West and Dawson</w:t>
      </w:r>
      <w:r w:rsidR="00250DE5">
        <w:rPr>
          <w:rFonts w:ascii="Arial" w:hAnsi="Arial" w:cs="Arial"/>
          <w:sz w:val="24"/>
          <w:szCs w:val="24"/>
        </w:rPr>
        <w:t xml:space="preserve"> 2012</w:t>
      </w:r>
      <w:r w:rsidR="00AE2251">
        <w:rPr>
          <w:rFonts w:ascii="Arial" w:hAnsi="Arial" w:cs="Arial"/>
          <w:sz w:val="24"/>
          <w:szCs w:val="24"/>
        </w:rPr>
        <w:t>)</w:t>
      </w:r>
      <w:r w:rsidR="00AE2251" w:rsidRPr="00AE2251">
        <w:rPr>
          <w:rFonts w:ascii="Arial" w:hAnsi="Arial" w:cs="Arial"/>
          <w:sz w:val="24"/>
          <w:szCs w:val="24"/>
        </w:rPr>
        <w:t>.</w:t>
      </w:r>
    </w:p>
    <w:p w:rsidR="00EC278F" w:rsidRDefault="00EC278F" w:rsidP="004C4322">
      <w:pPr>
        <w:jc w:val="both"/>
        <w:rPr>
          <w:rFonts w:ascii="Arial" w:hAnsi="Arial" w:cs="Arial"/>
          <w:sz w:val="24"/>
          <w:szCs w:val="24"/>
        </w:rPr>
      </w:pPr>
      <w:r>
        <w:rPr>
          <w:rFonts w:ascii="Arial" w:hAnsi="Arial" w:cs="Arial"/>
          <w:sz w:val="24"/>
          <w:szCs w:val="24"/>
        </w:rPr>
        <w:t xml:space="preserve">We discussed barriers to good communication </w:t>
      </w:r>
      <w:r w:rsidR="0086782F">
        <w:rPr>
          <w:rFonts w:ascii="Arial" w:hAnsi="Arial" w:cs="Arial"/>
          <w:sz w:val="24"/>
          <w:szCs w:val="24"/>
        </w:rPr>
        <w:t xml:space="preserve">which include not listening to the patient, forming preconceived ideas/opinions about the patient/their condition, </w:t>
      </w:r>
      <w:r w:rsidR="009E2674">
        <w:rPr>
          <w:rFonts w:ascii="Arial" w:hAnsi="Arial" w:cs="Arial"/>
          <w:sz w:val="24"/>
          <w:szCs w:val="24"/>
        </w:rPr>
        <w:t xml:space="preserve">use of medical jargon, lack of attention, </w:t>
      </w:r>
      <w:r w:rsidR="004C774F">
        <w:rPr>
          <w:rFonts w:ascii="Arial" w:hAnsi="Arial" w:cs="Arial"/>
          <w:sz w:val="24"/>
          <w:szCs w:val="24"/>
        </w:rPr>
        <w:t>p</w:t>
      </w:r>
      <w:r w:rsidR="004C774F" w:rsidRPr="004C774F">
        <w:rPr>
          <w:rFonts w:ascii="Arial" w:hAnsi="Arial" w:cs="Arial"/>
          <w:sz w:val="24"/>
          <w:szCs w:val="24"/>
        </w:rPr>
        <w:t xml:space="preserve">hysical disabilities such as hearing </w:t>
      </w:r>
      <w:r w:rsidR="00327746">
        <w:rPr>
          <w:rFonts w:ascii="Arial" w:hAnsi="Arial" w:cs="Arial"/>
          <w:sz w:val="24"/>
          <w:szCs w:val="24"/>
        </w:rPr>
        <w:t xml:space="preserve">problems or speech difficulties and the importance of recognising these so that we can overcome them. For example, as I see many patients with arterial disease it is easy to make the assumption that the majority of patients are smokers and/or diabetes. On reflection, I can make sure that I ask questions before drawing conclusions about the patient’s lifestyle and respect the patient’s views. </w:t>
      </w:r>
    </w:p>
    <w:p w:rsidR="00C6498C" w:rsidRDefault="00C6498C" w:rsidP="004C4322">
      <w:pPr>
        <w:jc w:val="both"/>
        <w:rPr>
          <w:rFonts w:ascii="Arial" w:hAnsi="Arial" w:cs="Arial"/>
          <w:sz w:val="24"/>
          <w:szCs w:val="24"/>
        </w:rPr>
      </w:pPr>
      <w:r w:rsidRPr="00C6498C">
        <w:rPr>
          <w:rFonts w:ascii="Arial" w:hAnsi="Arial" w:cs="Arial"/>
          <w:sz w:val="24"/>
          <w:szCs w:val="24"/>
        </w:rPr>
        <w:t>It has been an excellent resource for self-building in career and personal issues, teaching me the importance of taking responsibility for my interactions with others.</w:t>
      </w:r>
      <w:r w:rsidR="0086782F">
        <w:rPr>
          <w:rFonts w:ascii="Arial" w:hAnsi="Arial" w:cs="Arial"/>
          <w:sz w:val="24"/>
          <w:szCs w:val="24"/>
        </w:rPr>
        <w:t xml:space="preserve"> This was an excellent opportunity to learn from staff in different areas of the hospital and to consolidate the value of working towards the Trust values in my everyday role. </w:t>
      </w:r>
    </w:p>
    <w:p w:rsidR="00AE2251" w:rsidRDefault="00AE2251" w:rsidP="004C4322">
      <w:pPr>
        <w:jc w:val="both"/>
        <w:rPr>
          <w:rFonts w:ascii="Arial" w:hAnsi="Arial" w:cs="Arial"/>
          <w:sz w:val="24"/>
          <w:szCs w:val="24"/>
        </w:rPr>
      </w:pPr>
    </w:p>
    <w:p w:rsidR="00327746" w:rsidRDefault="00327746" w:rsidP="004C4322">
      <w:pPr>
        <w:jc w:val="both"/>
        <w:rPr>
          <w:rFonts w:ascii="Arial" w:hAnsi="Arial" w:cs="Arial"/>
          <w:sz w:val="24"/>
          <w:szCs w:val="24"/>
        </w:rPr>
      </w:pPr>
    </w:p>
    <w:p w:rsidR="00AE2251" w:rsidRDefault="00AE2251" w:rsidP="004C4322">
      <w:pPr>
        <w:jc w:val="both"/>
        <w:rPr>
          <w:rFonts w:ascii="Arial" w:hAnsi="Arial" w:cs="Arial"/>
          <w:sz w:val="24"/>
          <w:szCs w:val="24"/>
        </w:rPr>
      </w:pPr>
      <w:r>
        <w:rPr>
          <w:rFonts w:ascii="Arial" w:hAnsi="Arial" w:cs="Arial"/>
          <w:sz w:val="24"/>
          <w:szCs w:val="24"/>
        </w:rPr>
        <w:t>References</w:t>
      </w:r>
    </w:p>
    <w:p w:rsidR="00AE2251" w:rsidRDefault="00250DE5" w:rsidP="00AE2251">
      <w:pPr>
        <w:jc w:val="both"/>
        <w:rPr>
          <w:rFonts w:ascii="Arial" w:hAnsi="Arial" w:cs="Arial"/>
          <w:sz w:val="24"/>
          <w:szCs w:val="24"/>
        </w:rPr>
      </w:pPr>
      <w:r>
        <w:rPr>
          <w:rFonts w:ascii="Arial" w:hAnsi="Arial" w:cs="Arial"/>
          <w:sz w:val="24"/>
          <w:szCs w:val="24"/>
        </w:rPr>
        <w:t xml:space="preserve">West MA &amp; Dawson JF (2012) </w:t>
      </w:r>
      <w:r w:rsidR="00AE2251">
        <w:rPr>
          <w:rFonts w:ascii="Arial" w:hAnsi="Arial" w:cs="Arial"/>
          <w:sz w:val="24"/>
          <w:szCs w:val="24"/>
        </w:rPr>
        <w:t xml:space="preserve">Employee engagement and </w:t>
      </w:r>
      <w:r w:rsidR="00AE2251" w:rsidRPr="00AE2251">
        <w:rPr>
          <w:rFonts w:ascii="Arial" w:hAnsi="Arial" w:cs="Arial"/>
          <w:sz w:val="24"/>
          <w:szCs w:val="24"/>
        </w:rPr>
        <w:t>NHS performance</w:t>
      </w:r>
      <w:r w:rsidR="00A2378E">
        <w:rPr>
          <w:rFonts w:ascii="Arial" w:hAnsi="Arial" w:cs="Arial"/>
          <w:sz w:val="24"/>
          <w:szCs w:val="24"/>
        </w:rPr>
        <w:t xml:space="preserve"> Available from: </w:t>
      </w:r>
      <w:hyperlink r:id="rId5" w:history="1">
        <w:r w:rsidR="00A2378E" w:rsidRPr="00271CEB">
          <w:rPr>
            <w:rStyle w:val="Hyperlink"/>
            <w:rFonts w:ascii="Arial" w:hAnsi="Arial" w:cs="Arial"/>
            <w:sz w:val="24"/>
            <w:szCs w:val="24"/>
          </w:rPr>
          <w:t>https://www.kingsfund.org.uk/sites/default/files/employee-engagement-nhs-performance-west-dawson-leadership-review2012-paper.pdf</w:t>
        </w:r>
      </w:hyperlink>
      <w:r w:rsidR="00A2378E">
        <w:rPr>
          <w:rFonts w:ascii="Arial" w:hAnsi="Arial" w:cs="Arial"/>
          <w:sz w:val="24"/>
          <w:szCs w:val="24"/>
        </w:rPr>
        <w:t xml:space="preserve"> </w:t>
      </w:r>
    </w:p>
    <w:p w:rsidR="009C6CEA" w:rsidRDefault="0013101F" w:rsidP="004C4322">
      <w:pPr>
        <w:jc w:val="both"/>
        <w:rPr>
          <w:rFonts w:ascii="Arial" w:hAnsi="Arial" w:cs="Arial"/>
          <w:sz w:val="24"/>
          <w:szCs w:val="24"/>
        </w:rPr>
      </w:pPr>
      <w:r>
        <w:rPr>
          <w:rFonts w:ascii="Arial" w:hAnsi="Arial" w:cs="Arial"/>
          <w:sz w:val="24"/>
          <w:szCs w:val="24"/>
        </w:rPr>
        <w:t xml:space="preserve"> </w:t>
      </w:r>
    </w:p>
    <w:p w:rsidR="00AE067B" w:rsidRPr="00AE067B" w:rsidRDefault="00AE067B" w:rsidP="004C4322">
      <w:pPr>
        <w:jc w:val="both"/>
      </w:pPr>
    </w:p>
    <w:sectPr w:rsidR="00AE067B" w:rsidRPr="00AE0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7B"/>
    <w:rsid w:val="0013101F"/>
    <w:rsid w:val="00250DE5"/>
    <w:rsid w:val="00327746"/>
    <w:rsid w:val="00444C59"/>
    <w:rsid w:val="004816AB"/>
    <w:rsid w:val="00492329"/>
    <w:rsid w:val="004C4322"/>
    <w:rsid w:val="004C774F"/>
    <w:rsid w:val="006C07DC"/>
    <w:rsid w:val="0086782F"/>
    <w:rsid w:val="00867E99"/>
    <w:rsid w:val="009C6CEA"/>
    <w:rsid w:val="009E02FC"/>
    <w:rsid w:val="009E2674"/>
    <w:rsid w:val="00A2378E"/>
    <w:rsid w:val="00AE067B"/>
    <w:rsid w:val="00AE2251"/>
    <w:rsid w:val="00C16A88"/>
    <w:rsid w:val="00C6498C"/>
    <w:rsid w:val="00DB6BF9"/>
    <w:rsid w:val="00E61D93"/>
    <w:rsid w:val="00EC2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7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7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ingsfund.org.uk/sites/default/files/employee-engagement-nhs-performance-west-dawson-leadership-review2012-pape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Widdup Joanne (RTH) OUH</dc:creator>
  <cp:lastModifiedBy>Widdup Joanne (RTH) OUH</cp:lastModifiedBy>
  <cp:revision>14</cp:revision>
  <dcterms:created xsi:type="dcterms:W3CDTF">2018-01-02T10:16:00Z</dcterms:created>
  <dcterms:modified xsi:type="dcterms:W3CDTF">2018-01-18T13:42:00Z</dcterms:modified>
</cp:coreProperties>
</file>