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8E923" w14:textId="377E5B51" w:rsidR="00A9204E" w:rsidRPr="00FB3C62" w:rsidRDefault="00EE1774">
      <w:pPr>
        <w:rPr>
          <w:sz w:val="40"/>
          <w:szCs w:val="40"/>
          <w:u w:val="single"/>
        </w:rPr>
      </w:pPr>
      <w:r w:rsidRPr="00FB3C62">
        <w:rPr>
          <w:sz w:val="40"/>
          <w:szCs w:val="40"/>
          <w:u w:val="single"/>
        </w:rPr>
        <w:t xml:space="preserve">Charing Cross Symposium </w:t>
      </w:r>
      <w:r w:rsidR="00726C90">
        <w:rPr>
          <w:sz w:val="40"/>
          <w:szCs w:val="40"/>
          <w:u w:val="single"/>
        </w:rPr>
        <w:t>23</w:t>
      </w:r>
      <w:r w:rsidR="00726C90" w:rsidRPr="00726C90">
        <w:rPr>
          <w:sz w:val="40"/>
          <w:szCs w:val="40"/>
          <w:u w:val="single"/>
          <w:vertAlign w:val="superscript"/>
        </w:rPr>
        <w:t>rd</w:t>
      </w:r>
      <w:r w:rsidR="00726C90">
        <w:rPr>
          <w:sz w:val="40"/>
          <w:szCs w:val="40"/>
          <w:u w:val="single"/>
        </w:rPr>
        <w:t xml:space="preserve"> – 25</w:t>
      </w:r>
      <w:r w:rsidR="00726C90" w:rsidRPr="00726C90">
        <w:rPr>
          <w:sz w:val="40"/>
          <w:szCs w:val="40"/>
          <w:u w:val="single"/>
          <w:vertAlign w:val="superscript"/>
        </w:rPr>
        <w:t>th</w:t>
      </w:r>
      <w:r w:rsidR="00726C90">
        <w:rPr>
          <w:sz w:val="40"/>
          <w:szCs w:val="40"/>
          <w:u w:val="single"/>
        </w:rPr>
        <w:t xml:space="preserve"> April </w:t>
      </w:r>
      <w:r w:rsidRPr="00FB3C62">
        <w:rPr>
          <w:sz w:val="40"/>
          <w:szCs w:val="40"/>
          <w:u w:val="single"/>
        </w:rPr>
        <w:t>2024</w:t>
      </w:r>
    </w:p>
    <w:p w14:paraId="0944C041" w14:textId="77777777" w:rsidR="00EE1774" w:rsidRDefault="00C1445C">
      <w:r>
        <w:t>Arterial:</w:t>
      </w:r>
    </w:p>
    <w:p w14:paraId="2D903D9A" w14:textId="77777777" w:rsidR="00EE1774" w:rsidRDefault="00EE1774">
      <w:r w:rsidRPr="00FB3C62">
        <w:rPr>
          <w:b/>
          <w:bCs/>
        </w:rPr>
        <w:t xml:space="preserve">DCBs </w:t>
      </w:r>
      <w:r>
        <w:t>– drug coated balloons</w:t>
      </w:r>
    </w:p>
    <w:p w14:paraId="11981B6F" w14:textId="77777777" w:rsidR="00EE1774" w:rsidRDefault="00EE1774">
      <w:r>
        <w:t>Improved patency compared with uncoated</w:t>
      </w:r>
    </w:p>
    <w:p w14:paraId="136126AD" w14:textId="77777777" w:rsidR="00EE1774" w:rsidRDefault="00EE1774">
      <w:r>
        <w:t>Not as effective if the vessel is calcified</w:t>
      </w:r>
    </w:p>
    <w:p w14:paraId="11157AEA" w14:textId="77777777" w:rsidR="00EE1774" w:rsidRDefault="00EE1774"/>
    <w:p w14:paraId="0019221A" w14:textId="77777777" w:rsidR="00EE1774" w:rsidRDefault="00EE1774">
      <w:r>
        <w:t>Paclitaxel remains the leader at the moment because a large amount of data still isn’t available for Sirolimus.</w:t>
      </w:r>
    </w:p>
    <w:p w14:paraId="5F3DF0AC" w14:textId="77777777" w:rsidR="00EE1774" w:rsidRDefault="00EE1774"/>
    <w:p w14:paraId="6646DD49" w14:textId="77777777" w:rsidR="00EE1774" w:rsidRDefault="00EE1774">
      <w:r>
        <w:t xml:space="preserve">The results of a trial comparing Sirolimus (called the magic touch balloon) vs Paclitaxel in the femoropopliteal artery are not available yet.  </w:t>
      </w:r>
    </w:p>
    <w:p w14:paraId="47A42916" w14:textId="77777777" w:rsidR="00EE1774" w:rsidRDefault="00EE1774"/>
    <w:p w14:paraId="7FC91C96" w14:textId="77777777" w:rsidR="00EE1774" w:rsidRDefault="00EE1774">
      <w:r>
        <w:t xml:space="preserve">The FDA has shown Paclitaxel to be safe. </w:t>
      </w:r>
    </w:p>
    <w:p w14:paraId="615AA066" w14:textId="77777777" w:rsidR="00EE1774" w:rsidRDefault="00EE1774">
      <w:r>
        <w:t xml:space="preserve">Need long term outcome of minimum of 2 years for Sirolimus </w:t>
      </w:r>
    </w:p>
    <w:p w14:paraId="6CC85746" w14:textId="77777777" w:rsidR="00EE1774" w:rsidRDefault="00EE1774"/>
    <w:p w14:paraId="5CC8F9AF" w14:textId="77777777" w:rsidR="00EE1774" w:rsidRDefault="00EE1774">
      <w:r>
        <w:t>Siro</w:t>
      </w:r>
      <w:r w:rsidR="00C1445C">
        <w:t>lim</w:t>
      </w:r>
      <w:r>
        <w:t>us has a wider therapeutic window that pacl</w:t>
      </w:r>
      <w:r w:rsidR="00C1445C">
        <w:t xml:space="preserve">itaxel </w:t>
      </w:r>
      <w:r>
        <w:t xml:space="preserve">and might be </w:t>
      </w:r>
      <w:r w:rsidR="00C1445C">
        <w:t>a</w:t>
      </w:r>
      <w:r>
        <w:t xml:space="preserve"> better option B/K as the risk of </w:t>
      </w:r>
      <w:r w:rsidR="00C1445C">
        <w:t xml:space="preserve">distal </w:t>
      </w:r>
      <w:r>
        <w:t>embolization is lower</w:t>
      </w:r>
      <w:r w:rsidR="00C1445C">
        <w:t xml:space="preserve"> (paclitaxel can flake)</w:t>
      </w:r>
      <w:r>
        <w:t xml:space="preserve"> </w:t>
      </w:r>
    </w:p>
    <w:p w14:paraId="251FA616" w14:textId="77777777" w:rsidR="00C1445C" w:rsidRDefault="00C1445C"/>
    <w:p w14:paraId="4A3368F7" w14:textId="77777777" w:rsidR="00C1445C" w:rsidRDefault="00C1445C">
      <w:r>
        <w:t>Sim is preferred to paclitaxel for coronary artery disease.</w:t>
      </w:r>
    </w:p>
    <w:p w14:paraId="185D9400" w14:textId="77777777" w:rsidR="00816B48" w:rsidRDefault="00816B48"/>
    <w:p w14:paraId="314EB6CE" w14:textId="77777777" w:rsidR="00C1445C" w:rsidRDefault="00C1445C"/>
    <w:p w14:paraId="43F1A304" w14:textId="4A78A145" w:rsidR="00581FCB" w:rsidRDefault="00C1445C">
      <w:r w:rsidRPr="00FB3C62">
        <w:rPr>
          <w:b/>
          <w:bCs/>
        </w:rPr>
        <w:t>Bioresorbable scaffolding</w:t>
      </w:r>
      <w:r>
        <w:t xml:space="preserve"> </w:t>
      </w:r>
      <w:r w:rsidR="00581FCB">
        <w:t>–</w:t>
      </w:r>
    </w:p>
    <w:p w14:paraId="33C7C5F8" w14:textId="11871FB3" w:rsidR="00C1445C" w:rsidRDefault="00C1445C">
      <w:r>
        <w:t>in the tibial arteries</w:t>
      </w:r>
      <w:r w:rsidR="00DB0D22">
        <w:t>,</w:t>
      </w:r>
      <w:r w:rsidR="00473032">
        <w:t xml:space="preserve"> </w:t>
      </w:r>
      <w:r w:rsidR="00581FCB">
        <w:t xml:space="preserve">it </w:t>
      </w:r>
      <w:r w:rsidR="00473032">
        <w:t>is better than PTA for reducing restenosis.</w:t>
      </w:r>
    </w:p>
    <w:p w14:paraId="5E200EF1" w14:textId="24F2E61E" w:rsidR="007410EA" w:rsidRDefault="007410EA">
      <w:r>
        <w:t xml:space="preserve">Need at least 1 artery </w:t>
      </w:r>
      <w:r w:rsidR="00660341">
        <w:t>in continuity to the ankle with less than 50% stenosis.</w:t>
      </w:r>
    </w:p>
    <w:p w14:paraId="5733AA87" w14:textId="24E3DCDC" w:rsidR="00660341" w:rsidRDefault="00660341">
      <w:r>
        <w:t>Severe calcification may be a problem with scaffolding as with any stent.</w:t>
      </w:r>
    </w:p>
    <w:p w14:paraId="5E2D8A47" w14:textId="77777777" w:rsidR="00BC6CBB" w:rsidRDefault="00BC6CBB"/>
    <w:p w14:paraId="491BA07C" w14:textId="24614D08" w:rsidR="00F42CF5" w:rsidRDefault="00F42CF5">
      <w:r w:rsidRPr="00581FCB">
        <w:rPr>
          <w:b/>
          <w:bCs/>
        </w:rPr>
        <w:t xml:space="preserve">EFemoral </w:t>
      </w:r>
      <w:r>
        <w:t>– uses scaffolding in the fem</w:t>
      </w:r>
      <w:r w:rsidR="00D52361">
        <w:t xml:space="preserve">oral.  Good patency results for 2 years. </w:t>
      </w:r>
      <w:r w:rsidR="006F48C2">
        <w:t xml:space="preserve">The spacing allows for unencumbered motion of the </w:t>
      </w:r>
      <w:r w:rsidR="00A22907">
        <w:t>femoral artery</w:t>
      </w:r>
      <w:r w:rsidR="006F48C2">
        <w:t xml:space="preserve">. </w:t>
      </w:r>
      <w:r w:rsidR="00D52361">
        <w:t xml:space="preserve">Easily </w:t>
      </w:r>
      <w:r w:rsidR="00FF7138">
        <w:t>visualized on duplex U/S and MRI</w:t>
      </w:r>
    </w:p>
    <w:p w14:paraId="76CBC0D0" w14:textId="77777777" w:rsidR="00816B48" w:rsidRDefault="00816B48"/>
    <w:p w14:paraId="4F3F1B19" w14:textId="77777777" w:rsidR="006F48C2" w:rsidRPr="00581FCB" w:rsidRDefault="006F48C2">
      <w:pPr>
        <w:rPr>
          <w:b/>
          <w:bCs/>
        </w:rPr>
      </w:pPr>
    </w:p>
    <w:p w14:paraId="796852C8" w14:textId="22175A45" w:rsidR="00BC6CBB" w:rsidRDefault="00BC6CBB">
      <w:r w:rsidRPr="00581FCB">
        <w:rPr>
          <w:b/>
          <w:bCs/>
        </w:rPr>
        <w:t>CLTI</w:t>
      </w:r>
      <w:r>
        <w:t xml:space="preserve"> – chronic limb-threatening ischaemia</w:t>
      </w:r>
    </w:p>
    <w:p w14:paraId="411F2DBC" w14:textId="79004887" w:rsidR="00A705DD" w:rsidRDefault="00A705DD">
      <w:r>
        <w:t>Atherectomy B/K vs balloon angio  - no difference in outcome</w:t>
      </w:r>
    </w:p>
    <w:p w14:paraId="66C9B493" w14:textId="77777777" w:rsidR="00440917" w:rsidRDefault="00440917"/>
    <w:p w14:paraId="0FAC1EB7" w14:textId="5E082174" w:rsidR="00440917" w:rsidRDefault="00440917">
      <w:r>
        <w:t>Types of atherectomy –</w:t>
      </w:r>
    </w:p>
    <w:p w14:paraId="551E9259" w14:textId="0C862C7C" w:rsidR="00440917" w:rsidRDefault="00440917">
      <w:r>
        <w:t xml:space="preserve">Laser – good for fibrotic lesions and small vessels but </w:t>
      </w:r>
      <w:r w:rsidR="00800E17">
        <w:t>not good for calcified</w:t>
      </w:r>
    </w:p>
    <w:p w14:paraId="501150B9" w14:textId="7B02CA6F" w:rsidR="00800E17" w:rsidRDefault="00800E17">
      <w:r>
        <w:t>Orbital – can go down to the foot and better for calc</w:t>
      </w:r>
    </w:p>
    <w:p w14:paraId="354380CA" w14:textId="1324E874" w:rsidR="00800E17" w:rsidRDefault="0095566D">
      <w:r>
        <w:t>Excisional – use for more proximal lesions</w:t>
      </w:r>
    </w:p>
    <w:p w14:paraId="68940672" w14:textId="77777777" w:rsidR="00781510" w:rsidRDefault="00781510"/>
    <w:p w14:paraId="468427DC" w14:textId="6A484EDB" w:rsidR="00781510" w:rsidRDefault="00781510">
      <w:r>
        <w:t>Lith</w:t>
      </w:r>
      <w:r w:rsidR="001D6553">
        <w:t>o</w:t>
      </w:r>
      <w:r w:rsidR="00513C20">
        <w:t>tripsy is good for calcified B/K disease and</w:t>
      </w:r>
      <w:r w:rsidR="00E74784">
        <w:t xml:space="preserve"> </w:t>
      </w:r>
      <w:r w:rsidR="00513C20">
        <w:t>is shockwave treatment. Its successful &amp; safe</w:t>
      </w:r>
      <w:r w:rsidR="00E74784">
        <w:t xml:space="preserve"> but</w:t>
      </w:r>
      <w:r w:rsidR="00997DA4">
        <w:t>, with current catheter, it is</w:t>
      </w:r>
      <w:r w:rsidR="00E74784">
        <w:t xml:space="preserve"> difficult to cross the lesion if it is long</w:t>
      </w:r>
      <w:r w:rsidR="00997DA4">
        <w:t>.</w:t>
      </w:r>
    </w:p>
    <w:p w14:paraId="777F187A" w14:textId="77777777" w:rsidR="001E7F53" w:rsidRDefault="001E7F53"/>
    <w:p w14:paraId="281D7889" w14:textId="599CB776" w:rsidR="001E7F53" w:rsidRDefault="005A56A8">
      <w:r>
        <w:t>ISSUE with PTA – It has to overcome the arterial wall elastic recoil</w:t>
      </w:r>
      <w:r w:rsidR="008140EC">
        <w:t xml:space="preserve"> which causes restenosis and especially in smaller vessels.</w:t>
      </w:r>
    </w:p>
    <w:p w14:paraId="1761F3BD" w14:textId="77777777" w:rsidR="008140EC" w:rsidRDefault="008140EC"/>
    <w:p w14:paraId="3581D33B" w14:textId="77777777" w:rsidR="00DF3F1C" w:rsidRDefault="00DF3F1C"/>
    <w:p w14:paraId="7CA4C0B0" w14:textId="77777777" w:rsidR="00816B48" w:rsidRDefault="00816B48"/>
    <w:p w14:paraId="0CD26F54" w14:textId="77777777" w:rsidR="00816B48" w:rsidRDefault="00816B48"/>
    <w:p w14:paraId="707EC36C" w14:textId="632C8106" w:rsidR="00DF3F1C" w:rsidRPr="005B4FFC" w:rsidRDefault="00DF3F1C">
      <w:pPr>
        <w:rPr>
          <w:b/>
          <w:bCs/>
        </w:rPr>
      </w:pPr>
      <w:r w:rsidRPr="005B4FFC">
        <w:rPr>
          <w:b/>
          <w:bCs/>
        </w:rPr>
        <w:lastRenderedPageBreak/>
        <w:t xml:space="preserve">Deep venous arterialization (DVA) </w:t>
      </w:r>
      <w:r w:rsidR="00531334" w:rsidRPr="005B4FFC">
        <w:rPr>
          <w:b/>
          <w:bCs/>
        </w:rPr>
        <w:t xml:space="preserve">- </w:t>
      </w:r>
    </w:p>
    <w:p w14:paraId="09B204E8" w14:textId="6E9BA4A0" w:rsidR="007410EA" w:rsidRDefault="00DA5B33">
      <w:r>
        <w:t xml:space="preserve">Used </w:t>
      </w:r>
      <w:r w:rsidR="00987BD5">
        <w:t xml:space="preserve">for CLTI </w:t>
      </w:r>
      <w:r>
        <w:t>when there is no outflow to the foot a</w:t>
      </w:r>
      <w:r w:rsidR="00987BD5">
        <w:t>nd no other option</w:t>
      </w:r>
      <w:r w:rsidR="002F0D3E">
        <w:t xml:space="preserve"> such as </w:t>
      </w:r>
      <w:r w:rsidR="00CF1E93">
        <w:t xml:space="preserve">arterial reconstruction. </w:t>
      </w:r>
    </w:p>
    <w:p w14:paraId="22A05435" w14:textId="77777777" w:rsidR="00734B89" w:rsidRDefault="00EC36C1">
      <w:r>
        <w:t xml:space="preserve">It arterializes the </w:t>
      </w:r>
      <w:r w:rsidR="00734B89">
        <w:t>deep veins in the foot.</w:t>
      </w:r>
    </w:p>
    <w:p w14:paraId="063C9492" w14:textId="56C36FAE" w:rsidR="00602BFE" w:rsidRDefault="006F0D3D">
      <w:r>
        <w:t xml:space="preserve">The wounds don’t heal as </w:t>
      </w:r>
      <w:r w:rsidR="00602BFE">
        <w:t xml:space="preserve">quickly as with arterial revascularization but the pain reduces. </w:t>
      </w:r>
    </w:p>
    <w:p w14:paraId="2AB3D92E" w14:textId="6F7284DF" w:rsidR="00602BFE" w:rsidRDefault="00CF1E93">
      <w:r>
        <w:t xml:space="preserve">Uses a long covered stent </w:t>
      </w:r>
      <w:r w:rsidR="008F2C5C">
        <w:t xml:space="preserve">usually </w:t>
      </w:r>
      <w:r>
        <w:t>from the proximal PTA</w:t>
      </w:r>
      <w:r w:rsidR="008F2C5C">
        <w:t xml:space="preserve"> to the posterior tibial vein to the foot. After 24 months the </w:t>
      </w:r>
      <w:r w:rsidR="00477BFA">
        <w:t>vein has usually occluded but there is an increase in the wound healing due to development of collaterals</w:t>
      </w:r>
      <w:r w:rsidR="00381816">
        <w:t xml:space="preserve"> – i.e. persistent perfusion after PTA occlusion at approx. 1 year</w:t>
      </w:r>
      <w:r w:rsidR="00602BFE">
        <w:t>.</w:t>
      </w:r>
      <w:r w:rsidR="00531334">
        <w:t xml:space="preserve">  The alternative is an amputation. </w:t>
      </w:r>
    </w:p>
    <w:p w14:paraId="1202795D" w14:textId="77777777" w:rsidR="00C1445C" w:rsidRDefault="00C1445C"/>
    <w:p w14:paraId="3FA0B4AB" w14:textId="77777777" w:rsidR="00734B89" w:rsidRDefault="00734B89"/>
    <w:p w14:paraId="1615E251" w14:textId="379D351B" w:rsidR="00734B89" w:rsidRPr="005B4FFC" w:rsidRDefault="00DD1684">
      <w:pPr>
        <w:rPr>
          <w:b/>
          <w:bCs/>
        </w:rPr>
      </w:pPr>
      <w:r w:rsidRPr="005B4FFC">
        <w:rPr>
          <w:b/>
          <w:bCs/>
        </w:rPr>
        <w:t xml:space="preserve">AO-iliac </w:t>
      </w:r>
      <w:r w:rsidR="00D90781" w:rsidRPr="005B4FFC">
        <w:rPr>
          <w:b/>
          <w:bCs/>
        </w:rPr>
        <w:t>occlusive disease-</w:t>
      </w:r>
    </w:p>
    <w:p w14:paraId="395D6E64" w14:textId="5DAAD87E" w:rsidR="00D90781" w:rsidRDefault="00F85A10">
      <w:r>
        <w:t>Confusion between 0 &amp; o with the n</w:t>
      </w:r>
      <w:r w:rsidR="00D90781">
        <w:t xml:space="preserve">ew classification </w:t>
      </w:r>
    </w:p>
    <w:p w14:paraId="03F69618" w14:textId="4A6D12EE" w:rsidR="00C1445C" w:rsidRDefault="00F85A10">
      <w:r>
        <w:t>Ili</w:t>
      </w:r>
      <w:r w:rsidR="002B4D54">
        <w:t>o calcification can be treated with intravascular lithotripsy  IVL</w:t>
      </w:r>
    </w:p>
    <w:p w14:paraId="70FD3E1C" w14:textId="77777777" w:rsidR="00816B48" w:rsidRDefault="00816B48"/>
    <w:p w14:paraId="0BE93424" w14:textId="77777777" w:rsidR="004A2BC2" w:rsidRDefault="004A2BC2"/>
    <w:p w14:paraId="7727DB38" w14:textId="5873DE40" w:rsidR="004A2BC2" w:rsidRPr="005B4FFC" w:rsidRDefault="004A2BC2">
      <w:pPr>
        <w:rPr>
          <w:b/>
          <w:bCs/>
        </w:rPr>
      </w:pPr>
      <w:r w:rsidRPr="005B4FFC">
        <w:rPr>
          <w:b/>
          <w:bCs/>
        </w:rPr>
        <w:t>Acute stroke and carotid</w:t>
      </w:r>
      <w:r w:rsidR="0041770D" w:rsidRPr="005B4FFC">
        <w:rPr>
          <w:b/>
          <w:bCs/>
        </w:rPr>
        <w:t xml:space="preserve"> </w:t>
      </w:r>
      <w:r w:rsidR="00072202" w:rsidRPr="005B4FFC">
        <w:rPr>
          <w:b/>
          <w:bCs/>
        </w:rPr>
        <w:t>controversies-</w:t>
      </w:r>
    </w:p>
    <w:p w14:paraId="69498317" w14:textId="58BEB4BC" w:rsidR="00072202" w:rsidRDefault="00B319AF">
      <w:r>
        <w:t>Revascularisation – no proof it improves cognitive impairment</w:t>
      </w:r>
    </w:p>
    <w:p w14:paraId="0E07185F" w14:textId="45ED1C65" w:rsidR="00EA3A00" w:rsidRDefault="00EA3A00">
      <w:r>
        <w:t xml:space="preserve">Survival for CEA 96.1 % and BMT is </w:t>
      </w:r>
      <w:r w:rsidR="00D123F6">
        <w:t>81.2%</w:t>
      </w:r>
    </w:p>
    <w:p w14:paraId="1D4EE72F" w14:textId="77777777" w:rsidR="00452F7E" w:rsidRDefault="00452F7E"/>
    <w:p w14:paraId="006CE4F2" w14:textId="5859EBA2" w:rsidR="00452F7E" w:rsidRDefault="00452F7E">
      <w:r>
        <w:t>CNO – carotid near occlusion</w:t>
      </w:r>
    </w:p>
    <w:p w14:paraId="134A5B1B" w14:textId="77777777" w:rsidR="0017682E" w:rsidRDefault="0017682E"/>
    <w:p w14:paraId="5E1D00E9" w14:textId="3F13428B" w:rsidR="0017682E" w:rsidRDefault="0017682E">
      <w:r>
        <w:t xml:space="preserve">Occlusions can reopen </w:t>
      </w:r>
    </w:p>
    <w:p w14:paraId="3C824076" w14:textId="77777777" w:rsidR="001E1947" w:rsidRDefault="001E1947"/>
    <w:p w14:paraId="673EAD15" w14:textId="2EC64266" w:rsidR="001E1947" w:rsidRDefault="001E1947">
      <w:r>
        <w:t xml:space="preserve">BMT suitable for </w:t>
      </w:r>
    </w:p>
    <w:p w14:paraId="730EC5F4" w14:textId="066DEDC0" w:rsidR="001E1947" w:rsidRDefault="001E1947">
      <w:r>
        <w:t>&lt;50% stenosis</w:t>
      </w:r>
    </w:p>
    <w:p w14:paraId="2636E5D5" w14:textId="24F93C38" w:rsidR="001E1947" w:rsidRDefault="001E1947">
      <w:r>
        <w:t>Major disabling stroke</w:t>
      </w:r>
    </w:p>
    <w:p w14:paraId="61AE9047" w14:textId="0832DF63" w:rsidR="001E1947" w:rsidRDefault="001E1947">
      <w:r>
        <w:t>Free floating thrombus</w:t>
      </w:r>
    </w:p>
    <w:p w14:paraId="30D2DB47" w14:textId="77777777" w:rsidR="00F47560" w:rsidRDefault="00F47560"/>
    <w:p w14:paraId="55E88F7B" w14:textId="4739AAEA" w:rsidR="00F47560" w:rsidRDefault="00F47560">
      <w:r>
        <w:t>If all things equal, CEA is better than stenting.</w:t>
      </w:r>
    </w:p>
    <w:p w14:paraId="6240170A" w14:textId="02949F49" w:rsidR="002D4B59" w:rsidRDefault="002D4B59">
      <w:r>
        <w:t xml:space="preserve">Timing for intervention is critical.  CAS (stenting) </w:t>
      </w:r>
      <w:r w:rsidR="00A82B6E">
        <w:t>should be postponed for at least 7 days</w:t>
      </w:r>
      <w:r w:rsidR="00E87B6B">
        <w:t>.</w:t>
      </w:r>
    </w:p>
    <w:p w14:paraId="53DBC6A7" w14:textId="77777777" w:rsidR="00E87B6B" w:rsidRDefault="00E87B6B"/>
    <w:p w14:paraId="1167E441" w14:textId="77777777" w:rsidR="005B4FFC" w:rsidRDefault="005B4FFC"/>
    <w:p w14:paraId="6D5DD2A0" w14:textId="40E50918" w:rsidR="00E87B6B" w:rsidRDefault="002E009A">
      <w:r>
        <w:t xml:space="preserve">The grafts used for TEVAR (thoracic aneurysm repair) </w:t>
      </w:r>
      <w:r w:rsidR="00215A17">
        <w:t xml:space="preserve">can cause gaseous embolization during the procedure and strokes. </w:t>
      </w:r>
    </w:p>
    <w:p w14:paraId="6F187DE8" w14:textId="77777777" w:rsidR="00CB6B65" w:rsidRPr="005B4FFC" w:rsidRDefault="00CB6B65">
      <w:pPr>
        <w:rPr>
          <w:b/>
          <w:bCs/>
        </w:rPr>
      </w:pPr>
    </w:p>
    <w:p w14:paraId="448C6ADE" w14:textId="77777777" w:rsidR="005B4FFC" w:rsidRPr="005B4FFC" w:rsidRDefault="005B4FFC">
      <w:pPr>
        <w:rPr>
          <w:b/>
          <w:bCs/>
        </w:rPr>
      </w:pPr>
    </w:p>
    <w:p w14:paraId="243A1E0A" w14:textId="750DB5FB" w:rsidR="00CB6B65" w:rsidRDefault="00CB6B65">
      <w:r w:rsidRPr="005B4FFC">
        <w:rPr>
          <w:b/>
          <w:bCs/>
        </w:rPr>
        <w:t>Carotid Webs-</w:t>
      </w:r>
    </w:p>
    <w:p w14:paraId="1753207A" w14:textId="7BD92A00" w:rsidR="000B70ED" w:rsidRDefault="000B70ED">
      <w:r>
        <w:t>It usually takes a while to get a diagnosis</w:t>
      </w:r>
    </w:p>
    <w:p w14:paraId="0F4B03A5" w14:textId="675EA2C8" w:rsidR="00CB6B65" w:rsidRDefault="00F23C16">
      <w:r>
        <w:t>No fixed duplex</w:t>
      </w:r>
      <w:r w:rsidR="00460157">
        <w:t xml:space="preserve"> criteria for identifying a carotid web</w:t>
      </w:r>
    </w:p>
    <w:p w14:paraId="401CA828" w14:textId="782832F5" w:rsidR="00AE21D4" w:rsidRDefault="00AE21D4">
      <w:r>
        <w:t>They are often bilateral</w:t>
      </w:r>
    </w:p>
    <w:p w14:paraId="2B767234" w14:textId="0748AC15" w:rsidR="005273CB" w:rsidRDefault="005273CB">
      <w:r>
        <w:t>Is it in the right location</w:t>
      </w:r>
      <w:r w:rsidR="0063150C">
        <w:t>?</w:t>
      </w:r>
    </w:p>
    <w:p w14:paraId="7B984F8C" w14:textId="1D159A8C" w:rsidR="0063150C" w:rsidRDefault="0063150C">
      <w:r>
        <w:t xml:space="preserve">Is it a dissection (might resolve if it is) or </w:t>
      </w:r>
      <w:r w:rsidR="006B1B8F">
        <w:t>web?</w:t>
      </w:r>
    </w:p>
    <w:p w14:paraId="28023030" w14:textId="77777777" w:rsidR="006B1B8F" w:rsidRDefault="006B1B8F"/>
    <w:p w14:paraId="3F2C86DE" w14:textId="6D7DE8D9" w:rsidR="006B1B8F" w:rsidRDefault="006B1B8F">
      <w:r>
        <w:t>CTA is the gold standard for identifyin</w:t>
      </w:r>
      <w:r w:rsidR="00AE21D4">
        <w:t>g a web</w:t>
      </w:r>
    </w:p>
    <w:p w14:paraId="67F200E2" w14:textId="77777777" w:rsidR="00EA5481" w:rsidRDefault="00EA5481"/>
    <w:p w14:paraId="35D0569F" w14:textId="6999EDDA" w:rsidR="00EA5481" w:rsidRDefault="00EA5481">
      <w:r>
        <w:t>Alun Davies</w:t>
      </w:r>
    </w:p>
    <w:p w14:paraId="2031AE07" w14:textId="2897195F" w:rsidR="00F672DA" w:rsidRDefault="00F672DA">
      <w:r>
        <w:t>Could just treat medically with antiplatelets and aspirin</w:t>
      </w:r>
    </w:p>
    <w:p w14:paraId="0A1F4676" w14:textId="26832416" w:rsidR="00F672DA" w:rsidRDefault="00F672DA">
      <w:r>
        <w:t>Could stent and use BMT then if recurrent symptoms perform surgery</w:t>
      </w:r>
    </w:p>
    <w:p w14:paraId="6A6505EF" w14:textId="77777777" w:rsidR="001142CA" w:rsidRDefault="001142CA"/>
    <w:p w14:paraId="6669FBB2" w14:textId="38A8ADA0" w:rsidR="00BA77F2" w:rsidRDefault="001142CA">
      <w:r>
        <w:t xml:space="preserve">Mechanical thrombectomy </w:t>
      </w:r>
      <w:r w:rsidR="006A4D10">
        <w:t>(intracranial) is becoming more important</w:t>
      </w:r>
      <w:r w:rsidR="00F61D3D">
        <w:t xml:space="preserve"> for large vessel occlusion (LVO).</w:t>
      </w:r>
    </w:p>
    <w:p w14:paraId="4565EAB2" w14:textId="77777777" w:rsidR="00BA77F2" w:rsidRDefault="00BA77F2"/>
    <w:p w14:paraId="27576C57" w14:textId="77777777" w:rsidR="00BA77F2" w:rsidRDefault="00BA77F2"/>
    <w:p w14:paraId="133C3EF1" w14:textId="35B54330" w:rsidR="001142CA" w:rsidRPr="005B4FFC" w:rsidRDefault="00522D9B">
      <w:pPr>
        <w:rPr>
          <w:b/>
          <w:bCs/>
        </w:rPr>
      </w:pPr>
      <w:r w:rsidRPr="005B4FFC">
        <w:rPr>
          <w:b/>
          <w:bCs/>
        </w:rPr>
        <w:t>Hairpin loop of right ICA (KINKING)</w:t>
      </w:r>
      <w:r w:rsidR="005238D6" w:rsidRPr="005B4FFC">
        <w:rPr>
          <w:b/>
          <w:bCs/>
        </w:rPr>
        <w:t>-</w:t>
      </w:r>
      <w:r w:rsidR="008A2EF6" w:rsidRPr="005B4FFC">
        <w:rPr>
          <w:b/>
          <w:bCs/>
        </w:rPr>
        <w:t xml:space="preserve"> case study</w:t>
      </w:r>
    </w:p>
    <w:p w14:paraId="07B5092C" w14:textId="3D77A340" w:rsidR="005238D6" w:rsidRDefault="005238D6">
      <w:r>
        <w:t xml:space="preserve">Pt was symptomatic when he turned his head to </w:t>
      </w:r>
      <w:r w:rsidR="0097386C">
        <w:t>the (?) right.</w:t>
      </w:r>
      <w:r w:rsidR="00657065">
        <w:t xml:space="preserve"> Try using dyna</w:t>
      </w:r>
      <w:r w:rsidR="002D7DE3">
        <w:t>mic duplex imaging.</w:t>
      </w:r>
    </w:p>
    <w:p w14:paraId="2849EEAD" w14:textId="1EEBAA84" w:rsidR="008A2EF6" w:rsidRDefault="008A2EF6">
      <w:r>
        <w:t xml:space="preserve">The TCD was normal until the </w:t>
      </w:r>
      <w:r w:rsidR="0084216C">
        <w:t xml:space="preserve">head was turned </w:t>
      </w:r>
      <w:r w:rsidR="00505618">
        <w:t xml:space="preserve">– a </w:t>
      </w:r>
      <w:r w:rsidR="0084216C">
        <w:t>large reduction in the velocity was demonstrated</w:t>
      </w:r>
    </w:p>
    <w:p w14:paraId="30434B19" w14:textId="6FBBA3E8" w:rsidR="0097386C" w:rsidRDefault="0097386C">
      <w:r>
        <w:t xml:space="preserve">The styloid </w:t>
      </w:r>
      <w:r w:rsidR="0056723B">
        <w:t xml:space="preserve">bone was elongated (&gt;2.5 cm) so </w:t>
      </w:r>
      <w:r w:rsidR="002D7DE3">
        <w:t>it was</w:t>
      </w:r>
      <w:r w:rsidR="0056723B">
        <w:t xml:space="preserve"> shortened.</w:t>
      </w:r>
    </w:p>
    <w:p w14:paraId="020F9505" w14:textId="0FF9EE39" w:rsidR="00657065" w:rsidRDefault="00657065">
      <w:r>
        <w:t>An elongated styloid bone can cause a dissection.</w:t>
      </w:r>
    </w:p>
    <w:p w14:paraId="14BB2D42" w14:textId="77777777" w:rsidR="00A82B6E" w:rsidRDefault="00A82B6E"/>
    <w:p w14:paraId="571781DF" w14:textId="77777777" w:rsidR="00A82B6E" w:rsidRDefault="00A82B6E"/>
    <w:p w14:paraId="25E8B7C4" w14:textId="70365DDF" w:rsidR="00EE1774" w:rsidRPr="005B4FFC" w:rsidRDefault="00912D0C">
      <w:pPr>
        <w:rPr>
          <w:b/>
          <w:bCs/>
        </w:rPr>
      </w:pPr>
      <w:r w:rsidRPr="005B4FFC">
        <w:rPr>
          <w:b/>
          <w:bCs/>
        </w:rPr>
        <w:t>Vertebral Artery-</w:t>
      </w:r>
    </w:p>
    <w:p w14:paraId="1D354951" w14:textId="249BDE13" w:rsidR="008E5115" w:rsidRDefault="00912D0C">
      <w:r>
        <w:t xml:space="preserve">Can PTA &amp; </w:t>
      </w:r>
      <w:r w:rsidR="00723DF8">
        <w:t>stent at certain levels but not near bony processes because the stent would fracture</w:t>
      </w:r>
      <w:r w:rsidR="008E5115">
        <w:t>.</w:t>
      </w:r>
    </w:p>
    <w:p w14:paraId="33D8CD81" w14:textId="3238D753" w:rsidR="008E5115" w:rsidRDefault="008E5115">
      <w:r>
        <w:t>The speaker said It takes 20 min to do &amp; 5 years to learn how to!!</w:t>
      </w:r>
    </w:p>
    <w:p w14:paraId="2EDA263A" w14:textId="77777777" w:rsidR="005B4FFC" w:rsidRDefault="005B4FFC"/>
    <w:p w14:paraId="0351ED6A" w14:textId="77777777" w:rsidR="008E5115" w:rsidRDefault="008E5115"/>
    <w:p w14:paraId="1C6951F3" w14:textId="690B692A" w:rsidR="008E5115" w:rsidRPr="005B4FFC" w:rsidRDefault="00DA4E8D">
      <w:pPr>
        <w:rPr>
          <w:b/>
          <w:bCs/>
        </w:rPr>
      </w:pPr>
      <w:r w:rsidRPr="005B4FFC">
        <w:rPr>
          <w:b/>
          <w:bCs/>
        </w:rPr>
        <w:t>Superficial Venous Controversies</w:t>
      </w:r>
    </w:p>
    <w:p w14:paraId="07BAFEB6" w14:textId="4E072B03" w:rsidR="00DA4E8D" w:rsidRDefault="00503BAE">
      <w:r>
        <w:t>Debate – compression should be routine after endovascular interventions</w:t>
      </w:r>
    </w:p>
    <w:p w14:paraId="5EEA16D8" w14:textId="77777777" w:rsidR="00E92A0D" w:rsidRDefault="00E92A0D"/>
    <w:p w14:paraId="7374BFA5" w14:textId="09991310" w:rsidR="00E92A0D" w:rsidRDefault="006F1FA3">
      <w:r>
        <w:t xml:space="preserve">Compression stockings </w:t>
      </w:r>
      <w:r w:rsidR="00E92A0D">
        <w:t xml:space="preserve">can reduce the pain in the first few days post </w:t>
      </w:r>
      <w:r>
        <w:t>intervention</w:t>
      </w:r>
      <w:r w:rsidR="003C3BE1">
        <w:t>.</w:t>
      </w:r>
    </w:p>
    <w:p w14:paraId="65B4D1BC" w14:textId="7A0C42C3" w:rsidR="003C3BE1" w:rsidRDefault="003C3BE1">
      <w:r>
        <w:t xml:space="preserve">It doesn’t affect the </w:t>
      </w:r>
      <w:r w:rsidR="004D5E72">
        <w:t>technical outcome or reduce the DVT rate</w:t>
      </w:r>
      <w:r w:rsidR="00370944">
        <w:t xml:space="preserve"> or bruising</w:t>
      </w:r>
      <w:r w:rsidR="004D5E72">
        <w:t>.</w:t>
      </w:r>
    </w:p>
    <w:p w14:paraId="344082D0" w14:textId="77777777" w:rsidR="004D5E72" w:rsidRDefault="004D5E72"/>
    <w:p w14:paraId="286B092A" w14:textId="4718D293" w:rsidR="004D5E72" w:rsidRDefault="004D5E72">
      <w:r>
        <w:t>7</w:t>
      </w:r>
      <w:r w:rsidR="00370944">
        <w:t>2% said they recommend compression</w:t>
      </w:r>
    </w:p>
    <w:p w14:paraId="2C16AF81" w14:textId="77777777" w:rsidR="00D504A6" w:rsidRDefault="00D504A6"/>
    <w:p w14:paraId="259BA285" w14:textId="5452027C" w:rsidR="00D504A6" w:rsidRDefault="00D504A6">
      <w:r>
        <w:t xml:space="preserve">When phlebectomy along is performed, 70% of pts don’t need further intervention. Too short a trial to know if </w:t>
      </w:r>
      <w:r w:rsidR="00A370C8">
        <w:t>it’s a long term solution.</w:t>
      </w:r>
    </w:p>
    <w:p w14:paraId="060555FF" w14:textId="77777777" w:rsidR="008E5115" w:rsidRDefault="008E5115"/>
    <w:p w14:paraId="0AE462A6" w14:textId="4E118858" w:rsidR="001D5572" w:rsidRDefault="001D5572">
      <w:r>
        <w:t>Prof Steve Black doesn’t use glue. He uses ablation and foam.</w:t>
      </w:r>
    </w:p>
    <w:p w14:paraId="54BB169B" w14:textId="77777777" w:rsidR="00EB032A" w:rsidRDefault="00EB032A"/>
    <w:p w14:paraId="3B1AEDEA" w14:textId="77777777" w:rsidR="001F4275" w:rsidRPr="005B4FFC" w:rsidRDefault="001F4275">
      <w:pPr>
        <w:rPr>
          <w:b/>
          <w:bCs/>
        </w:rPr>
      </w:pPr>
    </w:p>
    <w:p w14:paraId="32F8BE51" w14:textId="08BC53CA" w:rsidR="001F4275" w:rsidRPr="005B4FFC" w:rsidRDefault="00533C9D">
      <w:pPr>
        <w:rPr>
          <w:b/>
          <w:bCs/>
        </w:rPr>
      </w:pPr>
      <w:r w:rsidRPr="005B4FFC">
        <w:rPr>
          <w:b/>
          <w:bCs/>
        </w:rPr>
        <w:t xml:space="preserve">Venous Ulcer and </w:t>
      </w:r>
      <w:r w:rsidR="00EB032A" w:rsidRPr="005B4FFC">
        <w:rPr>
          <w:b/>
          <w:bCs/>
        </w:rPr>
        <w:t>Ly</w:t>
      </w:r>
      <w:r w:rsidRPr="005B4FFC">
        <w:rPr>
          <w:b/>
          <w:bCs/>
        </w:rPr>
        <w:t xml:space="preserve">mphatic </w:t>
      </w:r>
      <w:r w:rsidR="00EB032A" w:rsidRPr="005B4FFC">
        <w:rPr>
          <w:b/>
          <w:bCs/>
        </w:rPr>
        <w:t>Controversies-</w:t>
      </w:r>
    </w:p>
    <w:p w14:paraId="2FE5C841" w14:textId="4D05E170" w:rsidR="00EB032A" w:rsidRDefault="00331712">
      <w:r>
        <w:t>Compression up to the knee</w:t>
      </w:r>
    </w:p>
    <w:p w14:paraId="0D23F344" w14:textId="77777777" w:rsidR="00331712" w:rsidRDefault="00331712"/>
    <w:p w14:paraId="318431DB" w14:textId="7CBA4E6F" w:rsidR="004343EF" w:rsidRDefault="00331712">
      <w:r>
        <w:t>Manual compression doesn’t help with lymphoedem</w:t>
      </w:r>
      <w:r w:rsidR="004343EF">
        <w:t>a</w:t>
      </w:r>
    </w:p>
    <w:p w14:paraId="071321B1" w14:textId="2A44A9E3" w:rsidR="004343EF" w:rsidRDefault="004343EF">
      <w:r>
        <w:t xml:space="preserve">Lymph node surgery – wasn’t recommended by the speaker </w:t>
      </w:r>
      <w:r w:rsidR="007A38EC">
        <w:t>as it can cause problems elsewhere</w:t>
      </w:r>
    </w:p>
    <w:p w14:paraId="6695E675" w14:textId="77777777" w:rsidR="007A38EC" w:rsidRDefault="007A38EC"/>
    <w:p w14:paraId="491AE709" w14:textId="2E6DB81C" w:rsidR="007A38EC" w:rsidRDefault="007A38EC">
      <w:r>
        <w:t>Vulval vv</w:t>
      </w:r>
      <w:r w:rsidR="00766DA3">
        <w:t>s-  perineum or public area</w:t>
      </w:r>
    </w:p>
    <w:p w14:paraId="6BDE91A6" w14:textId="77777777" w:rsidR="00EE1774" w:rsidRDefault="00EE1774"/>
    <w:p w14:paraId="54867707" w14:textId="77777777" w:rsidR="00EE1774" w:rsidRDefault="00EE1774"/>
    <w:p w14:paraId="45912CC5" w14:textId="77777777" w:rsidR="00EE1774" w:rsidRDefault="00EE1774"/>
    <w:p w14:paraId="6D6F6A9D" w14:textId="77777777" w:rsidR="00EE1774" w:rsidRDefault="00EE1774"/>
    <w:p w14:paraId="6659FC33" w14:textId="77777777" w:rsidR="00EE1774" w:rsidRDefault="00EE1774"/>
    <w:p w14:paraId="252D1169" w14:textId="77777777" w:rsidR="00EE1774" w:rsidRDefault="00EE1774"/>
    <w:sectPr w:rsidR="00EE1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82092761">
    <w:abstractNumId w:val="19"/>
  </w:num>
  <w:num w:numId="2" w16cid:durableId="573126359">
    <w:abstractNumId w:val="12"/>
  </w:num>
  <w:num w:numId="3" w16cid:durableId="1464537826">
    <w:abstractNumId w:val="10"/>
  </w:num>
  <w:num w:numId="4" w16cid:durableId="1504128853">
    <w:abstractNumId w:val="21"/>
  </w:num>
  <w:num w:numId="5" w16cid:durableId="414210423">
    <w:abstractNumId w:val="13"/>
  </w:num>
  <w:num w:numId="6" w16cid:durableId="618725520">
    <w:abstractNumId w:val="16"/>
  </w:num>
  <w:num w:numId="7" w16cid:durableId="1910921209">
    <w:abstractNumId w:val="18"/>
  </w:num>
  <w:num w:numId="8" w16cid:durableId="462116941">
    <w:abstractNumId w:val="9"/>
  </w:num>
  <w:num w:numId="9" w16cid:durableId="1283881441">
    <w:abstractNumId w:val="7"/>
  </w:num>
  <w:num w:numId="10" w16cid:durableId="1330214842">
    <w:abstractNumId w:val="6"/>
  </w:num>
  <w:num w:numId="11" w16cid:durableId="779302399">
    <w:abstractNumId w:val="5"/>
  </w:num>
  <w:num w:numId="12" w16cid:durableId="1559828680">
    <w:abstractNumId w:val="4"/>
  </w:num>
  <w:num w:numId="13" w16cid:durableId="528645662">
    <w:abstractNumId w:val="8"/>
  </w:num>
  <w:num w:numId="14" w16cid:durableId="1416393948">
    <w:abstractNumId w:val="3"/>
  </w:num>
  <w:num w:numId="15" w16cid:durableId="640695570">
    <w:abstractNumId w:val="2"/>
  </w:num>
  <w:num w:numId="16" w16cid:durableId="1094859954">
    <w:abstractNumId w:val="1"/>
  </w:num>
  <w:num w:numId="17" w16cid:durableId="92634199">
    <w:abstractNumId w:val="0"/>
  </w:num>
  <w:num w:numId="18" w16cid:durableId="145050859">
    <w:abstractNumId w:val="14"/>
  </w:num>
  <w:num w:numId="19" w16cid:durableId="1925919906">
    <w:abstractNumId w:val="15"/>
  </w:num>
  <w:num w:numId="20" w16cid:durableId="2089879887">
    <w:abstractNumId w:val="20"/>
  </w:num>
  <w:num w:numId="21" w16cid:durableId="485439680">
    <w:abstractNumId w:val="17"/>
  </w:num>
  <w:num w:numId="22" w16cid:durableId="1015380984">
    <w:abstractNumId w:val="11"/>
  </w:num>
  <w:num w:numId="23" w16cid:durableId="1096646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74"/>
    <w:rsid w:val="000551D5"/>
    <w:rsid w:val="00072202"/>
    <w:rsid w:val="000B70ED"/>
    <w:rsid w:val="001142CA"/>
    <w:rsid w:val="0017682E"/>
    <w:rsid w:val="001D5572"/>
    <w:rsid w:val="001D6553"/>
    <w:rsid w:val="001E1947"/>
    <w:rsid w:val="001E7F53"/>
    <w:rsid w:val="001F4275"/>
    <w:rsid w:val="00215A17"/>
    <w:rsid w:val="002B4D54"/>
    <w:rsid w:val="002D4B59"/>
    <w:rsid w:val="002D7DE3"/>
    <w:rsid w:val="002E009A"/>
    <w:rsid w:val="002F0D3E"/>
    <w:rsid w:val="00331712"/>
    <w:rsid w:val="00370944"/>
    <w:rsid w:val="00381816"/>
    <w:rsid w:val="003C3BE1"/>
    <w:rsid w:val="0041770D"/>
    <w:rsid w:val="004343EF"/>
    <w:rsid w:val="00440917"/>
    <w:rsid w:val="00452F7E"/>
    <w:rsid w:val="00460157"/>
    <w:rsid w:val="00473032"/>
    <w:rsid w:val="00477BFA"/>
    <w:rsid w:val="004A2BC2"/>
    <w:rsid w:val="004D5E72"/>
    <w:rsid w:val="00503BAE"/>
    <w:rsid w:val="00505618"/>
    <w:rsid w:val="00513C20"/>
    <w:rsid w:val="00522D9B"/>
    <w:rsid w:val="005238D6"/>
    <w:rsid w:val="005273CB"/>
    <w:rsid w:val="00531334"/>
    <w:rsid w:val="00533C9D"/>
    <w:rsid w:val="0056723B"/>
    <w:rsid w:val="00581FCB"/>
    <w:rsid w:val="005A56A8"/>
    <w:rsid w:val="005B4FFC"/>
    <w:rsid w:val="005F0360"/>
    <w:rsid w:val="00602BFE"/>
    <w:rsid w:val="0063150C"/>
    <w:rsid w:val="00645252"/>
    <w:rsid w:val="00657065"/>
    <w:rsid w:val="00660341"/>
    <w:rsid w:val="006A4D10"/>
    <w:rsid w:val="006B1B8F"/>
    <w:rsid w:val="006D3D74"/>
    <w:rsid w:val="006F0D3D"/>
    <w:rsid w:val="006F1FA3"/>
    <w:rsid w:val="006F48C2"/>
    <w:rsid w:val="00723DF8"/>
    <w:rsid w:val="00726C90"/>
    <w:rsid w:val="00734B89"/>
    <w:rsid w:val="007410EA"/>
    <w:rsid w:val="00766DA3"/>
    <w:rsid w:val="00781510"/>
    <w:rsid w:val="007A38EC"/>
    <w:rsid w:val="00800E17"/>
    <w:rsid w:val="008140EC"/>
    <w:rsid w:val="00816B48"/>
    <w:rsid w:val="0084216C"/>
    <w:rsid w:val="008A2EF6"/>
    <w:rsid w:val="008E5115"/>
    <w:rsid w:val="008F2C5C"/>
    <w:rsid w:val="00912D0C"/>
    <w:rsid w:val="0095566D"/>
    <w:rsid w:val="0097386C"/>
    <w:rsid w:val="00987BD5"/>
    <w:rsid w:val="00997DA4"/>
    <w:rsid w:val="009A17DA"/>
    <w:rsid w:val="00A22907"/>
    <w:rsid w:val="00A370C8"/>
    <w:rsid w:val="00A705DD"/>
    <w:rsid w:val="00A82B6E"/>
    <w:rsid w:val="00A9204E"/>
    <w:rsid w:val="00AE21D4"/>
    <w:rsid w:val="00B319AF"/>
    <w:rsid w:val="00BA77F2"/>
    <w:rsid w:val="00BC6CBB"/>
    <w:rsid w:val="00C1445C"/>
    <w:rsid w:val="00CB6B65"/>
    <w:rsid w:val="00CF1E93"/>
    <w:rsid w:val="00D123F6"/>
    <w:rsid w:val="00D504A6"/>
    <w:rsid w:val="00D52361"/>
    <w:rsid w:val="00D90781"/>
    <w:rsid w:val="00DA4E8D"/>
    <w:rsid w:val="00DA5B33"/>
    <w:rsid w:val="00DB0D22"/>
    <w:rsid w:val="00DD1684"/>
    <w:rsid w:val="00DF3F1C"/>
    <w:rsid w:val="00E74784"/>
    <w:rsid w:val="00E87B6B"/>
    <w:rsid w:val="00E92A0D"/>
    <w:rsid w:val="00EA3A00"/>
    <w:rsid w:val="00EA5481"/>
    <w:rsid w:val="00EB032A"/>
    <w:rsid w:val="00EC36C1"/>
    <w:rsid w:val="00EE1774"/>
    <w:rsid w:val="00F23C16"/>
    <w:rsid w:val="00F42CF5"/>
    <w:rsid w:val="00F47560"/>
    <w:rsid w:val="00F61D3D"/>
    <w:rsid w:val="00F672DA"/>
    <w:rsid w:val="00F85A10"/>
    <w:rsid w:val="00FB3C62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4943"/>
  <w15:chartTrackingRefBased/>
  <w15:docId w15:val="{A2ADCF53-0FDE-414D-8EC2-972A3F7E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lar\AppData\Local\Microsoft\Office\16.0\DTS\en-GB%7b358FDC22-AE5B-4FB9-AE98-735A8F2A25C7%7d\%7b285400C4-A1CB-4036-9D43-E0587B1D34DC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F7A6D-F989-4324-A802-DAFD3DEE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{285400C4-A1CB-4036-9D43-E0587B1D34DC}tf02786999_win32.dotx</Template>
  <TotalTime>98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Clark</dc:creator>
  <cp:keywords/>
  <dc:description/>
  <cp:lastModifiedBy>Amanda Clark</cp:lastModifiedBy>
  <cp:revision>109</cp:revision>
  <dcterms:created xsi:type="dcterms:W3CDTF">2024-05-02T13:50:00Z</dcterms:created>
  <dcterms:modified xsi:type="dcterms:W3CDTF">2024-05-02T15:28:00Z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