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Dear Tracey, Vicky, and Tanya,</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I wanted to touch base with you prior to your trip to introduce myself and send you a couple of meeting essentials. I am the Vascular Technology (VT) Exam Program Manager and my role is like a shepherd for the exam. Because you’ll be here during the VT Item Development Workshop (IDW), I’ll be one of the hosts that will be meeting with you next week. I have attached a few documents for you to peruse prior to your arrival.</w:t>
      </w:r>
    </w:p>
    <w:p w:rsidR="007A0AB3" w:rsidRDefault="007A0AB3" w:rsidP="007A0AB3">
      <w:pPr>
        <w:pStyle w:val="xmsolistparagraph"/>
        <w:shd w:val="clear" w:color="auto" w:fill="FFFFFF"/>
        <w:spacing w:before="0" w:beforeAutospacing="0" w:after="0" w:afterAutospacing="0"/>
        <w:ind w:left="720" w:hanging="360"/>
        <w:rPr>
          <w:rFonts w:ascii="Calibri" w:hAnsi="Calibri" w:cs="Segoe UI"/>
          <w:color w:val="212121"/>
          <w:sz w:val="22"/>
          <w:szCs w:val="22"/>
        </w:rPr>
      </w:pPr>
      <w:r>
        <w:rPr>
          <w:rFonts w:ascii="Symbol" w:hAnsi="Symbol" w:cs="Segoe UI"/>
          <w:color w:val="000000"/>
          <w:sz w:val="22"/>
          <w:szCs w:val="22"/>
        </w:rPr>
        <w:t></w:t>
      </w:r>
      <w:r>
        <w:rPr>
          <w:color w:val="000000"/>
          <w:sz w:val="14"/>
          <w:szCs w:val="14"/>
        </w:rPr>
        <w:t>       </w:t>
      </w:r>
      <w:proofErr w:type="gramStart"/>
      <w:r>
        <w:rPr>
          <w:rFonts w:ascii="Calibri" w:hAnsi="Calibri" w:cs="Segoe UI"/>
          <w:color w:val="000000"/>
          <w:sz w:val="22"/>
          <w:szCs w:val="22"/>
        </w:rPr>
        <w:t>The</w:t>
      </w:r>
      <w:proofErr w:type="gramEnd"/>
      <w:r>
        <w:rPr>
          <w:rFonts w:ascii="Calibri" w:hAnsi="Calibri" w:cs="Segoe UI"/>
          <w:color w:val="000000"/>
          <w:sz w:val="22"/>
          <w:szCs w:val="22"/>
        </w:rPr>
        <w:t xml:space="preserve"> first is our </w:t>
      </w:r>
      <w:r>
        <w:rPr>
          <w:rStyle w:val="highlight"/>
          <w:rFonts w:ascii="Calibri" w:hAnsi="Calibri" w:cs="Segoe UI"/>
          <w:b/>
          <w:bCs/>
          <w:color w:val="000000"/>
          <w:sz w:val="22"/>
          <w:szCs w:val="22"/>
          <w:shd w:val="clear" w:color="auto" w:fill="FFEE94"/>
        </w:rPr>
        <w:t>ARDMS</w:t>
      </w:r>
      <w:r>
        <w:rPr>
          <w:rFonts w:ascii="Calibri" w:hAnsi="Calibri" w:cs="Segoe UI"/>
          <w:b/>
          <w:bCs/>
          <w:color w:val="000000"/>
          <w:sz w:val="22"/>
          <w:szCs w:val="22"/>
        </w:rPr>
        <w:t> Confidentiality Agreement</w:t>
      </w:r>
      <w:r>
        <w:rPr>
          <w:rFonts w:ascii="Calibri" w:hAnsi="Calibri" w:cs="Segoe UI"/>
          <w:color w:val="000000"/>
          <w:sz w:val="22"/>
          <w:szCs w:val="22"/>
        </w:rPr>
        <w:t>. All participants in next week’s Item Development Workshop will need to sign this document the morning of the meeting. I wanted to give you an advanced copy just in case you have any questions</w:t>
      </w:r>
    </w:p>
    <w:p w:rsidR="007A0AB3" w:rsidRDefault="007A0AB3" w:rsidP="007A0AB3">
      <w:pPr>
        <w:pStyle w:val="xmsolistparagraph"/>
        <w:shd w:val="clear" w:color="auto" w:fill="FFFFFF"/>
        <w:spacing w:before="0" w:beforeAutospacing="0" w:after="0" w:afterAutospacing="0"/>
        <w:ind w:left="720" w:hanging="360"/>
        <w:rPr>
          <w:rFonts w:ascii="Calibri" w:hAnsi="Calibri" w:cs="Segoe UI"/>
          <w:color w:val="212121"/>
          <w:sz w:val="22"/>
          <w:szCs w:val="22"/>
        </w:rPr>
      </w:pPr>
      <w:r>
        <w:rPr>
          <w:rFonts w:ascii="Symbol" w:hAnsi="Symbol" w:cs="Segoe UI"/>
          <w:color w:val="000000"/>
          <w:sz w:val="22"/>
          <w:szCs w:val="22"/>
        </w:rPr>
        <w:t></w:t>
      </w:r>
      <w:r>
        <w:rPr>
          <w:color w:val="000000"/>
          <w:sz w:val="14"/>
          <w:szCs w:val="14"/>
        </w:rPr>
        <w:t>       </w:t>
      </w:r>
      <w:proofErr w:type="gramStart"/>
      <w:r>
        <w:rPr>
          <w:rFonts w:ascii="Calibri" w:hAnsi="Calibri" w:cs="Segoe UI"/>
          <w:color w:val="000000"/>
          <w:sz w:val="22"/>
          <w:szCs w:val="22"/>
        </w:rPr>
        <w:t>The</w:t>
      </w:r>
      <w:proofErr w:type="gramEnd"/>
      <w:r>
        <w:rPr>
          <w:rFonts w:ascii="Calibri" w:hAnsi="Calibri" w:cs="Segoe UI"/>
          <w:color w:val="000000"/>
          <w:sz w:val="22"/>
          <w:szCs w:val="22"/>
        </w:rPr>
        <w:t xml:space="preserve"> next is the current </w:t>
      </w:r>
      <w:r>
        <w:rPr>
          <w:rFonts w:ascii="Calibri" w:hAnsi="Calibri" w:cs="Segoe UI"/>
          <w:b/>
          <w:bCs/>
          <w:color w:val="000000"/>
          <w:sz w:val="22"/>
          <w:szCs w:val="22"/>
        </w:rPr>
        <w:t>Vascular Technology Content Outline</w:t>
      </w:r>
      <w:r>
        <w:rPr>
          <w:rFonts w:ascii="Calibri" w:hAnsi="Calibri" w:cs="Segoe UI"/>
          <w:color w:val="000000"/>
          <w:sz w:val="22"/>
          <w:szCs w:val="22"/>
        </w:rPr>
        <w:t>. This is the exam blueprint and serves as a guide for volunteers at the IDW.</w:t>
      </w:r>
    </w:p>
    <w:p w:rsidR="007A0AB3" w:rsidRDefault="007A0AB3" w:rsidP="007A0AB3">
      <w:pPr>
        <w:pStyle w:val="xmsolistparagraph"/>
        <w:shd w:val="clear" w:color="auto" w:fill="FFFFFF"/>
        <w:spacing w:before="0" w:beforeAutospacing="0" w:after="0" w:afterAutospacing="0"/>
        <w:ind w:left="720" w:hanging="360"/>
        <w:rPr>
          <w:rFonts w:ascii="Calibri" w:hAnsi="Calibri" w:cs="Segoe UI"/>
          <w:color w:val="212121"/>
          <w:sz w:val="22"/>
          <w:szCs w:val="22"/>
        </w:rPr>
      </w:pPr>
      <w:r>
        <w:rPr>
          <w:rFonts w:ascii="Symbol" w:hAnsi="Symbol" w:cs="Segoe UI"/>
          <w:color w:val="000000"/>
          <w:sz w:val="22"/>
          <w:szCs w:val="22"/>
        </w:rPr>
        <w:t></w:t>
      </w:r>
      <w:r>
        <w:rPr>
          <w:color w:val="000000"/>
          <w:sz w:val="14"/>
          <w:szCs w:val="14"/>
        </w:rPr>
        <w:t>       </w:t>
      </w:r>
      <w:r>
        <w:rPr>
          <w:rFonts w:ascii="Calibri" w:hAnsi="Calibri" w:cs="Segoe UI"/>
          <w:color w:val="000000"/>
          <w:sz w:val="22"/>
          <w:szCs w:val="22"/>
        </w:rPr>
        <w:t>Finally, I have included the latest version of the </w:t>
      </w:r>
      <w:r>
        <w:rPr>
          <w:rFonts w:ascii="Calibri" w:hAnsi="Calibri" w:cs="Segoe UI"/>
          <w:b/>
          <w:bCs/>
          <w:color w:val="000000"/>
          <w:sz w:val="22"/>
          <w:szCs w:val="22"/>
        </w:rPr>
        <w:t>Item Writing Handbook</w:t>
      </w:r>
      <w:r>
        <w:rPr>
          <w:rFonts w:ascii="Calibri" w:hAnsi="Calibri" w:cs="Segoe UI"/>
          <w:color w:val="000000"/>
          <w:sz w:val="22"/>
          <w:szCs w:val="22"/>
        </w:rPr>
        <w:t>. This document serves as our style guide to writing items and is a great resource for volunteers reviewing the items.</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We’ve been trying to design the best schedule for your week that takes advantage of </w:t>
      </w:r>
      <w:proofErr w:type="gramStart"/>
      <w:r>
        <w:rPr>
          <w:rFonts w:ascii="Calibri" w:hAnsi="Calibri" w:cs="Segoe UI"/>
          <w:color w:val="000000"/>
          <w:sz w:val="22"/>
          <w:szCs w:val="22"/>
        </w:rPr>
        <w:t>both the</w:t>
      </w:r>
      <w:proofErr w:type="gramEnd"/>
      <w:r>
        <w:rPr>
          <w:rFonts w:ascii="Calibri" w:hAnsi="Calibri" w:cs="Segoe UI"/>
          <w:color w:val="000000"/>
          <w:sz w:val="22"/>
          <w:szCs w:val="22"/>
        </w:rPr>
        <w:t xml:space="preserve"> valuable exchange of information and practices for assessment, your subject matter expertise, and of course, the beautiful weather—hopefully!</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Since you’ll be coming in on Sunday and Monday, we’d like to give you until Tuesday before we have you come to the office. Ellen Julian would like to meet you at the airport on Sunday and ride with you to Rockville so that she can show you where to park once you get to the condo and possibly even show you around the </w:t>
      </w:r>
      <w:proofErr w:type="spellStart"/>
      <w:r>
        <w:rPr>
          <w:rFonts w:ascii="Calibri" w:hAnsi="Calibri" w:cs="Segoe UI"/>
          <w:color w:val="000000"/>
          <w:sz w:val="22"/>
          <w:szCs w:val="22"/>
        </w:rPr>
        <w:t>neighborhood</w:t>
      </w:r>
      <w:proofErr w:type="spellEnd"/>
      <w:r>
        <w:rPr>
          <w:rFonts w:ascii="Calibri" w:hAnsi="Calibri" w:cs="Segoe UI"/>
          <w:color w:val="000000"/>
          <w:sz w:val="22"/>
          <w:szCs w:val="22"/>
        </w:rPr>
        <w:t>. Downtown Rockville has seen a recent re-development and has some cute shops, cafes, and restaurants.</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On Tuesday, you can drive to the office (1401 Rockville Pike, Suite 600, </w:t>
      </w:r>
      <w:proofErr w:type="gramStart"/>
      <w:r>
        <w:rPr>
          <w:rFonts w:ascii="Calibri" w:hAnsi="Calibri" w:cs="Segoe UI"/>
          <w:color w:val="000000"/>
          <w:sz w:val="22"/>
          <w:szCs w:val="22"/>
        </w:rPr>
        <w:t>Rockville</w:t>
      </w:r>
      <w:proofErr w:type="gramEnd"/>
      <w:r>
        <w:rPr>
          <w:rFonts w:ascii="Calibri" w:hAnsi="Calibri" w:cs="Segoe UI"/>
          <w:color w:val="000000"/>
          <w:sz w:val="22"/>
          <w:szCs w:val="22"/>
        </w:rPr>
        <w:t>, MD 20852) and park in the parking garage. The garage can be accessed at the back of the building. Upon leaving at the end of the day, we will give you a token to exit the gated garage.</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If you arrive between 8:30 and 9:00am, we can get you settled and begin the day. We’d like to propose the following agenda:</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b/>
          <w:bCs/>
          <w:color w:val="000000"/>
          <w:sz w:val="22"/>
          <w:szCs w:val="22"/>
        </w:rPr>
        <w:t>Tuesday, May 12</w:t>
      </w:r>
    </w:p>
    <w:tbl>
      <w:tblPr>
        <w:tblW w:w="0" w:type="auto"/>
        <w:tblCellMar>
          <w:left w:w="0" w:type="dxa"/>
          <w:right w:w="0" w:type="dxa"/>
        </w:tblCellMar>
        <w:tblLook w:val="04A0" w:firstRow="1" w:lastRow="0" w:firstColumn="1" w:lastColumn="0" w:noHBand="0" w:noVBand="1"/>
      </w:tblPr>
      <w:tblGrid>
        <w:gridCol w:w="1379"/>
        <w:gridCol w:w="3714"/>
        <w:gridCol w:w="3429"/>
      </w:tblGrid>
      <w:tr w:rsidR="007A0AB3" w:rsidTr="007A0AB3">
        <w:tc>
          <w:tcPr>
            <w:tcW w:w="14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jc w:val="center"/>
              <w:rPr>
                <w:rFonts w:ascii="Calibri" w:hAnsi="Calibri"/>
                <w:sz w:val="22"/>
                <w:szCs w:val="22"/>
              </w:rPr>
            </w:pPr>
            <w:r>
              <w:rPr>
                <w:rFonts w:ascii="Calibri" w:hAnsi="Calibri"/>
                <w:b/>
                <w:bCs/>
                <w:color w:val="000000"/>
                <w:sz w:val="22"/>
                <w:szCs w:val="22"/>
              </w:rPr>
              <w:t>Time</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jc w:val="center"/>
              <w:rPr>
                <w:rFonts w:ascii="Calibri" w:hAnsi="Calibri"/>
                <w:sz w:val="22"/>
                <w:szCs w:val="22"/>
              </w:rPr>
            </w:pPr>
            <w:r>
              <w:rPr>
                <w:rFonts w:ascii="Calibri" w:hAnsi="Calibri"/>
                <w:b/>
                <w:bCs/>
                <w:color w:val="000000"/>
                <w:sz w:val="22"/>
                <w:szCs w:val="22"/>
              </w:rPr>
              <w:t>Activity</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jc w:val="center"/>
              <w:rPr>
                <w:rFonts w:ascii="Calibri" w:hAnsi="Calibri"/>
                <w:sz w:val="22"/>
                <w:szCs w:val="22"/>
              </w:rPr>
            </w:pPr>
            <w:r>
              <w:rPr>
                <w:rFonts w:ascii="Calibri" w:hAnsi="Calibri"/>
                <w:b/>
                <w:bCs/>
                <w:color w:val="000000"/>
                <w:sz w:val="22"/>
                <w:szCs w:val="22"/>
              </w:rPr>
              <w:t>Host/Presenter</w:t>
            </w:r>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9:00am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Welcome, Introductions, Tour</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Ellen Julian, Holly </w:t>
            </w:r>
            <w:proofErr w:type="spellStart"/>
            <w:r>
              <w:rPr>
                <w:rFonts w:ascii="Calibri" w:hAnsi="Calibri"/>
                <w:color w:val="000000"/>
                <w:sz w:val="22"/>
                <w:szCs w:val="22"/>
              </w:rPr>
              <w:t>Batts</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9:30am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Overview of </w:t>
            </w:r>
            <w:r>
              <w:rPr>
                <w:rStyle w:val="highlight"/>
                <w:rFonts w:ascii="Calibri" w:hAnsi="Calibri"/>
                <w:color w:val="000000"/>
                <w:sz w:val="22"/>
                <w:szCs w:val="22"/>
                <w:shd w:val="clear" w:color="auto" w:fill="FFEE94"/>
              </w:rPr>
              <w:t>ARDMS</w:t>
            </w:r>
            <w:r>
              <w:rPr>
                <w:rFonts w:ascii="Calibri" w:hAnsi="Calibri"/>
                <w:color w:val="000000"/>
                <w:sz w:val="22"/>
                <w:szCs w:val="22"/>
              </w:rPr>
              <w:t> Structure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Ellen Julian, Holly </w:t>
            </w:r>
            <w:proofErr w:type="spellStart"/>
            <w:r>
              <w:rPr>
                <w:rFonts w:ascii="Calibri" w:hAnsi="Calibri"/>
                <w:color w:val="000000"/>
                <w:sz w:val="22"/>
                <w:szCs w:val="22"/>
              </w:rPr>
              <w:t>Batts</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10:00am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Current SVTGBI Assessment &amp; Structure Presentation by SVT Representatives</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Tracey Gall, Vicky Davis, Tanya </w:t>
            </w:r>
            <w:proofErr w:type="spellStart"/>
            <w:r>
              <w:rPr>
                <w:rFonts w:ascii="Calibri" w:hAnsi="Calibri"/>
                <w:color w:val="000000"/>
                <w:sz w:val="22"/>
                <w:szCs w:val="22"/>
              </w:rPr>
              <w:t>Hewen</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11:00am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Overview of Item and Exam Development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Holly </w:t>
            </w:r>
            <w:proofErr w:type="spellStart"/>
            <w:r>
              <w:rPr>
                <w:rFonts w:ascii="Calibri" w:hAnsi="Calibri"/>
                <w:color w:val="000000"/>
                <w:sz w:val="22"/>
                <w:szCs w:val="22"/>
              </w:rPr>
              <w:t>Batts</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12:00pm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Lunch</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Style w:val="highlight"/>
                <w:rFonts w:ascii="Calibri" w:hAnsi="Calibri"/>
                <w:color w:val="000000"/>
                <w:sz w:val="22"/>
                <w:szCs w:val="22"/>
                <w:shd w:val="clear" w:color="auto" w:fill="FFEE94"/>
              </w:rPr>
              <w:t>ARDMS</w:t>
            </w:r>
            <w:r>
              <w:rPr>
                <w:rFonts w:ascii="Calibri" w:hAnsi="Calibri"/>
                <w:color w:val="000000"/>
                <w:sz w:val="22"/>
                <w:szCs w:val="22"/>
              </w:rPr>
              <w:t> Staff</w:t>
            </w:r>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1:30pm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Advanced Item Type Development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Style w:val="highlight"/>
                <w:rFonts w:ascii="Calibri" w:hAnsi="Calibri"/>
                <w:color w:val="000000"/>
                <w:sz w:val="22"/>
                <w:szCs w:val="22"/>
                <w:shd w:val="clear" w:color="auto" w:fill="FFEE94"/>
              </w:rPr>
              <w:t>ARDMS</w:t>
            </w:r>
            <w:r>
              <w:rPr>
                <w:rFonts w:ascii="Calibri" w:hAnsi="Calibri"/>
                <w:color w:val="000000"/>
                <w:sz w:val="22"/>
                <w:szCs w:val="22"/>
              </w:rPr>
              <w:t> Clinical Specialists</w:t>
            </w:r>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2:00pm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Volunteer Programs</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Holly </w:t>
            </w:r>
            <w:proofErr w:type="spellStart"/>
            <w:r>
              <w:rPr>
                <w:rFonts w:ascii="Calibri" w:hAnsi="Calibri"/>
                <w:color w:val="000000"/>
                <w:sz w:val="22"/>
                <w:szCs w:val="22"/>
              </w:rPr>
              <w:t>Batts</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2:30pm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Pre-IDW Orientation</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xml:space="preserve">Holly </w:t>
            </w:r>
            <w:proofErr w:type="spellStart"/>
            <w:r>
              <w:rPr>
                <w:rFonts w:ascii="Calibri" w:hAnsi="Calibri"/>
                <w:color w:val="000000"/>
                <w:sz w:val="22"/>
                <w:szCs w:val="22"/>
              </w:rPr>
              <w:t>Batts</w:t>
            </w:r>
            <w:proofErr w:type="spellEnd"/>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4:00pm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Adjourn for the Day</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w:t>
            </w:r>
          </w:p>
        </w:tc>
      </w:tr>
      <w:tr w:rsidR="007A0AB3" w:rsidTr="007A0AB3">
        <w:tc>
          <w:tcPr>
            <w:tcW w:w="14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6:00pm</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Dinner with </w:t>
            </w:r>
            <w:r>
              <w:rPr>
                <w:rStyle w:val="highlight"/>
                <w:rFonts w:ascii="Calibri" w:hAnsi="Calibri"/>
                <w:color w:val="000000"/>
                <w:sz w:val="22"/>
                <w:szCs w:val="22"/>
                <w:shd w:val="clear" w:color="auto" w:fill="FFEE94"/>
              </w:rPr>
              <w:t>ARDMS</w:t>
            </w:r>
            <w:r>
              <w:rPr>
                <w:rFonts w:ascii="Calibri" w:hAnsi="Calibri"/>
                <w:color w:val="000000"/>
                <w:sz w:val="22"/>
                <w:szCs w:val="22"/>
              </w:rPr>
              <w:t> Staff</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7A0AB3" w:rsidRDefault="007A0AB3">
            <w:pPr>
              <w:pStyle w:val="xmsonormal"/>
              <w:spacing w:before="0" w:beforeAutospacing="0" w:after="0" w:afterAutospacing="0"/>
              <w:rPr>
                <w:rFonts w:ascii="Calibri" w:hAnsi="Calibri"/>
                <w:sz w:val="22"/>
                <w:szCs w:val="22"/>
              </w:rPr>
            </w:pPr>
            <w:r>
              <w:rPr>
                <w:rFonts w:ascii="Calibri" w:hAnsi="Calibri"/>
                <w:color w:val="000000"/>
                <w:sz w:val="22"/>
                <w:szCs w:val="22"/>
              </w:rPr>
              <w:t> </w:t>
            </w:r>
          </w:p>
        </w:tc>
      </w:tr>
    </w:tbl>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lastRenderedPageBreak/>
        <w:t xml:space="preserve">I believe Wednesday will be the day you’ll be travelling with Dale to tour </w:t>
      </w:r>
      <w:proofErr w:type="spellStart"/>
      <w:r>
        <w:rPr>
          <w:rFonts w:ascii="Calibri" w:hAnsi="Calibri" w:cs="Segoe UI"/>
          <w:color w:val="000000"/>
          <w:sz w:val="22"/>
          <w:szCs w:val="22"/>
        </w:rPr>
        <w:t>Dr.</w:t>
      </w:r>
      <w:proofErr w:type="spellEnd"/>
      <w:r>
        <w:rPr>
          <w:rFonts w:ascii="Calibri" w:hAnsi="Calibri" w:cs="Segoe UI"/>
          <w:color w:val="000000"/>
          <w:sz w:val="22"/>
          <w:szCs w:val="22"/>
        </w:rPr>
        <w:t xml:space="preserve"> Michael Lilly’s vascular lab. We can coordinate exact times on Tuesday, but Dale will be picking you up on Wednesday morning and spending most of the day with you. When you return on Wednesday afternoon, you’ll be moving to the weekend’s host hotel, where rooms have been reserved for each of you. The hotel’s address is as follows:</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Bethesda North Marriott Hotel &amp; Conference </w:t>
      </w:r>
      <w:proofErr w:type="spellStart"/>
      <w:r>
        <w:rPr>
          <w:rFonts w:ascii="Calibri" w:hAnsi="Calibri" w:cs="Segoe UI"/>
          <w:color w:val="000000"/>
          <w:sz w:val="22"/>
          <w:szCs w:val="22"/>
        </w:rPr>
        <w:t>Center</w:t>
      </w:r>
      <w:proofErr w:type="spellEnd"/>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5701 </w:t>
      </w:r>
      <w:proofErr w:type="spellStart"/>
      <w:r>
        <w:rPr>
          <w:rFonts w:ascii="Calibri" w:hAnsi="Calibri" w:cs="Segoe UI"/>
          <w:color w:val="000000"/>
          <w:sz w:val="22"/>
          <w:szCs w:val="22"/>
        </w:rPr>
        <w:t>Marinelli</w:t>
      </w:r>
      <w:proofErr w:type="spellEnd"/>
      <w:r>
        <w:rPr>
          <w:rFonts w:ascii="Calibri" w:hAnsi="Calibri" w:cs="Segoe UI"/>
          <w:color w:val="000000"/>
          <w:sz w:val="22"/>
          <w:szCs w:val="22"/>
        </w:rPr>
        <w:t xml:space="preserve"> Rd.</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North Bethesda, MD 20852.</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There is an </w:t>
      </w:r>
      <w:r>
        <w:rPr>
          <w:rStyle w:val="highlight"/>
          <w:rFonts w:ascii="Calibri" w:hAnsi="Calibri" w:cs="Segoe UI"/>
          <w:color w:val="000000"/>
          <w:sz w:val="22"/>
          <w:szCs w:val="22"/>
          <w:shd w:val="clear" w:color="auto" w:fill="FFEE94"/>
        </w:rPr>
        <w:t>ARDMS</w:t>
      </w:r>
      <w:r>
        <w:rPr>
          <w:rFonts w:ascii="Calibri" w:hAnsi="Calibri" w:cs="Segoe UI"/>
          <w:color w:val="000000"/>
          <w:sz w:val="22"/>
          <w:szCs w:val="22"/>
        </w:rPr>
        <w:t xml:space="preserve">-sponsored dinner that night at 6:30pm at the hotel for the </w:t>
      </w:r>
      <w:proofErr w:type="spellStart"/>
      <w:r>
        <w:rPr>
          <w:rFonts w:ascii="Calibri" w:hAnsi="Calibri" w:cs="Segoe UI"/>
          <w:color w:val="000000"/>
          <w:sz w:val="22"/>
          <w:szCs w:val="22"/>
        </w:rPr>
        <w:t>Pediatric</w:t>
      </w:r>
      <w:proofErr w:type="spellEnd"/>
      <w:r>
        <w:rPr>
          <w:rFonts w:ascii="Calibri" w:hAnsi="Calibri" w:cs="Segoe UI"/>
          <w:color w:val="000000"/>
          <w:sz w:val="22"/>
          <w:szCs w:val="22"/>
        </w:rPr>
        <w:t xml:space="preserve"> Echocardiography volunteers who have arrived for their meeting that will begin on Thursday morning. You are welcome to join us at the dinner, if you are so inclined.</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The </w:t>
      </w:r>
      <w:proofErr w:type="spellStart"/>
      <w:r>
        <w:rPr>
          <w:rFonts w:ascii="Calibri" w:hAnsi="Calibri" w:cs="Segoe UI"/>
          <w:color w:val="000000"/>
          <w:sz w:val="22"/>
          <w:szCs w:val="22"/>
        </w:rPr>
        <w:t>Pediatric</w:t>
      </w:r>
      <w:proofErr w:type="spellEnd"/>
      <w:r>
        <w:rPr>
          <w:rFonts w:ascii="Calibri" w:hAnsi="Calibri" w:cs="Segoe UI"/>
          <w:color w:val="000000"/>
          <w:sz w:val="22"/>
          <w:szCs w:val="22"/>
        </w:rPr>
        <w:t xml:space="preserve"> Echocardiography group are working on their Job Task Analysis on Thursday. If you are interested, you would be welcome to observe part of that meeting. The beginning of the meeting would probably be of most interest to you. The opening reception and dinner for the Vascular Technology volunteers (along with all of the other groups) will be that night at the hotel.</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xml:space="preserve">The Item Development Workshop (IDW) begins on Friday morning. VT has two rooms of </w:t>
      </w:r>
      <w:proofErr w:type="gramStart"/>
      <w:r>
        <w:rPr>
          <w:rFonts w:ascii="Calibri" w:hAnsi="Calibri" w:cs="Segoe UI"/>
          <w:color w:val="000000"/>
          <w:sz w:val="22"/>
          <w:szCs w:val="22"/>
        </w:rPr>
        <w:t>volunteers</w:t>
      </w:r>
      <w:proofErr w:type="gramEnd"/>
      <w:r>
        <w:rPr>
          <w:rFonts w:ascii="Calibri" w:hAnsi="Calibri" w:cs="Segoe UI"/>
          <w:color w:val="000000"/>
          <w:sz w:val="22"/>
          <w:szCs w:val="22"/>
        </w:rPr>
        <w:t xml:space="preserve"> peer reviewing items, reviewing images, and writing questions for the exam. We were thinking of placing Vicky in one room and Tanya and Tracey in the other room. Your presentation to the VT volunteers regarding vascular technology scope of practice will be at 1:00 on Friday afternoon in one of the VT review rooms. The IDW on Friday ends at 5:00pm and there is a group dinner that night. We begin again on Saturday morning with more VT item development work and adjourn around 3:00pm on Saturday. There is no group dinner scheduled for Saturday night.</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If you have any questions, please let me know.</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I am very excited to meet you all!</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000000"/>
          <w:sz w:val="22"/>
          <w:szCs w:val="22"/>
        </w:rPr>
        <w:t>Regards,</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Holly</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xml:space="preserve">Holly </w:t>
      </w:r>
      <w:proofErr w:type="spellStart"/>
      <w:r>
        <w:rPr>
          <w:rFonts w:ascii="Calibri" w:hAnsi="Calibri" w:cs="Segoe UI"/>
          <w:color w:val="212121"/>
          <w:sz w:val="22"/>
          <w:szCs w:val="22"/>
        </w:rPr>
        <w:t>Batts</w:t>
      </w:r>
      <w:proofErr w:type="spellEnd"/>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Exam Program Manager</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American Registry for Diagnostic Medical Sonography (</w:t>
      </w:r>
      <w:r>
        <w:rPr>
          <w:rStyle w:val="highlight"/>
          <w:rFonts w:ascii="Calibri" w:hAnsi="Calibri" w:cs="Segoe UI"/>
          <w:color w:val="212121"/>
          <w:sz w:val="22"/>
          <w:szCs w:val="22"/>
          <w:shd w:val="clear" w:color="auto" w:fill="FFEE94"/>
        </w:rPr>
        <w:t>ARDMS</w:t>
      </w:r>
      <w:r>
        <w:rPr>
          <w:rFonts w:ascii="Calibri" w:hAnsi="Calibri" w:cs="Segoe UI"/>
          <w:color w:val="212121"/>
          <w:sz w:val="22"/>
          <w:szCs w:val="22"/>
        </w:rPr>
        <w:t>)</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1401 Rockville Pike, Suite 600</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Rockville, MD  20852</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Direct dial: 240-599-0245</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Toll Free: 1-800-541-9754, ext. 275</w:t>
      </w:r>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Email: </w:t>
      </w:r>
      <w:hyperlink r:id="rId5" w:tgtFrame="_blank" w:history="1">
        <w:r>
          <w:rPr>
            <w:rStyle w:val="Hyperlink"/>
            <w:rFonts w:ascii="Calibri" w:hAnsi="Calibri" w:cs="Segoe UI"/>
            <w:sz w:val="22"/>
            <w:szCs w:val="22"/>
          </w:rPr>
          <w:t>Holly.Batts@</w:t>
        </w:r>
        <w:r>
          <w:rPr>
            <w:rStyle w:val="highlight"/>
            <w:rFonts w:ascii="Calibri" w:hAnsi="Calibri" w:cs="Segoe UI"/>
            <w:color w:val="0000FF"/>
            <w:sz w:val="22"/>
            <w:szCs w:val="22"/>
            <w:u w:val="single"/>
            <w:shd w:val="clear" w:color="auto" w:fill="FFEE94"/>
          </w:rPr>
          <w:t>ardms</w:t>
        </w:r>
        <w:r>
          <w:rPr>
            <w:rStyle w:val="Hyperlink"/>
            <w:rFonts w:ascii="Calibri" w:hAnsi="Calibri" w:cs="Segoe UI"/>
            <w:sz w:val="22"/>
            <w:szCs w:val="22"/>
          </w:rPr>
          <w:t>.org</w:t>
        </w:r>
      </w:hyperlink>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Website: </w:t>
      </w:r>
      <w:hyperlink r:id="rId6" w:tgtFrame="_blank" w:history="1">
        <w:r>
          <w:rPr>
            <w:rStyle w:val="Hyperlink"/>
            <w:rFonts w:ascii="Calibri" w:hAnsi="Calibri" w:cs="Segoe UI"/>
            <w:sz w:val="22"/>
            <w:szCs w:val="22"/>
          </w:rPr>
          <w:t>www.</w:t>
        </w:r>
        <w:r>
          <w:rPr>
            <w:rStyle w:val="highlight"/>
            <w:rFonts w:ascii="Calibri" w:hAnsi="Calibri" w:cs="Segoe UI"/>
            <w:color w:val="0000FF"/>
            <w:sz w:val="22"/>
            <w:szCs w:val="22"/>
            <w:u w:val="single"/>
            <w:shd w:val="clear" w:color="auto" w:fill="FFEE94"/>
          </w:rPr>
          <w:t>ARDMS</w:t>
        </w:r>
        <w:r>
          <w:rPr>
            <w:rStyle w:val="Hyperlink"/>
            <w:rFonts w:ascii="Calibri" w:hAnsi="Calibri" w:cs="Segoe UI"/>
            <w:sz w:val="22"/>
            <w:szCs w:val="22"/>
          </w:rPr>
          <w:t>.org</w:t>
        </w:r>
      </w:hyperlink>
    </w:p>
    <w:p w:rsidR="007A0AB3" w:rsidRDefault="007A0AB3" w:rsidP="007A0AB3">
      <w:pPr>
        <w:pStyle w:val="xmsonormal"/>
        <w:shd w:val="clear" w:color="auto" w:fill="FFFFFF"/>
        <w:spacing w:before="0" w:beforeAutospacing="0" w:after="0" w:afterAutospacing="0"/>
        <w:rPr>
          <w:rFonts w:ascii="Calibri" w:hAnsi="Calibri" w:cs="Segoe UI"/>
          <w:color w:val="212121"/>
          <w:sz w:val="22"/>
          <w:szCs w:val="22"/>
        </w:rPr>
      </w:pPr>
      <w:r>
        <w:rPr>
          <w:rFonts w:ascii="Calibri" w:hAnsi="Calibri" w:cs="Segoe UI"/>
          <w:color w:val="212121"/>
          <w:sz w:val="22"/>
          <w:szCs w:val="22"/>
        </w:rPr>
        <w:t> </w:t>
      </w:r>
    </w:p>
    <w:p w:rsidR="00FF5977" w:rsidRDefault="00FF5977">
      <w:bookmarkStart w:id="0" w:name="_GoBack"/>
      <w:bookmarkEnd w:id="0"/>
    </w:p>
    <w:sectPr w:rsidR="00FF5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B3"/>
    <w:rsid w:val="0058746A"/>
    <w:rsid w:val="007A0AB3"/>
    <w:rsid w:val="00FB481F"/>
    <w:rsid w:val="00FF5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A0AB3"/>
    <w:pPr>
      <w:spacing w:before="100" w:beforeAutospacing="1" w:after="100" w:afterAutospacing="1"/>
    </w:pPr>
  </w:style>
  <w:style w:type="paragraph" w:customStyle="1" w:styleId="xmsolistparagraph">
    <w:name w:val="x_msolistparagraph"/>
    <w:basedOn w:val="Normal"/>
    <w:rsid w:val="007A0AB3"/>
    <w:pPr>
      <w:spacing w:before="100" w:beforeAutospacing="1" w:after="100" w:afterAutospacing="1"/>
    </w:pPr>
  </w:style>
  <w:style w:type="character" w:customStyle="1" w:styleId="highlight">
    <w:name w:val="highlight"/>
    <w:basedOn w:val="DefaultParagraphFont"/>
    <w:rsid w:val="007A0AB3"/>
  </w:style>
  <w:style w:type="character" w:styleId="Hyperlink">
    <w:name w:val="Hyperlink"/>
    <w:basedOn w:val="DefaultParagraphFont"/>
    <w:uiPriority w:val="99"/>
    <w:unhideWhenUsed/>
    <w:rsid w:val="007A0A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A0AB3"/>
    <w:pPr>
      <w:spacing w:before="100" w:beforeAutospacing="1" w:after="100" w:afterAutospacing="1"/>
    </w:pPr>
  </w:style>
  <w:style w:type="paragraph" w:customStyle="1" w:styleId="xmsolistparagraph">
    <w:name w:val="x_msolistparagraph"/>
    <w:basedOn w:val="Normal"/>
    <w:rsid w:val="007A0AB3"/>
    <w:pPr>
      <w:spacing w:before="100" w:beforeAutospacing="1" w:after="100" w:afterAutospacing="1"/>
    </w:pPr>
  </w:style>
  <w:style w:type="character" w:customStyle="1" w:styleId="highlight">
    <w:name w:val="highlight"/>
    <w:basedOn w:val="DefaultParagraphFont"/>
    <w:rsid w:val="007A0AB3"/>
  </w:style>
  <w:style w:type="character" w:styleId="Hyperlink">
    <w:name w:val="Hyperlink"/>
    <w:basedOn w:val="DefaultParagraphFont"/>
    <w:uiPriority w:val="99"/>
    <w:unhideWhenUsed/>
    <w:rsid w:val="007A0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5854">
      <w:bodyDiv w:val="1"/>
      <w:marLeft w:val="0"/>
      <w:marRight w:val="0"/>
      <w:marTop w:val="0"/>
      <w:marBottom w:val="0"/>
      <w:divBdr>
        <w:top w:val="none" w:sz="0" w:space="0" w:color="auto"/>
        <w:left w:val="none" w:sz="0" w:space="0" w:color="auto"/>
        <w:bottom w:val="none" w:sz="0" w:space="0" w:color="auto"/>
        <w:right w:val="none" w:sz="0" w:space="0" w:color="auto"/>
      </w:divBdr>
      <w:divsChild>
        <w:div w:id="10668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dms.org/" TargetMode="External"/><Relationship Id="rId5" Type="http://schemas.openxmlformats.org/officeDocument/2006/relationships/hyperlink" Target="mailto:Holly.Batts@ardm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E2CB612</Template>
  <TotalTime>1</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Peterborough City Hospital</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Tanyah</dc:creator>
  <cp:lastModifiedBy>Ewen, Tanyah</cp:lastModifiedBy>
  <cp:revision>1</cp:revision>
  <dcterms:created xsi:type="dcterms:W3CDTF">2018-07-10T10:59:00Z</dcterms:created>
  <dcterms:modified xsi:type="dcterms:W3CDTF">2018-07-10T11:00:00Z</dcterms:modified>
</cp:coreProperties>
</file>