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color w:val="FF0000"/>
        </w:rPr>
      </w:pPr>
      <w:r>
        <w:rPr>
          <w:rFonts w:cs="Arial" w:ascii="Arial" w:hAnsi="Arial"/>
          <w:b/>
          <w:color w:val="FF000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-457200</wp:posOffset>
            </wp:positionH>
            <wp:positionV relativeFrom="paragraph">
              <wp:posOffset>635</wp:posOffset>
            </wp:positionV>
            <wp:extent cx="3219450" cy="1588770"/>
            <wp:effectExtent l="0" t="0" r="0" b="0"/>
            <wp:wrapTight wrapText="bothSides">
              <wp:wrapPolygon edited="0">
                <wp:start x="-3" y="0"/>
                <wp:lineTo x="-3" y="21233"/>
                <wp:lineTo x="21468" y="21233"/>
                <wp:lineTo x="21468" y="0"/>
                <wp:lineTo x="-3" y="0"/>
              </wp:wrapPolygon>
            </wp:wrapTight>
            <wp:docPr id="1" name="Picture 2" descr="A picture containing bir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bird&#10;&#10;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98002E"/>
          <w:sz w:val="44"/>
          <w:szCs w:val="36"/>
        </w:rPr>
      </w:pPr>
      <w:r>
        <w:rPr>
          <w:rFonts w:cs="Arial" w:ascii="Arial" w:hAnsi="Arial"/>
          <w:b/>
          <w:color w:val="98002E"/>
          <w:sz w:val="44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color w:val="98002E"/>
          <w:sz w:val="44"/>
          <w:szCs w:val="36"/>
        </w:rPr>
      </w:pPr>
      <w:r>
        <w:rPr>
          <w:rFonts w:cs="Arial" w:ascii="Arial" w:hAnsi="Arial"/>
          <w:b/>
          <w:color w:val="98002E"/>
          <w:sz w:val="44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color w:val="98002E"/>
          <w:sz w:val="44"/>
          <w:szCs w:val="36"/>
        </w:rPr>
      </w:pPr>
      <w:r>
        <w:rPr>
          <w:rFonts w:cs="Arial" w:ascii="Arial" w:hAnsi="Arial"/>
          <w:b/>
          <w:color w:val="98002E"/>
          <w:sz w:val="44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color w:val="98002E"/>
          <w:sz w:val="44"/>
          <w:szCs w:val="36"/>
        </w:rPr>
      </w:pPr>
      <w:r>
        <w:rPr>
          <w:rFonts w:cs="Arial" w:ascii="Arial" w:hAnsi="Arial"/>
          <w:b/>
          <w:color w:val="98002E"/>
          <w:sz w:val="44"/>
          <w:szCs w:val="36"/>
        </w:rPr>
        <w:t>AGENDA</w:t>
      </w:r>
    </w:p>
    <w:p>
      <w:pPr>
        <w:pStyle w:val="Normal"/>
        <w:jc w:val="center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p>
      <w:pPr>
        <w:pStyle w:val="Normal"/>
        <w:jc w:val="center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8"/>
        </w:rPr>
      </w:pPr>
      <w:r>
        <w:rPr>
          <w:rFonts w:cs="Arial" w:ascii="Arial" w:hAnsi="Arial"/>
          <w:b/>
          <w:sz w:val="24"/>
          <w:szCs w:val="28"/>
        </w:rPr>
        <w:t>Clinical Skills Trainer &amp; QA Lead networking event</w:t>
      </w:r>
      <w:bookmarkStart w:id="0" w:name="_GoBack"/>
      <w:bookmarkEnd w:id="0"/>
      <w:r>
        <w:rPr>
          <w:rFonts w:cs="Arial" w:ascii="Arial" w:hAnsi="Arial"/>
          <w:b/>
          <w:sz w:val="24"/>
          <w:szCs w:val="28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color w:val="98002E"/>
          <w:sz w:val="24"/>
          <w:szCs w:val="28"/>
        </w:rPr>
      </w:pPr>
      <w:r>
        <w:rPr>
          <w:rFonts w:cs="Arial" w:ascii="Arial" w:hAnsi="Arial"/>
          <w:b/>
          <w:color w:val="98002E"/>
          <w:sz w:val="24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color w:val="98002E"/>
          <w:sz w:val="24"/>
          <w:szCs w:val="28"/>
        </w:rPr>
      </w:pPr>
      <w:r>
        <w:rPr>
          <w:rFonts w:cs="Arial" w:ascii="Arial" w:hAnsi="Arial"/>
          <w:b/>
          <w:color w:val="98002E"/>
          <w:sz w:val="24"/>
          <w:szCs w:val="28"/>
        </w:rPr>
        <w:t>Tuesday 7 September/ Wednesday 15 September/ Thursday 23 September/</w:t>
      </w:r>
    </w:p>
    <w:p>
      <w:pPr>
        <w:pStyle w:val="Normal"/>
        <w:jc w:val="center"/>
        <w:rPr>
          <w:rFonts w:ascii="Arial" w:hAnsi="Arial" w:cs="Arial"/>
          <w:b/>
          <w:b/>
          <w:color w:val="98002E"/>
          <w:sz w:val="24"/>
          <w:szCs w:val="28"/>
        </w:rPr>
      </w:pPr>
      <w:r>
        <w:rPr>
          <w:rFonts w:cs="Arial" w:ascii="Arial" w:hAnsi="Arial"/>
          <w:b/>
          <w:color w:val="98002E"/>
          <w:sz w:val="24"/>
          <w:szCs w:val="28"/>
        </w:rPr>
        <w:t>Wednesday 29 September 2021</w:t>
      </w:r>
    </w:p>
    <w:p>
      <w:pPr>
        <w:pStyle w:val="Normal"/>
        <w:jc w:val="center"/>
        <w:rPr>
          <w:rFonts w:ascii="Arial" w:hAnsi="Arial" w:cs="Arial"/>
          <w:b/>
          <w:b/>
          <w:color w:val="98002E"/>
          <w:sz w:val="24"/>
          <w:szCs w:val="28"/>
        </w:rPr>
      </w:pPr>
      <w:r>
        <w:rPr>
          <w:rFonts w:cs="Arial" w:ascii="Arial" w:hAnsi="Arial"/>
          <w:b/>
          <w:color w:val="98002E"/>
          <w:sz w:val="24"/>
          <w:szCs w:val="28"/>
        </w:rPr>
        <w:t>10:00am to 1pm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8"/>
        </w:rPr>
      </w:pPr>
      <w:r>
        <w:rPr>
          <w:rFonts w:cs="Arial" w:ascii="Arial" w:hAnsi="Arial"/>
          <w:b/>
          <w:sz w:val="24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Virtual via Microsoft Teams</w:t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ListTable7Colorful-Accent41"/>
        <w:tblW w:w="105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2091"/>
        <w:gridCol w:w="4838"/>
        <w:gridCol w:w="2861"/>
      </w:tblGrid>
      <w:tr>
        <w:trPr>
          <w:trHeight w:val="397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i w:val="false"/>
                <w:i w:val="false"/>
                <w:color w:val="auto"/>
                <w:sz w:val="22"/>
              </w:rPr>
            </w:pPr>
            <w:r>
              <w:rPr>
                <w:rFonts w:eastAsia="" w:cs="Arial" w:ascii="Arial" w:hAnsi="Arial"/>
                <w:b/>
                <w:i w:val="false"/>
                <w:iCs/>
                <w:color w:val="auto"/>
                <w:kern w:val="0"/>
                <w:sz w:val="22"/>
                <w:szCs w:val="22"/>
                <w:lang w:val="en-GB" w:eastAsia="en-US" w:bidi="ar-SA"/>
              </w:rPr>
              <w:t>Item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i w:val="false"/>
                <w:i w:val="false"/>
                <w:color w:val="auto"/>
                <w:sz w:val="22"/>
              </w:rPr>
            </w:pPr>
            <w:r>
              <w:rPr>
                <w:rFonts w:eastAsia="" w:cs="Arial" w:ascii="Arial" w:hAnsi="Arial"/>
                <w:b/>
                <w:i w:val="false"/>
                <w:iCs/>
                <w:color w:val="auto"/>
                <w:kern w:val="0"/>
                <w:sz w:val="22"/>
                <w:szCs w:val="22"/>
                <w:lang w:val="en-GB" w:eastAsia="en-US" w:bidi="ar-SA"/>
              </w:rPr>
              <w:t>Time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i w:val="false"/>
                <w:i w:val="false"/>
                <w:color w:val="auto"/>
                <w:sz w:val="22"/>
              </w:rPr>
            </w:pPr>
            <w:r>
              <w:rPr>
                <w:rFonts w:eastAsia="" w:cs="Arial" w:ascii="Arial" w:hAnsi="Arial"/>
                <w:b/>
                <w:i w:val="false"/>
                <w:iCs/>
                <w:color w:val="auto"/>
                <w:kern w:val="0"/>
                <w:sz w:val="22"/>
                <w:szCs w:val="22"/>
                <w:lang w:val="en-GB" w:eastAsia="en-US" w:bidi="ar-SA"/>
              </w:rPr>
              <w:t>Session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i w:val="false"/>
                <w:i w:val="false"/>
                <w:color w:val="auto"/>
                <w:sz w:val="22"/>
              </w:rPr>
            </w:pPr>
            <w:r>
              <w:rPr>
                <w:rFonts w:eastAsia="" w:cs="Arial" w:ascii="Arial" w:hAnsi="Arial"/>
                <w:b/>
                <w:i/>
                <w:iCs/>
                <w:color w:val="5F497A"/>
                <w:kern w:val="0"/>
                <w:sz w:val="26"/>
                <w:szCs w:val="22"/>
                <w:lang w:val="en-GB" w:eastAsia="en-US" w:bidi="ar-SA"/>
              </w:rPr>
            </w:r>
          </w:p>
        </w:tc>
      </w:tr>
      <w:tr>
        <w:trPr>
          <w:trHeight w:val="39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10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color w:val="auto"/>
                <w:sz w:val="22"/>
              </w:rPr>
            </w:pPr>
            <w:r>
              <w:rPr>
                <w:rFonts w:eastAsia="" w:cs="Arial" w:ascii="Arial" w:hAnsi="Arial"/>
                <w:i/>
                <w:iCs/>
                <w:color w:val="5F497A"/>
                <w:kern w:val="0"/>
                <w:sz w:val="26"/>
                <w:szCs w:val="22"/>
                <w:lang w:val="en-GB" w:eastAsia="en-US" w:bidi="ar-SA"/>
              </w:rPr>
            </w:r>
          </w:p>
        </w:tc>
      </w:tr>
      <w:tr>
        <w:trPr>
          <w:trHeight w:val="680" w:hRule="atLeast"/>
        </w:trPr>
        <w:tc>
          <w:tcPr>
            <w:tcW w:w="7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eastAsia="" w:cs="Arial" w:ascii="Arial" w:hAnsi="Arial"/>
                <w:i w:val="false"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10:00 – 10:10</w:t>
            </w:r>
          </w:p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(10 minutes)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Introduction &amp; welcome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Lisa Summers</w:t>
            </w:r>
          </w:p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5F497A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68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eastAsia="" w:cs="Arial" w:ascii="Arial" w:hAnsi="Arial"/>
                <w:i w:val="false"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10:10 – 10:30</w:t>
            </w:r>
          </w:p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(20 minutes)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National  programme update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Lisa Summers</w:t>
            </w:r>
          </w:p>
        </w:tc>
      </w:tr>
      <w:tr>
        <w:trPr>
          <w:trHeight w:val="982" w:hRule="atLeast"/>
        </w:trPr>
        <w:tc>
          <w:tcPr>
            <w:tcW w:w="7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eastAsia="" w:cs="Arial" w:ascii="Arial" w:hAnsi="Arial"/>
                <w:i w:val="false"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10:30 – 11:05</w:t>
            </w:r>
          </w:p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(35 minutes)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Education and training – feedback and updates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Tsitsi Muchayingeyi</w:t>
            </w:r>
          </w:p>
        </w:tc>
      </w:tr>
      <w:tr>
        <w:trPr>
          <w:trHeight w:val="39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10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Cs w:val="false"/>
                <w:color w:val="auto"/>
                <w:sz w:val="24"/>
                <w:szCs w:val="24"/>
              </w:rPr>
            </w:pPr>
            <w:r>
              <w:rPr>
                <w:rFonts w:eastAsia="" w:cs="Arial" w:ascii="Arial" w:hAnsi="Arial"/>
                <w:i/>
                <w:iCs/>
                <w:color w:val="5F497A"/>
                <w:kern w:val="0"/>
                <w:sz w:val="24"/>
                <w:szCs w:val="24"/>
                <w:lang w:val="en-GB" w:eastAsia="en-US" w:bidi="ar-SA"/>
              </w:rPr>
              <w:t xml:space="preserve">11:05 – 11:15                                    </w:t>
            </w:r>
            <w:r>
              <w:rPr>
                <w:rFonts w:eastAsia="" w:cs="Arial" w:ascii="Arial" w:hAnsi="Arial"/>
                <w:b/>
                <w:i/>
                <w:iCs/>
                <w:color w:val="5F497A"/>
                <w:kern w:val="0"/>
                <w:sz w:val="24"/>
                <w:szCs w:val="24"/>
                <w:lang w:val="en-GB" w:eastAsia="en-US" w:bidi="ar-SA"/>
              </w:rPr>
              <w:t xml:space="preserve">Comfort break </w:t>
            </w:r>
          </w:p>
        </w:tc>
      </w:tr>
      <w:tr>
        <w:trPr>
          <w:trHeight w:val="680" w:hRule="atLeast"/>
        </w:trPr>
        <w:tc>
          <w:tcPr>
            <w:tcW w:w="7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eastAsia="" w:cs="Arial" w:ascii="Arial" w:hAnsi="Arial"/>
                <w:i w:val="false"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11:15 – 11:55</w:t>
            </w:r>
          </w:p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(40  minutes)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9" w:leader="none"/>
              </w:tabs>
              <w:spacing w:lineRule="atLeast" w:line="280" w:before="60" w:after="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en-US" w:eastAsia="en-US" w:bidi="ar-SA"/>
              </w:rPr>
              <w:t>Ultrasound physics – what do we expect from screening technicians?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Tim Hartshorne</w:t>
            </w:r>
          </w:p>
        </w:tc>
      </w:tr>
      <w:tr>
        <w:trPr>
          <w:trHeight w:val="68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eastAsia="" w:cs="Arial" w:ascii="Arial" w:hAnsi="Arial"/>
                <w:i w:val="false"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11:55 – 12:20</w:t>
            </w:r>
          </w:p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(25 minutes)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9" w:leader="none"/>
              </w:tabs>
              <w:spacing w:lineRule="atLeast" w:line="280" w:before="60" w:after="6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Managing incidents in NHS screening programmes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Debbie Munro/Helene Brechin/Julie Till-Wylie/Paola Beresh</w:t>
            </w:r>
          </w:p>
        </w:tc>
      </w:tr>
      <w:tr>
        <w:trPr>
          <w:trHeight w:val="680" w:hRule="atLeast"/>
        </w:trPr>
        <w:tc>
          <w:tcPr>
            <w:tcW w:w="7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eastAsia="" w:cs="Arial" w:ascii="Arial" w:hAnsi="Arial"/>
                <w:i w:val="false"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12:20 – 12:40</w:t>
            </w:r>
          </w:p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(20 minutes)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9" w:leader="none"/>
              </w:tabs>
              <w:spacing w:lineRule="atLeast" w:line="280" w:before="60" w:after="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Discussion - how do we embed lessons learned from incident reports?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All</w:t>
            </w:r>
          </w:p>
        </w:tc>
      </w:tr>
      <w:tr>
        <w:trPr>
          <w:trHeight w:val="68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 w:themeColor="text1"/>
                <w:sz w:val="24"/>
                <w:szCs w:val="24"/>
              </w:rPr>
            </w:pPr>
            <w:r>
              <w:rPr>
                <w:rFonts w:eastAsia="" w:cs="Arial" w:ascii="Arial" w:hAnsi="Arial"/>
                <w:i w:val="false"/>
                <w:iCs w:val="false"/>
                <w:color w:val="000000" w:themeColor="text1"/>
                <w:kern w:val="0"/>
                <w:sz w:val="24"/>
                <w:szCs w:val="24"/>
                <w:lang w:val="en-GB" w:eastAsia="en-US" w:bidi="ar-SA"/>
              </w:rPr>
              <w:t>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4"/>
                <w:szCs w:val="24"/>
                <w:lang w:val="en-GB" w:eastAsia="en-US" w:bidi="ar-SA"/>
              </w:rPr>
              <w:t>12.40 – 12.55</w:t>
            </w:r>
          </w:p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4"/>
                <w:szCs w:val="24"/>
                <w:lang w:val="en-GB" w:eastAsia="en-US" w:bidi="ar-SA"/>
              </w:rPr>
              <w:t>(15 minutes)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9" w:leader="none"/>
              </w:tabs>
              <w:spacing w:lineRule="atLeast" w:line="280" w:before="60" w:after="6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4"/>
                <w:szCs w:val="24"/>
                <w:lang w:val="en-GB" w:eastAsia="en-US" w:bidi="ar-SA"/>
              </w:rPr>
              <w:t>Minimising repetitive strain injury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4"/>
                <w:szCs w:val="24"/>
                <w:lang w:val="en-GB" w:eastAsia="en-US" w:bidi="ar-SA"/>
              </w:rPr>
              <w:t>Tim Hartshorne</w:t>
            </w:r>
          </w:p>
        </w:tc>
      </w:tr>
      <w:tr>
        <w:trPr>
          <w:trHeight w:val="680" w:hRule="atLeast"/>
        </w:trPr>
        <w:tc>
          <w:tcPr>
            <w:tcW w:w="7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64A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eastAsia="" w:cs="Arial" w:ascii="Arial" w:hAnsi="Arial"/>
                <w:i w:val="false"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12:55– 13.00 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9" w:leader="none"/>
              </w:tabs>
              <w:spacing w:lineRule="atLeast" w:line="280" w:before="60" w:after="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Summary &amp; close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Lisa Summers</w:t>
            </w:r>
            <w:bookmarkStart w:id="1" w:name="_Hlk17126319"/>
            <w:bookmarkEnd w:id="1"/>
          </w:p>
        </w:tc>
      </w:tr>
    </w:tbl>
    <w:p>
      <w:pPr>
        <w:pStyle w:val="Normal"/>
        <w:ind w:left="360" w:hanging="0"/>
        <w:jc w:val="center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10"/>
          <w:szCs w:val="28"/>
        </w:rPr>
      </w:pPr>
      <w:r>
        <w:rPr/>
      </w:r>
    </w:p>
    <w:sectPr>
      <w:type w:val="nextPage"/>
      <w:pgSz w:w="11906" w:h="16838"/>
      <w:pgMar w:left="720" w:right="720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3e3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614b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614ba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52884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379b5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5379b5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5379b5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36737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614ba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614ba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288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5379b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5379b5"/>
    <w:pPr/>
    <w:rPr>
      <w:b/>
      <w:bCs/>
    </w:rPr>
  </w:style>
  <w:style w:type="paragraph" w:styleId="Revision">
    <w:name w:val="Revision"/>
    <w:uiPriority w:val="99"/>
    <w:semiHidden/>
    <w:qFormat/>
    <w:rsid w:val="000211b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Xmsonormal" w:customStyle="1">
    <w:name w:val="x_msonormal"/>
    <w:basedOn w:val="Normal"/>
    <w:qFormat/>
    <w:rsid w:val="003e5e55"/>
    <w:pPr/>
    <w:rPr>
      <w:rFonts w:ascii="Calibri" w:hAnsi="Calibri" w:cs="Calibri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83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4">
    <w:name w:val="Light Shading Accent 4"/>
    <w:basedOn w:val="TableNormal"/>
    <w:uiPriority w:val="60"/>
    <w:rsid w:val="00a059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7231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EF1D-8977-4C09-B404-878B92BB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LibreOffice/7.2.1.2$Windows_X86_64 LibreOffice_project/87b77fad49947c1441b67c559c339af8f3517e22</Application>
  <AppVersion>15.0000</AppVersion>
  <Pages>1</Pages>
  <Words>137</Words>
  <Characters>794</Characters>
  <CharactersWithSpaces>935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2021-08-16T12:56:00Z</dcterms:created>
  <dc:creator>Administrator</dc:creator>
  <dc:description/>
  <dc:language>en-GB</dc:language>
  <cp:lastModifiedBy>Tsitsi Muchayingeyi</cp:lastModifiedBy>
  <cp:lastPrinted>2019-11-11T09:37:00Z</cp:lastPrinted>
  <dcterms:modified xsi:type="dcterms:W3CDTF">2021-08-25T13:55:00Z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