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377"/>
        <w:gridCol w:w="3843"/>
        <w:gridCol w:w="2503"/>
        <w:gridCol w:w="1905"/>
      </w:tblGrid>
      <w:tr w:rsidR="007F5E18" w:rsidRPr="00507F60" w:rsidTr="00284A55">
        <w:tc>
          <w:tcPr>
            <w:tcW w:w="9628" w:type="dxa"/>
            <w:gridSpan w:val="4"/>
          </w:tcPr>
          <w:p w:rsidR="007F5E18" w:rsidRPr="00507F60" w:rsidRDefault="00987010" w:rsidP="007F5E18">
            <w:pPr>
              <w:spacing w:line="360" w:lineRule="auto"/>
              <w:outlineLvl w:val="0"/>
              <w:rPr>
                <w:rFonts w:ascii="Arial" w:hAnsi="Arial" w:cs="Arial"/>
              </w:rPr>
            </w:pPr>
            <w:r w:rsidRPr="00507F60">
              <w:rPr>
                <w:rFonts w:ascii="Arial" w:hAnsi="Arial" w:cs="Arial"/>
                <w:b/>
                <w:bCs/>
                <w:i/>
                <w:iCs/>
              </w:rPr>
              <w:t xml:space="preserve">AAA Lead Screeners Work Force Group </w:t>
            </w:r>
          </w:p>
        </w:tc>
      </w:tr>
      <w:tr w:rsidR="007F5E18" w:rsidRPr="00507F60" w:rsidTr="00284A55">
        <w:tc>
          <w:tcPr>
            <w:tcW w:w="9628" w:type="dxa"/>
            <w:gridSpan w:val="4"/>
          </w:tcPr>
          <w:p w:rsidR="007F5E18" w:rsidRPr="00507F60" w:rsidRDefault="0046684D" w:rsidP="0046684D">
            <w:pPr>
              <w:pStyle w:val="nhsrecipient"/>
              <w:spacing w:before="40" w:line="360" w:lineRule="auto"/>
              <w:outlineLvl w:val="0"/>
              <w:rPr>
                <w:rFonts w:cs="Arial"/>
              </w:rPr>
            </w:pPr>
            <w:r w:rsidRPr="00507F60">
              <w:rPr>
                <w:rFonts w:cs="Arial"/>
                <w:b/>
                <w:bCs/>
                <w:i/>
                <w:iCs/>
                <w:szCs w:val="24"/>
              </w:rPr>
              <w:t>Friday</w:t>
            </w:r>
            <w:r w:rsidR="00284A55" w:rsidRPr="00507F60">
              <w:rPr>
                <w:rFonts w:cs="Arial"/>
                <w:b/>
                <w:bCs/>
                <w:i/>
                <w:iCs/>
                <w:szCs w:val="24"/>
              </w:rPr>
              <w:t xml:space="preserve"> </w:t>
            </w:r>
            <w:r w:rsidR="003B7CB0" w:rsidRPr="00507F60">
              <w:rPr>
                <w:rFonts w:cs="Arial"/>
                <w:b/>
                <w:bCs/>
                <w:i/>
                <w:iCs/>
                <w:szCs w:val="24"/>
              </w:rPr>
              <w:t xml:space="preserve">5th </w:t>
            </w:r>
            <w:r w:rsidRPr="00507F60">
              <w:rPr>
                <w:rFonts w:cs="Arial"/>
                <w:b/>
                <w:bCs/>
                <w:i/>
                <w:iCs/>
                <w:szCs w:val="24"/>
              </w:rPr>
              <w:t>March , 13:3</w:t>
            </w:r>
            <w:r w:rsidR="00284A55" w:rsidRPr="00507F60">
              <w:rPr>
                <w:rFonts w:cs="Arial"/>
                <w:b/>
                <w:bCs/>
                <w:i/>
                <w:iCs/>
                <w:szCs w:val="24"/>
              </w:rPr>
              <w:t>0 – 15:30</w:t>
            </w:r>
          </w:p>
        </w:tc>
      </w:tr>
      <w:tr w:rsidR="007214EA" w:rsidRPr="00507F60" w:rsidTr="00284A55">
        <w:tc>
          <w:tcPr>
            <w:tcW w:w="1377" w:type="dxa"/>
          </w:tcPr>
          <w:p w:rsidR="007214EA" w:rsidRPr="00507F60" w:rsidRDefault="007214EA" w:rsidP="007F5E18">
            <w:pPr>
              <w:pStyle w:val="nhsrecipient"/>
              <w:spacing w:before="40" w:line="360" w:lineRule="auto"/>
              <w:outlineLvl w:val="0"/>
              <w:rPr>
                <w:rFonts w:cs="Arial"/>
              </w:rPr>
            </w:pPr>
            <w:r w:rsidRPr="00507F60">
              <w:rPr>
                <w:rFonts w:cs="Arial"/>
                <w:b/>
                <w:bCs/>
                <w:iCs/>
                <w:szCs w:val="24"/>
              </w:rPr>
              <w:t xml:space="preserve">Author: </w:t>
            </w:r>
          </w:p>
        </w:tc>
        <w:tc>
          <w:tcPr>
            <w:tcW w:w="3843" w:type="dxa"/>
          </w:tcPr>
          <w:p w:rsidR="007214EA" w:rsidRPr="00507F60" w:rsidRDefault="00284A55" w:rsidP="00E67B78">
            <w:pPr>
              <w:pStyle w:val="minuteheading"/>
              <w:rPr>
                <w:rFonts w:cs="Arial"/>
                <w:sz w:val="22"/>
              </w:rPr>
            </w:pPr>
            <w:r w:rsidRPr="00507F60">
              <w:rPr>
                <w:rFonts w:cs="Arial"/>
                <w:sz w:val="22"/>
              </w:rPr>
              <w:t>Abdul Shoaib</w:t>
            </w:r>
          </w:p>
        </w:tc>
        <w:tc>
          <w:tcPr>
            <w:tcW w:w="2503" w:type="dxa"/>
          </w:tcPr>
          <w:p w:rsidR="007214EA" w:rsidRPr="00507F60" w:rsidRDefault="007214EA" w:rsidP="00E67B78">
            <w:pPr>
              <w:pStyle w:val="minuteheading"/>
              <w:rPr>
                <w:rFonts w:cs="Arial"/>
                <w:b/>
                <w:sz w:val="22"/>
              </w:rPr>
            </w:pPr>
            <w:r w:rsidRPr="00507F60">
              <w:rPr>
                <w:rFonts w:cs="Arial"/>
                <w:b/>
                <w:sz w:val="22"/>
              </w:rPr>
              <w:t>Document Reference:</w:t>
            </w:r>
          </w:p>
        </w:tc>
        <w:tc>
          <w:tcPr>
            <w:tcW w:w="1905" w:type="dxa"/>
          </w:tcPr>
          <w:p w:rsidR="007214EA" w:rsidRPr="00507F60" w:rsidRDefault="00284A55" w:rsidP="00E67B78">
            <w:pPr>
              <w:pStyle w:val="minuteheading"/>
              <w:rPr>
                <w:rFonts w:cs="Arial"/>
                <w:sz w:val="22"/>
              </w:rPr>
            </w:pPr>
            <w:r w:rsidRPr="00507F60">
              <w:rPr>
                <w:rFonts w:cs="Arial"/>
                <w:sz w:val="22"/>
              </w:rPr>
              <w:t>LSWG</w:t>
            </w:r>
          </w:p>
        </w:tc>
      </w:tr>
      <w:tr w:rsidR="00284A55" w:rsidRPr="00507F60" w:rsidTr="00284A55">
        <w:tc>
          <w:tcPr>
            <w:tcW w:w="1377" w:type="dxa"/>
          </w:tcPr>
          <w:p w:rsidR="00284A55" w:rsidRPr="00507F60" w:rsidRDefault="00284A55" w:rsidP="00284A55">
            <w:pPr>
              <w:pStyle w:val="nhsrecipient"/>
              <w:spacing w:before="40" w:line="360" w:lineRule="auto"/>
              <w:outlineLvl w:val="0"/>
              <w:rPr>
                <w:rFonts w:cs="Arial"/>
              </w:rPr>
            </w:pPr>
            <w:proofErr w:type="spellStart"/>
            <w:r w:rsidRPr="00507F60">
              <w:rPr>
                <w:rFonts w:cs="Arial"/>
                <w:b/>
                <w:bCs/>
                <w:iCs/>
                <w:szCs w:val="24"/>
              </w:rPr>
              <w:t>Filepath</w:t>
            </w:r>
            <w:proofErr w:type="spellEnd"/>
            <w:r w:rsidRPr="00507F60">
              <w:rPr>
                <w:rFonts w:cs="Arial"/>
                <w:b/>
                <w:bCs/>
                <w:iCs/>
                <w:szCs w:val="24"/>
              </w:rPr>
              <w:t>:</w:t>
            </w:r>
          </w:p>
        </w:tc>
        <w:tc>
          <w:tcPr>
            <w:tcW w:w="8251" w:type="dxa"/>
            <w:gridSpan w:val="3"/>
          </w:tcPr>
          <w:p w:rsidR="00284A55" w:rsidRPr="00507F60" w:rsidRDefault="00284A55" w:rsidP="00284A55">
            <w:pPr>
              <w:pStyle w:val="minuteheading"/>
              <w:jc w:val="left"/>
              <w:rPr>
                <w:rFonts w:eastAsia="Arial" w:cs="Arial"/>
                <w:sz w:val="22"/>
                <w:szCs w:val="22"/>
              </w:rPr>
            </w:pPr>
            <w:r w:rsidRPr="00507F60">
              <w:rPr>
                <w:rFonts w:eastAsia="Arial" w:cs="Arial"/>
                <w:sz w:val="22"/>
                <w:szCs w:val="22"/>
              </w:rPr>
              <w:t xml:space="preserve">J:\NSD\Screen\AAA\Groups &amp; </w:t>
            </w:r>
            <w:proofErr w:type="spellStart"/>
            <w:r w:rsidRPr="00507F60">
              <w:rPr>
                <w:rFonts w:eastAsia="Arial" w:cs="Arial"/>
                <w:sz w:val="22"/>
                <w:szCs w:val="22"/>
              </w:rPr>
              <w:t>Cttees</w:t>
            </w:r>
            <w:proofErr w:type="spellEnd"/>
            <w:r w:rsidRPr="00507F60">
              <w:rPr>
                <w:rFonts w:eastAsia="Arial" w:cs="Arial"/>
                <w:sz w:val="22"/>
                <w:szCs w:val="22"/>
              </w:rPr>
              <w:t>\Lead Screeners</w:t>
            </w:r>
            <w:r w:rsidR="0046684D" w:rsidRPr="00507F60">
              <w:rPr>
                <w:rFonts w:eastAsia="Arial" w:cs="Arial"/>
                <w:sz w:val="22"/>
                <w:szCs w:val="22"/>
              </w:rPr>
              <w:t xml:space="preserve"> Group (LSWG)\Meetings\Mins\2021</w:t>
            </w:r>
          </w:p>
        </w:tc>
      </w:tr>
    </w:tbl>
    <w:p w:rsidR="00E67B78" w:rsidRPr="00507F60" w:rsidRDefault="00E67B78" w:rsidP="00E67B78">
      <w:pPr>
        <w:pStyle w:val="minuteheading"/>
        <w:rPr>
          <w:rFonts w:cs="Arial"/>
          <w:sz w:val="24"/>
        </w:rPr>
      </w:pPr>
    </w:p>
    <w:p w:rsidR="00E67B78" w:rsidRPr="00507F60" w:rsidRDefault="007214EA" w:rsidP="00E67B78">
      <w:pPr>
        <w:ind w:left="-900" w:firstLine="900"/>
        <w:rPr>
          <w:rFonts w:ascii="Arial" w:hAnsi="Arial" w:cs="Arial"/>
          <w:sz w:val="22"/>
          <w:szCs w:val="22"/>
        </w:rPr>
      </w:pPr>
      <w:proofErr w:type="gramStart"/>
      <w:r w:rsidRPr="00507F60">
        <w:rPr>
          <w:rFonts w:ascii="Arial" w:hAnsi="Arial" w:cs="Arial"/>
          <w:sz w:val="22"/>
          <w:szCs w:val="22"/>
        </w:rPr>
        <w:t>Present</w:t>
      </w:r>
      <w:r w:rsidR="00E67B78" w:rsidRPr="00507F60">
        <w:rPr>
          <w:rFonts w:ascii="Arial" w:hAnsi="Arial" w:cs="Arial"/>
          <w:sz w:val="22"/>
          <w:szCs w:val="22"/>
        </w:rPr>
        <w:t xml:space="preserve"> :</w:t>
      </w:r>
      <w:proofErr w:type="gramEnd"/>
      <w:r w:rsidR="00E67B78" w:rsidRPr="00507F60">
        <w:rPr>
          <w:rFonts w:ascii="Arial" w:hAnsi="Arial" w:cs="Arial"/>
          <w:sz w:val="22"/>
          <w:szCs w:val="22"/>
        </w:rPr>
        <w:t xml:space="preserve"> </w:t>
      </w:r>
    </w:p>
    <w:tbl>
      <w:tblPr>
        <w:tblW w:w="10201" w:type="dxa"/>
        <w:tblLook w:val="01E0" w:firstRow="1" w:lastRow="1" w:firstColumn="1" w:lastColumn="1" w:noHBand="0" w:noVBand="0"/>
      </w:tblPr>
      <w:tblGrid>
        <w:gridCol w:w="2547"/>
        <w:gridCol w:w="4111"/>
        <w:gridCol w:w="3543"/>
      </w:tblGrid>
      <w:tr w:rsidR="00F10FDE" w:rsidRPr="00507F60" w:rsidTr="00987010">
        <w:tc>
          <w:tcPr>
            <w:tcW w:w="2547" w:type="dxa"/>
          </w:tcPr>
          <w:p w:rsidR="00E67B78" w:rsidRPr="00507F60" w:rsidRDefault="00E647F9" w:rsidP="009A415E">
            <w:pPr>
              <w:rPr>
                <w:rFonts w:ascii="Arial" w:hAnsi="Arial" w:cs="Arial"/>
                <w:sz w:val="22"/>
                <w:szCs w:val="22"/>
              </w:rPr>
            </w:pPr>
            <w:r w:rsidRPr="00507F60">
              <w:rPr>
                <w:rFonts w:ascii="Arial" w:hAnsi="Arial" w:cs="Arial"/>
                <w:sz w:val="22"/>
                <w:szCs w:val="22"/>
              </w:rPr>
              <w:t>Abdul Shoaib</w:t>
            </w:r>
            <w:r w:rsidR="00987010" w:rsidRPr="00507F60">
              <w:rPr>
                <w:rFonts w:ascii="Arial" w:hAnsi="Arial" w:cs="Arial"/>
                <w:sz w:val="22"/>
                <w:szCs w:val="22"/>
              </w:rPr>
              <w:t xml:space="preserve"> (Notes)</w:t>
            </w:r>
          </w:p>
        </w:tc>
        <w:tc>
          <w:tcPr>
            <w:tcW w:w="4111" w:type="dxa"/>
          </w:tcPr>
          <w:p w:rsidR="00E67B78" w:rsidRPr="00507F60" w:rsidRDefault="00097E6F" w:rsidP="009A415E">
            <w:pPr>
              <w:rPr>
                <w:rFonts w:ascii="Arial" w:hAnsi="Arial" w:cs="Arial"/>
                <w:sz w:val="22"/>
                <w:szCs w:val="22"/>
              </w:rPr>
            </w:pPr>
            <w:r w:rsidRPr="00507F60">
              <w:rPr>
                <w:rFonts w:ascii="Arial" w:hAnsi="Arial" w:cs="Arial"/>
                <w:sz w:val="22"/>
                <w:szCs w:val="22"/>
              </w:rPr>
              <w:t>Programme Support Officer</w:t>
            </w:r>
          </w:p>
        </w:tc>
        <w:tc>
          <w:tcPr>
            <w:tcW w:w="3543" w:type="dxa"/>
          </w:tcPr>
          <w:p w:rsidR="00E67B78" w:rsidRPr="00507F60" w:rsidRDefault="00987010" w:rsidP="009A415E">
            <w:pPr>
              <w:rPr>
                <w:rFonts w:ascii="Arial" w:hAnsi="Arial" w:cs="Arial"/>
                <w:sz w:val="22"/>
                <w:szCs w:val="22"/>
              </w:rPr>
            </w:pPr>
            <w:r w:rsidRPr="00507F60">
              <w:rPr>
                <w:rFonts w:ascii="Arial" w:hAnsi="Arial" w:cs="Arial"/>
                <w:sz w:val="22"/>
                <w:szCs w:val="22"/>
              </w:rPr>
              <w:t>NSS</w:t>
            </w:r>
          </w:p>
        </w:tc>
      </w:tr>
      <w:tr w:rsidR="00F10FDE" w:rsidRPr="00507F60" w:rsidTr="00987010">
        <w:tc>
          <w:tcPr>
            <w:tcW w:w="2547" w:type="dxa"/>
          </w:tcPr>
          <w:p w:rsidR="00194E50" w:rsidRPr="00507F60" w:rsidRDefault="00194E50" w:rsidP="009A415E">
            <w:pPr>
              <w:rPr>
                <w:rFonts w:ascii="Arial" w:hAnsi="Arial" w:cs="Arial"/>
                <w:sz w:val="22"/>
                <w:szCs w:val="22"/>
              </w:rPr>
            </w:pPr>
            <w:r w:rsidRPr="00507F60">
              <w:rPr>
                <w:rFonts w:ascii="Arial" w:hAnsi="Arial" w:cs="Arial"/>
                <w:sz w:val="22"/>
                <w:szCs w:val="22"/>
              </w:rPr>
              <w:t>Barbara Woods</w:t>
            </w:r>
          </w:p>
        </w:tc>
        <w:tc>
          <w:tcPr>
            <w:tcW w:w="4111" w:type="dxa"/>
          </w:tcPr>
          <w:p w:rsidR="00194E50" w:rsidRPr="00507F60" w:rsidRDefault="00194E50" w:rsidP="00194E50">
            <w:pPr>
              <w:rPr>
                <w:rFonts w:ascii="Arial" w:hAnsi="Arial" w:cs="Arial"/>
                <w:sz w:val="22"/>
                <w:szCs w:val="22"/>
              </w:rPr>
            </w:pPr>
            <w:r w:rsidRPr="00507F60">
              <w:rPr>
                <w:rFonts w:ascii="Arial" w:hAnsi="Arial" w:cs="Arial"/>
                <w:sz w:val="22"/>
                <w:szCs w:val="22"/>
              </w:rPr>
              <w:t>Lead Screener</w:t>
            </w:r>
          </w:p>
        </w:tc>
        <w:tc>
          <w:tcPr>
            <w:tcW w:w="3543" w:type="dxa"/>
          </w:tcPr>
          <w:p w:rsidR="00194E50" w:rsidRPr="00507F60" w:rsidRDefault="00194E50" w:rsidP="009A415E">
            <w:pPr>
              <w:rPr>
                <w:rFonts w:ascii="Arial" w:hAnsi="Arial" w:cs="Arial"/>
                <w:sz w:val="22"/>
                <w:szCs w:val="22"/>
              </w:rPr>
            </w:pPr>
            <w:r w:rsidRPr="00507F60">
              <w:rPr>
                <w:rFonts w:ascii="Arial" w:hAnsi="Arial" w:cs="Arial"/>
                <w:sz w:val="22"/>
                <w:szCs w:val="22"/>
              </w:rPr>
              <w:t>NHS Dumfries &amp; Galloway</w:t>
            </w:r>
          </w:p>
        </w:tc>
      </w:tr>
      <w:tr w:rsidR="00F10FDE" w:rsidRPr="00507F60" w:rsidTr="00987010">
        <w:tc>
          <w:tcPr>
            <w:tcW w:w="2547" w:type="dxa"/>
          </w:tcPr>
          <w:p w:rsidR="00965784" w:rsidRPr="00507F60" w:rsidRDefault="00965784" w:rsidP="009A415E">
            <w:pPr>
              <w:rPr>
                <w:rFonts w:ascii="Arial" w:hAnsi="Arial" w:cs="Arial"/>
                <w:sz w:val="22"/>
                <w:szCs w:val="22"/>
              </w:rPr>
            </w:pPr>
            <w:r w:rsidRPr="00507F60">
              <w:rPr>
                <w:rFonts w:ascii="Arial" w:hAnsi="Arial" w:cs="Arial"/>
                <w:sz w:val="22"/>
                <w:szCs w:val="22"/>
              </w:rPr>
              <w:t>Clair B</w:t>
            </w:r>
            <w:r w:rsidR="00F10FDE" w:rsidRPr="00507F60">
              <w:rPr>
                <w:rFonts w:ascii="Arial" w:hAnsi="Arial" w:cs="Arial"/>
                <w:sz w:val="22"/>
                <w:szCs w:val="22"/>
              </w:rPr>
              <w:t>rownie</w:t>
            </w:r>
          </w:p>
        </w:tc>
        <w:tc>
          <w:tcPr>
            <w:tcW w:w="4111" w:type="dxa"/>
          </w:tcPr>
          <w:p w:rsidR="00965784" w:rsidRPr="00507F60" w:rsidRDefault="00F10FDE" w:rsidP="009A415E">
            <w:pPr>
              <w:rPr>
                <w:rFonts w:ascii="Arial" w:hAnsi="Arial" w:cs="Arial"/>
                <w:sz w:val="22"/>
                <w:szCs w:val="22"/>
              </w:rPr>
            </w:pPr>
            <w:r w:rsidRPr="00507F60">
              <w:rPr>
                <w:rFonts w:ascii="Arial" w:hAnsi="Arial" w:cs="Arial"/>
                <w:sz w:val="22"/>
                <w:szCs w:val="22"/>
              </w:rPr>
              <w:t>Service Manager</w:t>
            </w:r>
          </w:p>
        </w:tc>
        <w:tc>
          <w:tcPr>
            <w:tcW w:w="3543" w:type="dxa"/>
          </w:tcPr>
          <w:p w:rsidR="00965784" w:rsidRPr="00507F60" w:rsidRDefault="00F10FDE" w:rsidP="009A415E">
            <w:pPr>
              <w:rPr>
                <w:rFonts w:ascii="Arial" w:hAnsi="Arial" w:cs="Arial"/>
                <w:sz w:val="22"/>
                <w:szCs w:val="22"/>
              </w:rPr>
            </w:pPr>
            <w:r w:rsidRPr="00507F60">
              <w:rPr>
                <w:rFonts w:ascii="Arial" w:hAnsi="Arial" w:cs="Arial"/>
                <w:sz w:val="22"/>
                <w:szCs w:val="22"/>
              </w:rPr>
              <w:t>DAS, NSS</w:t>
            </w:r>
          </w:p>
        </w:tc>
      </w:tr>
      <w:tr w:rsidR="00F10FDE" w:rsidRPr="00507F60" w:rsidTr="00987010">
        <w:tc>
          <w:tcPr>
            <w:tcW w:w="2547" w:type="dxa"/>
          </w:tcPr>
          <w:p w:rsidR="00E67B78" w:rsidRPr="00507F60" w:rsidRDefault="00E647F9" w:rsidP="009A415E">
            <w:pPr>
              <w:rPr>
                <w:rFonts w:ascii="Arial" w:hAnsi="Arial" w:cs="Arial"/>
                <w:sz w:val="22"/>
                <w:szCs w:val="22"/>
              </w:rPr>
            </w:pPr>
            <w:r w:rsidRPr="00507F60">
              <w:rPr>
                <w:rFonts w:ascii="Arial" w:hAnsi="Arial" w:cs="Arial"/>
                <w:sz w:val="22"/>
                <w:szCs w:val="22"/>
              </w:rPr>
              <w:t>Diane Dickson</w:t>
            </w:r>
          </w:p>
        </w:tc>
        <w:tc>
          <w:tcPr>
            <w:tcW w:w="4111" w:type="dxa"/>
          </w:tcPr>
          <w:p w:rsidR="00E67B78" w:rsidRPr="00507F60" w:rsidRDefault="00F10FDE" w:rsidP="009A415E">
            <w:pPr>
              <w:rPr>
                <w:rFonts w:ascii="Arial" w:hAnsi="Arial" w:cs="Arial"/>
                <w:sz w:val="22"/>
                <w:szCs w:val="22"/>
              </w:rPr>
            </w:pPr>
            <w:r w:rsidRPr="00507F60">
              <w:rPr>
                <w:rFonts w:ascii="Arial" w:hAnsi="Arial" w:cs="Arial"/>
                <w:sz w:val="22"/>
                <w:szCs w:val="22"/>
              </w:rPr>
              <w:t>Senior Lecturer in Diagnostic Imaging</w:t>
            </w:r>
          </w:p>
        </w:tc>
        <w:tc>
          <w:tcPr>
            <w:tcW w:w="3543" w:type="dxa"/>
          </w:tcPr>
          <w:p w:rsidR="00E67B78" w:rsidRPr="00507F60" w:rsidRDefault="00F10FDE" w:rsidP="009A415E">
            <w:pPr>
              <w:rPr>
                <w:rFonts w:ascii="Arial" w:hAnsi="Arial" w:cs="Arial"/>
                <w:sz w:val="22"/>
                <w:szCs w:val="22"/>
              </w:rPr>
            </w:pPr>
            <w:r w:rsidRPr="00507F60">
              <w:rPr>
                <w:rFonts w:ascii="Arial" w:hAnsi="Arial" w:cs="Arial"/>
                <w:sz w:val="22"/>
                <w:szCs w:val="22"/>
              </w:rPr>
              <w:t>Glasgow Caledonian University</w:t>
            </w:r>
          </w:p>
        </w:tc>
      </w:tr>
      <w:tr w:rsidR="00F10FDE" w:rsidRPr="00507F60" w:rsidTr="00987010">
        <w:tc>
          <w:tcPr>
            <w:tcW w:w="2547" w:type="dxa"/>
          </w:tcPr>
          <w:p w:rsidR="00E647F9" w:rsidRPr="00507F60" w:rsidRDefault="00E647F9" w:rsidP="009A415E">
            <w:pPr>
              <w:rPr>
                <w:rFonts w:ascii="Arial" w:hAnsi="Arial" w:cs="Arial"/>
                <w:sz w:val="22"/>
                <w:szCs w:val="22"/>
              </w:rPr>
            </w:pPr>
            <w:r w:rsidRPr="00507F60">
              <w:rPr>
                <w:rFonts w:ascii="Arial" w:hAnsi="Arial" w:cs="Arial"/>
                <w:sz w:val="22"/>
                <w:szCs w:val="22"/>
              </w:rPr>
              <w:t>Frith Noble</w:t>
            </w:r>
          </w:p>
        </w:tc>
        <w:tc>
          <w:tcPr>
            <w:tcW w:w="4111" w:type="dxa"/>
          </w:tcPr>
          <w:p w:rsidR="00E647F9" w:rsidRPr="00507F60" w:rsidRDefault="00194E50" w:rsidP="009A415E">
            <w:pPr>
              <w:rPr>
                <w:rFonts w:ascii="Arial" w:hAnsi="Arial" w:cs="Arial"/>
                <w:sz w:val="22"/>
                <w:szCs w:val="22"/>
              </w:rPr>
            </w:pPr>
            <w:r w:rsidRPr="00507F60">
              <w:rPr>
                <w:rFonts w:ascii="Arial" w:hAnsi="Arial" w:cs="Arial"/>
                <w:sz w:val="22"/>
                <w:szCs w:val="22"/>
              </w:rPr>
              <w:t>Lead Screener</w:t>
            </w:r>
          </w:p>
        </w:tc>
        <w:tc>
          <w:tcPr>
            <w:tcW w:w="3543" w:type="dxa"/>
          </w:tcPr>
          <w:p w:rsidR="00E647F9" w:rsidRPr="00507F60" w:rsidRDefault="00194E50" w:rsidP="003B7CB0">
            <w:pPr>
              <w:rPr>
                <w:rFonts w:ascii="Arial" w:hAnsi="Arial" w:cs="Arial"/>
                <w:sz w:val="22"/>
                <w:szCs w:val="22"/>
              </w:rPr>
            </w:pPr>
            <w:r w:rsidRPr="00507F60">
              <w:rPr>
                <w:rFonts w:ascii="Arial" w:hAnsi="Arial" w:cs="Arial"/>
                <w:sz w:val="22"/>
                <w:szCs w:val="22"/>
              </w:rPr>
              <w:t xml:space="preserve">NHS </w:t>
            </w:r>
            <w:r w:rsidR="003B7CB0" w:rsidRPr="00507F60">
              <w:rPr>
                <w:rFonts w:ascii="Arial" w:hAnsi="Arial" w:cs="Arial"/>
                <w:sz w:val="22"/>
                <w:szCs w:val="22"/>
              </w:rPr>
              <w:t>Grampian</w:t>
            </w:r>
          </w:p>
        </w:tc>
      </w:tr>
      <w:tr w:rsidR="00F10FDE" w:rsidRPr="00507F60" w:rsidTr="00987010">
        <w:tc>
          <w:tcPr>
            <w:tcW w:w="2547" w:type="dxa"/>
          </w:tcPr>
          <w:p w:rsidR="00E647F9" w:rsidRPr="00507F60" w:rsidRDefault="00E647F9" w:rsidP="009A415E">
            <w:pPr>
              <w:rPr>
                <w:rFonts w:ascii="Arial" w:hAnsi="Arial" w:cs="Arial"/>
                <w:sz w:val="22"/>
                <w:szCs w:val="22"/>
              </w:rPr>
            </w:pPr>
            <w:r w:rsidRPr="00507F60">
              <w:rPr>
                <w:rFonts w:ascii="Arial" w:hAnsi="Arial" w:cs="Arial"/>
                <w:sz w:val="22"/>
                <w:szCs w:val="22"/>
              </w:rPr>
              <w:t>Garrick Wagner</w:t>
            </w:r>
          </w:p>
        </w:tc>
        <w:tc>
          <w:tcPr>
            <w:tcW w:w="4111" w:type="dxa"/>
          </w:tcPr>
          <w:p w:rsidR="00E647F9" w:rsidRPr="00507F60" w:rsidRDefault="00965784" w:rsidP="009A415E">
            <w:pPr>
              <w:rPr>
                <w:rFonts w:ascii="Arial" w:hAnsi="Arial" w:cs="Arial"/>
                <w:sz w:val="22"/>
                <w:szCs w:val="22"/>
              </w:rPr>
            </w:pPr>
            <w:r w:rsidRPr="00507F60">
              <w:rPr>
                <w:rFonts w:ascii="Arial" w:hAnsi="Arial" w:cs="Arial"/>
                <w:sz w:val="22"/>
                <w:szCs w:val="22"/>
              </w:rPr>
              <w:t>Senior Programme Manager</w:t>
            </w:r>
          </w:p>
        </w:tc>
        <w:tc>
          <w:tcPr>
            <w:tcW w:w="3543" w:type="dxa"/>
          </w:tcPr>
          <w:p w:rsidR="00E647F9" w:rsidRPr="00507F60" w:rsidRDefault="00965784" w:rsidP="009A415E">
            <w:pPr>
              <w:rPr>
                <w:rFonts w:ascii="Arial" w:hAnsi="Arial" w:cs="Arial"/>
                <w:sz w:val="22"/>
                <w:szCs w:val="22"/>
              </w:rPr>
            </w:pPr>
            <w:r w:rsidRPr="00507F60">
              <w:rPr>
                <w:rFonts w:ascii="Arial" w:hAnsi="Arial" w:cs="Arial"/>
                <w:sz w:val="22"/>
                <w:szCs w:val="22"/>
              </w:rPr>
              <w:t>NSS</w:t>
            </w:r>
          </w:p>
        </w:tc>
      </w:tr>
      <w:tr w:rsidR="00F10FDE" w:rsidRPr="00507F60" w:rsidTr="00987010">
        <w:tc>
          <w:tcPr>
            <w:tcW w:w="2547" w:type="dxa"/>
          </w:tcPr>
          <w:p w:rsidR="00F10FDE" w:rsidRPr="00507F60" w:rsidRDefault="00F10FDE" w:rsidP="009A415E">
            <w:pPr>
              <w:rPr>
                <w:rFonts w:ascii="Arial" w:hAnsi="Arial" w:cs="Arial"/>
                <w:sz w:val="22"/>
                <w:szCs w:val="22"/>
              </w:rPr>
            </w:pPr>
            <w:r w:rsidRPr="00507F60">
              <w:rPr>
                <w:rFonts w:ascii="Arial" w:hAnsi="Arial" w:cs="Arial"/>
                <w:sz w:val="22"/>
                <w:szCs w:val="22"/>
              </w:rPr>
              <w:t>Karen Brown</w:t>
            </w:r>
          </w:p>
        </w:tc>
        <w:tc>
          <w:tcPr>
            <w:tcW w:w="4111" w:type="dxa"/>
          </w:tcPr>
          <w:p w:rsidR="00F10FDE" w:rsidRPr="00507F60" w:rsidRDefault="00F10FDE" w:rsidP="009A415E">
            <w:pPr>
              <w:rPr>
                <w:rFonts w:ascii="Arial" w:hAnsi="Arial" w:cs="Arial"/>
                <w:sz w:val="22"/>
                <w:szCs w:val="22"/>
              </w:rPr>
            </w:pPr>
            <w:r w:rsidRPr="00507F60">
              <w:rPr>
                <w:rFonts w:ascii="Arial" w:hAnsi="Arial" w:cs="Arial"/>
                <w:sz w:val="22"/>
                <w:szCs w:val="22"/>
              </w:rPr>
              <w:t>Junior Service Manager</w:t>
            </w:r>
          </w:p>
        </w:tc>
        <w:tc>
          <w:tcPr>
            <w:tcW w:w="3543" w:type="dxa"/>
          </w:tcPr>
          <w:p w:rsidR="00F10FDE" w:rsidRPr="00507F60" w:rsidRDefault="00F10FDE" w:rsidP="009A415E">
            <w:pPr>
              <w:rPr>
                <w:rFonts w:ascii="Arial" w:hAnsi="Arial" w:cs="Arial"/>
                <w:sz w:val="22"/>
                <w:szCs w:val="22"/>
              </w:rPr>
            </w:pPr>
            <w:r w:rsidRPr="00507F60">
              <w:rPr>
                <w:rFonts w:ascii="Arial" w:hAnsi="Arial" w:cs="Arial"/>
                <w:sz w:val="22"/>
                <w:szCs w:val="22"/>
              </w:rPr>
              <w:t>DAS, NSS</w:t>
            </w:r>
          </w:p>
        </w:tc>
      </w:tr>
      <w:tr w:rsidR="00F10FDE" w:rsidRPr="00507F60" w:rsidTr="00987010">
        <w:tc>
          <w:tcPr>
            <w:tcW w:w="2547" w:type="dxa"/>
          </w:tcPr>
          <w:p w:rsidR="00F10FDE" w:rsidRPr="00507F60" w:rsidRDefault="00F10FDE" w:rsidP="00F10FDE">
            <w:pPr>
              <w:rPr>
                <w:rFonts w:ascii="Arial" w:hAnsi="Arial" w:cs="Arial"/>
                <w:sz w:val="22"/>
                <w:szCs w:val="22"/>
              </w:rPr>
            </w:pPr>
            <w:r w:rsidRPr="00507F60">
              <w:rPr>
                <w:rFonts w:ascii="Arial" w:hAnsi="Arial" w:cs="Arial"/>
                <w:sz w:val="22"/>
                <w:szCs w:val="22"/>
              </w:rPr>
              <w:t>Karen Gallagher</w:t>
            </w:r>
          </w:p>
        </w:tc>
        <w:tc>
          <w:tcPr>
            <w:tcW w:w="4111" w:type="dxa"/>
          </w:tcPr>
          <w:p w:rsidR="00F10FDE" w:rsidRPr="00507F60" w:rsidRDefault="00F10FDE" w:rsidP="00F10FDE">
            <w:pPr>
              <w:rPr>
                <w:rFonts w:ascii="Arial" w:hAnsi="Arial" w:cs="Arial"/>
                <w:sz w:val="22"/>
                <w:szCs w:val="22"/>
              </w:rPr>
            </w:pPr>
            <w:r w:rsidRPr="00507F60">
              <w:rPr>
                <w:rFonts w:ascii="Arial" w:hAnsi="Arial" w:cs="Arial"/>
              </w:rPr>
              <w:t>Lead Screener</w:t>
            </w:r>
          </w:p>
        </w:tc>
        <w:tc>
          <w:tcPr>
            <w:tcW w:w="3543" w:type="dxa"/>
          </w:tcPr>
          <w:p w:rsidR="00F10FDE" w:rsidRPr="00507F60" w:rsidRDefault="00F10FDE" w:rsidP="00F10FDE">
            <w:pPr>
              <w:rPr>
                <w:rFonts w:ascii="Arial" w:hAnsi="Arial" w:cs="Arial"/>
                <w:sz w:val="22"/>
                <w:szCs w:val="22"/>
              </w:rPr>
            </w:pPr>
            <w:r w:rsidRPr="00507F60">
              <w:rPr>
                <w:rFonts w:ascii="Arial" w:hAnsi="Arial" w:cs="Arial"/>
                <w:sz w:val="22"/>
                <w:szCs w:val="22"/>
              </w:rPr>
              <w:t>NHS Lothian</w:t>
            </w:r>
          </w:p>
        </w:tc>
      </w:tr>
      <w:tr w:rsidR="00F10FDE" w:rsidRPr="00507F60" w:rsidTr="00987010">
        <w:tc>
          <w:tcPr>
            <w:tcW w:w="2547" w:type="dxa"/>
          </w:tcPr>
          <w:p w:rsidR="00F10FDE" w:rsidRPr="00507F60" w:rsidRDefault="00987010" w:rsidP="00F10FDE">
            <w:pPr>
              <w:rPr>
                <w:rFonts w:ascii="Arial" w:hAnsi="Arial" w:cs="Arial"/>
                <w:sz w:val="22"/>
                <w:szCs w:val="22"/>
              </w:rPr>
            </w:pPr>
            <w:r w:rsidRPr="00507F60">
              <w:rPr>
                <w:rFonts w:ascii="Arial" w:hAnsi="Arial" w:cs="Arial"/>
                <w:sz w:val="22"/>
                <w:szCs w:val="22"/>
              </w:rPr>
              <w:t>Karima Et Taouil</w:t>
            </w:r>
          </w:p>
        </w:tc>
        <w:tc>
          <w:tcPr>
            <w:tcW w:w="4111" w:type="dxa"/>
          </w:tcPr>
          <w:p w:rsidR="00F10FDE" w:rsidRPr="00507F60" w:rsidRDefault="00987010" w:rsidP="00F10FDE">
            <w:pPr>
              <w:rPr>
                <w:rFonts w:ascii="Arial" w:hAnsi="Arial" w:cs="Arial"/>
                <w:sz w:val="22"/>
                <w:szCs w:val="22"/>
              </w:rPr>
            </w:pPr>
            <w:r w:rsidRPr="00507F60">
              <w:rPr>
                <w:rFonts w:ascii="Arial" w:hAnsi="Arial" w:cs="Arial"/>
                <w:sz w:val="22"/>
                <w:szCs w:val="22"/>
              </w:rPr>
              <w:t>Programme Manager</w:t>
            </w:r>
          </w:p>
        </w:tc>
        <w:tc>
          <w:tcPr>
            <w:tcW w:w="3543" w:type="dxa"/>
          </w:tcPr>
          <w:p w:rsidR="00F10FDE" w:rsidRPr="00507F60" w:rsidRDefault="00987010" w:rsidP="00F10FDE">
            <w:pPr>
              <w:rPr>
                <w:rFonts w:ascii="Arial" w:hAnsi="Arial" w:cs="Arial"/>
                <w:sz w:val="22"/>
                <w:szCs w:val="22"/>
              </w:rPr>
            </w:pPr>
            <w:r w:rsidRPr="00507F60">
              <w:rPr>
                <w:rFonts w:ascii="Arial" w:hAnsi="Arial" w:cs="Arial"/>
                <w:sz w:val="22"/>
                <w:szCs w:val="22"/>
              </w:rPr>
              <w:t>NSS</w:t>
            </w:r>
          </w:p>
        </w:tc>
      </w:tr>
      <w:tr w:rsidR="00F10FDE" w:rsidRPr="00507F60" w:rsidTr="00987010">
        <w:tc>
          <w:tcPr>
            <w:tcW w:w="2547" w:type="dxa"/>
          </w:tcPr>
          <w:p w:rsidR="00F10FDE" w:rsidRPr="00507F60" w:rsidRDefault="00F10FDE" w:rsidP="00F10FDE">
            <w:pPr>
              <w:rPr>
                <w:rFonts w:ascii="Arial" w:hAnsi="Arial" w:cs="Arial"/>
                <w:sz w:val="22"/>
                <w:szCs w:val="22"/>
              </w:rPr>
            </w:pPr>
            <w:r w:rsidRPr="00507F60">
              <w:rPr>
                <w:rFonts w:ascii="Arial" w:hAnsi="Arial" w:cs="Arial"/>
                <w:sz w:val="22"/>
                <w:szCs w:val="22"/>
              </w:rPr>
              <w:t>Mairi Devine</w:t>
            </w:r>
          </w:p>
        </w:tc>
        <w:tc>
          <w:tcPr>
            <w:tcW w:w="4111" w:type="dxa"/>
          </w:tcPr>
          <w:p w:rsidR="00F10FDE" w:rsidRPr="00507F60" w:rsidRDefault="00F10FDE" w:rsidP="00F10FDE">
            <w:pPr>
              <w:rPr>
                <w:rFonts w:ascii="Arial" w:hAnsi="Arial" w:cs="Arial"/>
                <w:sz w:val="22"/>
                <w:szCs w:val="22"/>
              </w:rPr>
            </w:pPr>
            <w:r w:rsidRPr="00507F60">
              <w:rPr>
                <w:rFonts w:ascii="Arial" w:hAnsi="Arial" w:cs="Arial"/>
                <w:sz w:val="22"/>
                <w:szCs w:val="22"/>
              </w:rPr>
              <w:t>Lead Screener</w:t>
            </w:r>
          </w:p>
        </w:tc>
        <w:tc>
          <w:tcPr>
            <w:tcW w:w="3543" w:type="dxa"/>
          </w:tcPr>
          <w:p w:rsidR="00F10FDE" w:rsidRPr="00507F60" w:rsidRDefault="00F10FDE" w:rsidP="00F10FDE">
            <w:pPr>
              <w:rPr>
                <w:rFonts w:ascii="Arial" w:hAnsi="Arial" w:cs="Arial"/>
                <w:sz w:val="22"/>
                <w:szCs w:val="22"/>
              </w:rPr>
            </w:pPr>
            <w:r w:rsidRPr="00507F60">
              <w:rPr>
                <w:rFonts w:ascii="Arial" w:hAnsi="Arial" w:cs="Arial"/>
                <w:sz w:val="22"/>
                <w:szCs w:val="22"/>
              </w:rPr>
              <w:t>NHS Greater Glasgow and Clyde</w:t>
            </w:r>
          </w:p>
        </w:tc>
      </w:tr>
      <w:tr w:rsidR="00F10FDE" w:rsidRPr="00507F60" w:rsidTr="00987010">
        <w:tc>
          <w:tcPr>
            <w:tcW w:w="2547" w:type="dxa"/>
          </w:tcPr>
          <w:p w:rsidR="00F10FDE" w:rsidRPr="00507F60" w:rsidRDefault="00F10FDE" w:rsidP="00F10FDE">
            <w:pPr>
              <w:rPr>
                <w:rFonts w:ascii="Arial" w:hAnsi="Arial" w:cs="Arial"/>
                <w:sz w:val="22"/>
                <w:szCs w:val="22"/>
              </w:rPr>
            </w:pPr>
            <w:r w:rsidRPr="00507F60">
              <w:rPr>
                <w:rFonts w:ascii="Arial" w:hAnsi="Arial" w:cs="Arial"/>
                <w:sz w:val="22"/>
                <w:szCs w:val="22"/>
              </w:rPr>
              <w:t>Margaret Taylor</w:t>
            </w:r>
            <w:r w:rsidR="00987010" w:rsidRPr="00507F60">
              <w:rPr>
                <w:rFonts w:ascii="Arial" w:hAnsi="Arial" w:cs="Arial"/>
                <w:sz w:val="22"/>
                <w:szCs w:val="22"/>
              </w:rPr>
              <w:t xml:space="preserve"> (Chair)</w:t>
            </w:r>
          </w:p>
        </w:tc>
        <w:tc>
          <w:tcPr>
            <w:tcW w:w="4111" w:type="dxa"/>
          </w:tcPr>
          <w:p w:rsidR="00F10FDE" w:rsidRPr="00507F60" w:rsidRDefault="00F10FDE" w:rsidP="00F10FDE">
            <w:pPr>
              <w:rPr>
                <w:rFonts w:ascii="Arial" w:hAnsi="Arial" w:cs="Arial"/>
                <w:sz w:val="22"/>
                <w:szCs w:val="22"/>
              </w:rPr>
            </w:pPr>
            <w:r w:rsidRPr="00507F60">
              <w:rPr>
                <w:rFonts w:ascii="Arial" w:hAnsi="Arial" w:cs="Arial"/>
                <w:sz w:val="22"/>
                <w:szCs w:val="22"/>
              </w:rPr>
              <w:t>Lead Screener</w:t>
            </w:r>
          </w:p>
        </w:tc>
        <w:tc>
          <w:tcPr>
            <w:tcW w:w="3543" w:type="dxa"/>
          </w:tcPr>
          <w:p w:rsidR="00F10FDE" w:rsidRPr="00507F60" w:rsidRDefault="00F10FDE" w:rsidP="00F10FDE">
            <w:pPr>
              <w:rPr>
                <w:rFonts w:ascii="Arial" w:hAnsi="Arial" w:cs="Arial"/>
                <w:sz w:val="22"/>
                <w:szCs w:val="22"/>
              </w:rPr>
            </w:pPr>
            <w:r w:rsidRPr="00507F60">
              <w:rPr>
                <w:rFonts w:ascii="Arial" w:hAnsi="Arial" w:cs="Arial"/>
                <w:sz w:val="22"/>
                <w:szCs w:val="22"/>
              </w:rPr>
              <w:t>NHS Tayside</w:t>
            </w:r>
          </w:p>
        </w:tc>
      </w:tr>
      <w:tr w:rsidR="00F10FDE" w:rsidRPr="00507F60" w:rsidTr="00987010">
        <w:tc>
          <w:tcPr>
            <w:tcW w:w="2547" w:type="dxa"/>
          </w:tcPr>
          <w:p w:rsidR="00F10FDE" w:rsidRPr="00507F60" w:rsidRDefault="00F10FDE" w:rsidP="00F10FDE">
            <w:pPr>
              <w:rPr>
                <w:rFonts w:ascii="Arial" w:hAnsi="Arial" w:cs="Arial"/>
                <w:sz w:val="22"/>
                <w:szCs w:val="22"/>
              </w:rPr>
            </w:pPr>
            <w:r w:rsidRPr="00507F60">
              <w:rPr>
                <w:rFonts w:ascii="Arial" w:hAnsi="Arial" w:cs="Arial"/>
                <w:sz w:val="22"/>
                <w:szCs w:val="22"/>
              </w:rPr>
              <w:t>Siobhan Meagher</w:t>
            </w:r>
          </w:p>
        </w:tc>
        <w:tc>
          <w:tcPr>
            <w:tcW w:w="4111" w:type="dxa"/>
          </w:tcPr>
          <w:p w:rsidR="00F10FDE" w:rsidRPr="00507F60" w:rsidRDefault="00F10FDE" w:rsidP="00F10FDE">
            <w:pPr>
              <w:rPr>
                <w:rFonts w:ascii="Arial" w:hAnsi="Arial" w:cs="Arial"/>
                <w:sz w:val="22"/>
                <w:szCs w:val="22"/>
              </w:rPr>
            </w:pPr>
            <w:r w:rsidRPr="00507F60">
              <w:rPr>
                <w:rFonts w:ascii="Arial" w:hAnsi="Arial" w:cs="Arial"/>
                <w:sz w:val="22"/>
                <w:szCs w:val="22"/>
              </w:rPr>
              <w:t>Lead Screener</w:t>
            </w:r>
          </w:p>
        </w:tc>
        <w:tc>
          <w:tcPr>
            <w:tcW w:w="3543" w:type="dxa"/>
          </w:tcPr>
          <w:p w:rsidR="00F10FDE" w:rsidRPr="00507F60" w:rsidRDefault="00F10FDE" w:rsidP="00F10FDE">
            <w:pPr>
              <w:rPr>
                <w:rFonts w:ascii="Arial" w:hAnsi="Arial" w:cs="Arial"/>
                <w:sz w:val="22"/>
                <w:szCs w:val="22"/>
              </w:rPr>
            </w:pPr>
            <w:r w:rsidRPr="00507F60">
              <w:rPr>
                <w:rFonts w:ascii="Arial" w:hAnsi="Arial" w:cs="Arial"/>
                <w:sz w:val="22"/>
                <w:szCs w:val="22"/>
              </w:rPr>
              <w:t>NHS Forth Valley</w:t>
            </w:r>
          </w:p>
        </w:tc>
      </w:tr>
    </w:tbl>
    <w:p w:rsidR="00E67B78" w:rsidRPr="00507F60" w:rsidRDefault="00661FC1" w:rsidP="00661FC1">
      <w:pPr>
        <w:spacing w:before="120"/>
        <w:rPr>
          <w:rFonts w:ascii="Arial" w:hAnsi="Arial" w:cs="Arial"/>
          <w:sz w:val="22"/>
          <w:szCs w:val="22"/>
        </w:rPr>
      </w:pPr>
      <w:r w:rsidRPr="00507F60">
        <w:rPr>
          <w:rFonts w:ascii="Arial" w:hAnsi="Arial" w:cs="Arial"/>
          <w:sz w:val="22"/>
          <w:szCs w:val="22"/>
        </w:rPr>
        <w:t>Apologies:</w:t>
      </w:r>
      <w:r w:rsidR="00E67B78" w:rsidRPr="00507F60">
        <w:rPr>
          <w:rFonts w:ascii="Arial" w:hAnsi="Arial" w:cs="Arial"/>
          <w:sz w:val="22"/>
          <w:szCs w:val="22"/>
        </w:rPr>
        <w:t xml:space="preserve"> </w:t>
      </w:r>
    </w:p>
    <w:tbl>
      <w:tblPr>
        <w:tblW w:w="9889" w:type="dxa"/>
        <w:tblLook w:val="01E0" w:firstRow="1" w:lastRow="1" w:firstColumn="1" w:lastColumn="1" w:noHBand="0" w:noVBand="0"/>
      </w:tblPr>
      <w:tblGrid>
        <w:gridCol w:w="2552"/>
        <w:gridCol w:w="4111"/>
        <w:gridCol w:w="3226"/>
      </w:tblGrid>
      <w:tr w:rsidR="00097E6F" w:rsidRPr="00507F60" w:rsidTr="006F3842">
        <w:trPr>
          <w:trHeight w:val="80"/>
        </w:trPr>
        <w:tc>
          <w:tcPr>
            <w:tcW w:w="2552" w:type="dxa"/>
          </w:tcPr>
          <w:p w:rsidR="00097E6F" w:rsidRPr="00507F60" w:rsidRDefault="00097E6F" w:rsidP="00097E6F">
            <w:pPr>
              <w:rPr>
                <w:rFonts w:ascii="Arial" w:hAnsi="Arial" w:cs="Arial"/>
                <w:sz w:val="22"/>
                <w:szCs w:val="22"/>
              </w:rPr>
            </w:pPr>
            <w:r w:rsidRPr="00507F60">
              <w:rPr>
                <w:rFonts w:ascii="Arial" w:hAnsi="Arial" w:cs="Arial"/>
                <w:sz w:val="22"/>
                <w:szCs w:val="22"/>
              </w:rPr>
              <w:t>Karen Thomson</w:t>
            </w:r>
          </w:p>
        </w:tc>
        <w:tc>
          <w:tcPr>
            <w:tcW w:w="4111" w:type="dxa"/>
          </w:tcPr>
          <w:p w:rsidR="00097E6F" w:rsidRPr="00507F60" w:rsidRDefault="00097E6F" w:rsidP="00097E6F">
            <w:pPr>
              <w:rPr>
                <w:rFonts w:ascii="Arial" w:hAnsi="Arial" w:cs="Arial"/>
                <w:sz w:val="22"/>
                <w:szCs w:val="22"/>
              </w:rPr>
            </w:pPr>
            <w:r w:rsidRPr="00507F60">
              <w:rPr>
                <w:rFonts w:ascii="Arial" w:hAnsi="Arial" w:cs="Arial"/>
                <w:sz w:val="22"/>
                <w:szCs w:val="22"/>
              </w:rPr>
              <w:t>Lead Screener</w:t>
            </w:r>
          </w:p>
        </w:tc>
        <w:tc>
          <w:tcPr>
            <w:tcW w:w="3226" w:type="dxa"/>
          </w:tcPr>
          <w:p w:rsidR="00097E6F" w:rsidRPr="00507F60" w:rsidRDefault="00097E6F" w:rsidP="00097E6F">
            <w:pPr>
              <w:rPr>
                <w:rFonts w:ascii="Arial" w:hAnsi="Arial" w:cs="Arial"/>
                <w:sz w:val="22"/>
                <w:szCs w:val="22"/>
              </w:rPr>
            </w:pPr>
            <w:r w:rsidRPr="00507F60">
              <w:rPr>
                <w:rFonts w:ascii="Arial" w:hAnsi="Arial" w:cs="Arial"/>
                <w:sz w:val="22"/>
                <w:szCs w:val="22"/>
              </w:rPr>
              <w:t>NHS Ayrshire &amp; Arran</w:t>
            </w:r>
          </w:p>
        </w:tc>
      </w:tr>
      <w:tr w:rsidR="00097E6F" w:rsidRPr="00507F60" w:rsidTr="006F3842">
        <w:trPr>
          <w:trHeight w:val="80"/>
        </w:trPr>
        <w:tc>
          <w:tcPr>
            <w:tcW w:w="2552" w:type="dxa"/>
          </w:tcPr>
          <w:p w:rsidR="00097E6F" w:rsidRPr="00507F60" w:rsidRDefault="00097E6F" w:rsidP="00097E6F">
            <w:pPr>
              <w:rPr>
                <w:rFonts w:ascii="Arial" w:hAnsi="Arial" w:cs="Arial"/>
                <w:sz w:val="22"/>
                <w:szCs w:val="22"/>
              </w:rPr>
            </w:pPr>
            <w:r w:rsidRPr="00507F60">
              <w:rPr>
                <w:rFonts w:ascii="Arial" w:hAnsi="Arial" w:cs="Arial"/>
                <w:sz w:val="22"/>
                <w:szCs w:val="22"/>
              </w:rPr>
              <w:t>Sharon Humfrey</w:t>
            </w:r>
          </w:p>
        </w:tc>
        <w:tc>
          <w:tcPr>
            <w:tcW w:w="4111" w:type="dxa"/>
          </w:tcPr>
          <w:p w:rsidR="00097E6F" w:rsidRPr="00507F60" w:rsidRDefault="00097E6F" w:rsidP="00097E6F">
            <w:pPr>
              <w:rPr>
                <w:rFonts w:ascii="Arial" w:hAnsi="Arial" w:cs="Arial"/>
                <w:sz w:val="22"/>
                <w:szCs w:val="22"/>
              </w:rPr>
            </w:pPr>
            <w:r w:rsidRPr="00507F60">
              <w:rPr>
                <w:rFonts w:ascii="Arial" w:hAnsi="Arial" w:cs="Arial"/>
                <w:sz w:val="22"/>
                <w:szCs w:val="22"/>
              </w:rPr>
              <w:t>Lead Serener</w:t>
            </w:r>
          </w:p>
        </w:tc>
        <w:tc>
          <w:tcPr>
            <w:tcW w:w="3226" w:type="dxa"/>
          </w:tcPr>
          <w:p w:rsidR="00097E6F" w:rsidRPr="00507F60" w:rsidRDefault="00097E6F" w:rsidP="00097E6F">
            <w:pPr>
              <w:rPr>
                <w:rFonts w:ascii="Arial" w:hAnsi="Arial" w:cs="Arial"/>
                <w:sz w:val="22"/>
                <w:szCs w:val="22"/>
              </w:rPr>
            </w:pPr>
            <w:r w:rsidRPr="00507F60">
              <w:rPr>
                <w:rFonts w:ascii="Arial" w:hAnsi="Arial" w:cs="Arial"/>
                <w:sz w:val="22"/>
                <w:szCs w:val="22"/>
              </w:rPr>
              <w:t>NHS Highland</w:t>
            </w:r>
          </w:p>
        </w:tc>
      </w:tr>
    </w:tbl>
    <w:p w:rsidR="00E67B78" w:rsidRPr="00507F60" w:rsidRDefault="00E67B78" w:rsidP="007214EA">
      <w:pPr>
        <w:rPr>
          <w:rFonts w:ascii="Arial" w:hAnsi="Arial" w:cs="Arial"/>
          <w:sz w:val="22"/>
          <w:szCs w:val="22"/>
        </w:rPr>
      </w:pPr>
    </w:p>
    <w:p w:rsidR="00E67B78" w:rsidRPr="00507F60" w:rsidRDefault="00E67B78" w:rsidP="007214EA">
      <w:pPr>
        <w:rPr>
          <w:rFonts w:ascii="Arial" w:hAnsi="Arial" w:cs="Arial"/>
          <w:color w:val="000000"/>
          <w:sz w:val="22"/>
          <w:szCs w:val="22"/>
        </w:rPr>
      </w:pPr>
      <w:bookmarkStart w:id="0" w:name="_GoBack"/>
      <w:bookmarkEnd w:id="0"/>
    </w:p>
    <w:p w:rsidR="00E67B78" w:rsidRPr="00507F60" w:rsidRDefault="00E67B78" w:rsidP="007214EA">
      <w:pPr>
        <w:pStyle w:val="BlockText"/>
        <w:numPr>
          <w:ilvl w:val="0"/>
          <w:numId w:val="1"/>
        </w:numPr>
        <w:spacing w:after="0"/>
        <w:ind w:left="0" w:right="0" w:firstLine="0"/>
        <w:jc w:val="both"/>
        <w:rPr>
          <w:rFonts w:ascii="Arial" w:hAnsi="Arial" w:cs="Arial"/>
          <w:b/>
          <w:sz w:val="22"/>
          <w:szCs w:val="22"/>
          <w:lang w:eastAsia="en-US"/>
        </w:rPr>
      </w:pPr>
      <w:r w:rsidRPr="00507F60">
        <w:rPr>
          <w:rFonts w:ascii="Arial" w:hAnsi="Arial" w:cs="Arial"/>
          <w:b/>
          <w:sz w:val="22"/>
          <w:szCs w:val="22"/>
          <w:lang w:eastAsia="en-US"/>
        </w:rPr>
        <w:t>Welcome, Apologies &amp; Introductions</w:t>
      </w:r>
    </w:p>
    <w:p w:rsidR="00284A55" w:rsidRPr="00507F60" w:rsidRDefault="00284A55" w:rsidP="00284A55">
      <w:pPr>
        <w:pStyle w:val="BlockText"/>
        <w:spacing w:after="0"/>
        <w:ind w:left="720" w:right="0"/>
        <w:jc w:val="both"/>
        <w:rPr>
          <w:rFonts w:ascii="Arial" w:hAnsi="Arial" w:cs="Arial"/>
          <w:sz w:val="22"/>
          <w:szCs w:val="22"/>
          <w:lang w:eastAsia="en-US"/>
        </w:rPr>
      </w:pPr>
      <w:r w:rsidRPr="00507F60">
        <w:rPr>
          <w:rFonts w:ascii="Arial" w:hAnsi="Arial" w:cs="Arial"/>
          <w:sz w:val="22"/>
          <w:szCs w:val="22"/>
          <w:lang w:eastAsia="en-US"/>
        </w:rPr>
        <w:t>MT welcomed the group, facilitated introduction and noted apologies as above</w:t>
      </w:r>
      <w:r w:rsidRPr="00507F60">
        <w:rPr>
          <w:rFonts w:ascii="Arial" w:hAnsi="Arial" w:cs="Arial"/>
          <w:sz w:val="22"/>
          <w:szCs w:val="22"/>
          <w:lang w:eastAsia="en-US"/>
        </w:rPr>
        <w:tab/>
      </w:r>
    </w:p>
    <w:p w:rsidR="00E67B78" w:rsidRPr="00507F60" w:rsidRDefault="00E67B78" w:rsidP="007214EA">
      <w:pPr>
        <w:pStyle w:val="BlockText"/>
        <w:spacing w:after="0"/>
        <w:ind w:left="0" w:right="0"/>
        <w:jc w:val="both"/>
        <w:rPr>
          <w:rFonts w:ascii="Arial" w:hAnsi="Arial" w:cs="Arial"/>
          <w:sz w:val="22"/>
          <w:szCs w:val="22"/>
          <w:lang w:eastAsia="en-US"/>
        </w:rPr>
      </w:pPr>
    </w:p>
    <w:p w:rsidR="00E67B78" w:rsidRPr="00507F60" w:rsidRDefault="00E67B78" w:rsidP="007214EA">
      <w:pPr>
        <w:pStyle w:val="BlockText"/>
        <w:numPr>
          <w:ilvl w:val="0"/>
          <w:numId w:val="1"/>
        </w:numPr>
        <w:spacing w:after="0"/>
        <w:ind w:left="0" w:right="0" w:firstLine="0"/>
        <w:jc w:val="both"/>
        <w:rPr>
          <w:rFonts w:ascii="Arial" w:hAnsi="Arial" w:cs="Arial"/>
          <w:b/>
          <w:sz w:val="22"/>
          <w:szCs w:val="22"/>
          <w:lang w:eastAsia="en-US"/>
        </w:rPr>
      </w:pPr>
      <w:r w:rsidRPr="00507F60">
        <w:rPr>
          <w:rFonts w:ascii="Arial" w:hAnsi="Arial" w:cs="Arial"/>
          <w:b/>
          <w:sz w:val="22"/>
          <w:szCs w:val="22"/>
          <w:lang w:eastAsia="en-US"/>
        </w:rPr>
        <w:t xml:space="preserve">Minutes &amp; Actions from Last Meeting  </w:t>
      </w:r>
    </w:p>
    <w:p w:rsidR="00284A55" w:rsidRPr="00507F60" w:rsidRDefault="00284A55" w:rsidP="00284A55">
      <w:pPr>
        <w:pStyle w:val="BlockText"/>
        <w:spacing w:after="0"/>
        <w:ind w:left="720" w:right="0"/>
        <w:jc w:val="both"/>
        <w:rPr>
          <w:rFonts w:ascii="Arial" w:hAnsi="Arial" w:cs="Arial"/>
          <w:sz w:val="22"/>
          <w:szCs w:val="22"/>
          <w:lang w:eastAsia="en-US"/>
        </w:rPr>
      </w:pPr>
      <w:r w:rsidRPr="00507F60">
        <w:rPr>
          <w:rFonts w:ascii="Arial" w:hAnsi="Arial" w:cs="Arial"/>
          <w:sz w:val="22"/>
          <w:szCs w:val="22"/>
          <w:lang w:eastAsia="en-US"/>
        </w:rPr>
        <w:t xml:space="preserve">Minutes and actions from the last minute were approved. </w:t>
      </w:r>
    </w:p>
    <w:p w:rsidR="00284A55" w:rsidRPr="00507F60" w:rsidRDefault="00284A55" w:rsidP="00284A55">
      <w:pPr>
        <w:pStyle w:val="BlockText"/>
        <w:spacing w:after="0"/>
        <w:ind w:left="0" w:right="0"/>
        <w:jc w:val="both"/>
        <w:rPr>
          <w:rFonts w:ascii="Arial" w:hAnsi="Arial" w:cs="Arial"/>
          <w:sz w:val="22"/>
          <w:szCs w:val="22"/>
          <w:lang w:eastAsia="en-US"/>
        </w:rPr>
      </w:pPr>
    </w:p>
    <w:tbl>
      <w:tblPr>
        <w:tblStyle w:val="ListTable3-Accent1"/>
        <w:tblW w:w="10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567"/>
        <w:gridCol w:w="1329"/>
        <w:gridCol w:w="1476"/>
      </w:tblGrid>
      <w:tr w:rsidR="00284A55" w:rsidRPr="00507F60" w:rsidTr="00B33F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75" w:type="dxa"/>
          </w:tcPr>
          <w:p w:rsidR="00284A55" w:rsidRPr="00507F60" w:rsidRDefault="00284A55" w:rsidP="0014022C">
            <w:pPr>
              <w:jc w:val="center"/>
              <w:rPr>
                <w:rFonts w:ascii="Arial" w:eastAsia="Arial" w:hAnsi="Arial" w:cs="Arial"/>
                <w:sz w:val="22"/>
                <w:szCs w:val="22"/>
                <w:u w:val="single"/>
              </w:rPr>
            </w:pPr>
            <w:r w:rsidRPr="00507F60">
              <w:rPr>
                <w:rFonts w:ascii="Arial" w:eastAsia="Arial" w:hAnsi="Arial" w:cs="Arial"/>
                <w:sz w:val="22"/>
                <w:szCs w:val="22"/>
                <w:u w:val="single"/>
              </w:rPr>
              <w:t>Action No.</w:t>
            </w:r>
          </w:p>
        </w:tc>
        <w:tc>
          <w:tcPr>
            <w:tcW w:w="6569" w:type="dxa"/>
          </w:tcPr>
          <w:p w:rsidR="00284A55" w:rsidRPr="00507F60" w:rsidRDefault="00284A55" w:rsidP="0014022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u w:val="single"/>
              </w:rPr>
            </w:pPr>
            <w:r w:rsidRPr="00507F60">
              <w:rPr>
                <w:rFonts w:ascii="Arial" w:eastAsia="Arial" w:hAnsi="Arial" w:cs="Arial"/>
                <w:sz w:val="22"/>
                <w:szCs w:val="22"/>
                <w:u w:val="single"/>
              </w:rPr>
              <w:t>Description/Update</w:t>
            </w:r>
          </w:p>
        </w:tc>
        <w:tc>
          <w:tcPr>
            <w:tcW w:w="1327" w:type="dxa"/>
          </w:tcPr>
          <w:p w:rsidR="00284A55" w:rsidRPr="00507F60" w:rsidRDefault="00284A55" w:rsidP="0014022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u w:val="single"/>
              </w:rPr>
            </w:pPr>
            <w:r w:rsidRPr="00507F60">
              <w:rPr>
                <w:rFonts w:ascii="Arial" w:eastAsia="Arial" w:hAnsi="Arial" w:cs="Arial"/>
                <w:sz w:val="22"/>
                <w:szCs w:val="22"/>
                <w:u w:val="single"/>
              </w:rPr>
              <w:t>Owner</w:t>
            </w:r>
          </w:p>
        </w:tc>
        <w:tc>
          <w:tcPr>
            <w:tcW w:w="1476" w:type="dxa"/>
          </w:tcPr>
          <w:p w:rsidR="00284A55" w:rsidRPr="00507F60" w:rsidRDefault="00284A55" w:rsidP="0014022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u w:val="single"/>
              </w:rPr>
            </w:pPr>
            <w:r w:rsidRPr="00507F60">
              <w:rPr>
                <w:rFonts w:ascii="Arial" w:eastAsia="Arial" w:hAnsi="Arial" w:cs="Arial"/>
                <w:sz w:val="22"/>
                <w:szCs w:val="22"/>
                <w:u w:val="single"/>
              </w:rPr>
              <w:t>Status</w:t>
            </w:r>
          </w:p>
        </w:tc>
      </w:tr>
      <w:tr w:rsidR="00284A55" w:rsidRPr="00507F60" w:rsidTr="00B33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b w:val="0"/>
                <w:bCs w:val="0"/>
                <w:sz w:val="22"/>
                <w:szCs w:val="22"/>
              </w:rPr>
            </w:pPr>
            <w:r w:rsidRPr="00507F60">
              <w:rPr>
                <w:rFonts w:ascii="Arial" w:eastAsia="Arial" w:hAnsi="Arial" w:cs="Arial"/>
                <w:b w:val="0"/>
                <w:bCs w:val="0"/>
                <w:sz w:val="22"/>
                <w:szCs w:val="22"/>
              </w:rPr>
              <w:t>1</w:t>
            </w:r>
          </w:p>
        </w:tc>
        <w:tc>
          <w:tcPr>
            <w:tcW w:w="6569" w:type="dxa"/>
          </w:tcPr>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2"/>
                <w:szCs w:val="22"/>
                <w:u w:val="single"/>
              </w:rPr>
            </w:pPr>
            <w:r w:rsidRPr="00507F60">
              <w:rPr>
                <w:rFonts w:ascii="Arial" w:eastAsia="Arial" w:hAnsi="Arial" w:cs="Arial"/>
                <w:b/>
                <w:bCs/>
                <w:sz w:val="22"/>
                <w:szCs w:val="22"/>
                <w:u w:val="single"/>
              </w:rPr>
              <w:t xml:space="preserve">QA </w:t>
            </w:r>
            <w:r w:rsidRPr="00507F60">
              <w:rPr>
                <w:rFonts w:ascii="Arial" w:eastAsia="Arial" w:hAnsi="Arial" w:cs="Arial"/>
                <w:sz w:val="22"/>
                <w:szCs w:val="22"/>
                <w:u w:val="single"/>
              </w:rPr>
              <w:t>Lead Role</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u w:val="single"/>
              </w:rPr>
            </w:pPr>
            <w:r w:rsidRPr="00507F60">
              <w:rPr>
                <w:rFonts w:ascii="Arial" w:eastAsia="Arial" w:hAnsi="Arial" w:cs="Arial"/>
                <w:sz w:val="22"/>
                <w:szCs w:val="22"/>
              </w:rPr>
              <w:t xml:space="preserve">Develop a formal draft of the remit of the </w:t>
            </w:r>
            <w:r w:rsidRPr="00507F60">
              <w:rPr>
                <w:rFonts w:ascii="Arial" w:eastAsia="Arial" w:hAnsi="Arial" w:cs="Arial"/>
                <w:b/>
                <w:bCs/>
                <w:sz w:val="22"/>
                <w:szCs w:val="22"/>
              </w:rPr>
              <w:t>QA</w:t>
            </w:r>
            <w:r w:rsidRPr="00507F60">
              <w:rPr>
                <w:rFonts w:ascii="Arial" w:eastAsia="Arial" w:hAnsi="Arial" w:cs="Arial"/>
                <w:sz w:val="22"/>
                <w:szCs w:val="22"/>
              </w:rPr>
              <w:t xml:space="preserve"> Lead.</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b/>
                <w:bCs/>
                <w:sz w:val="22"/>
                <w:szCs w:val="22"/>
              </w:rPr>
              <w:t>2019 GW</w:t>
            </w:r>
            <w:r w:rsidRPr="00507F60">
              <w:rPr>
                <w:rFonts w:ascii="Arial" w:eastAsia="Arial" w:hAnsi="Arial" w:cs="Arial"/>
                <w:sz w:val="22"/>
                <w:szCs w:val="22"/>
              </w:rPr>
              <w:t xml:space="preserve"> highlighted that the business case is going to the </w:t>
            </w:r>
            <w:r w:rsidRPr="00507F60">
              <w:rPr>
                <w:rFonts w:ascii="Arial" w:eastAsia="Arial" w:hAnsi="Arial" w:cs="Arial"/>
                <w:b/>
                <w:bCs/>
                <w:sz w:val="22"/>
                <w:szCs w:val="22"/>
              </w:rPr>
              <w:t xml:space="preserve">SSC </w:t>
            </w:r>
            <w:r w:rsidRPr="00507F60">
              <w:rPr>
                <w:rFonts w:ascii="Arial" w:eastAsia="Arial" w:hAnsi="Arial" w:cs="Arial"/>
                <w:sz w:val="22"/>
                <w:szCs w:val="22"/>
              </w:rPr>
              <w:t>tomorrow</w:t>
            </w:r>
            <w:r w:rsidRPr="00507F60">
              <w:rPr>
                <w:rFonts w:ascii="Arial" w:eastAsia="Arial" w:hAnsi="Arial" w:cs="Arial"/>
                <w:b/>
                <w:bCs/>
                <w:sz w:val="22"/>
                <w:szCs w:val="22"/>
              </w:rPr>
              <w:t xml:space="preserve">, </w:t>
            </w:r>
            <w:r w:rsidRPr="00507F60">
              <w:rPr>
                <w:rFonts w:ascii="Arial" w:eastAsia="Arial" w:hAnsi="Arial" w:cs="Arial"/>
                <w:sz w:val="22"/>
                <w:szCs w:val="22"/>
              </w:rPr>
              <w:t>then to the Directors of Finance Group to ensure funding.</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b/>
                <w:bCs/>
                <w:sz w:val="22"/>
                <w:szCs w:val="22"/>
              </w:rPr>
              <w:t xml:space="preserve">20/08 Update: </w:t>
            </w:r>
            <w:r w:rsidRPr="00507F60">
              <w:rPr>
                <w:rFonts w:ascii="Arial" w:eastAsia="Arial" w:hAnsi="Arial" w:cs="Arial"/>
                <w:sz w:val="22"/>
                <w:szCs w:val="22"/>
              </w:rPr>
              <w:t xml:space="preserve">GW in contact with NSD colleagues.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Need to work on financing of the role then can work on reporting arrangements. Need to be clear who is on interview panel, GW suggested Tasmin Somerfield, Douglas Orr and David Steel.</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lastRenderedPageBreak/>
              <w:t xml:space="preserve">FN clarified whether there would be conflict with a lead screener taking the QA lead. GW felt this would be an ideal role for a current lead screener.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SC stated there would backfill be someone to take up the lead screener role if a current lead screener was selected.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eastAsia="en-GB"/>
              </w:rPr>
            </w:pPr>
            <w:r w:rsidRPr="00507F60">
              <w:rPr>
                <w:rFonts w:ascii="Arial" w:eastAsia="Arial" w:hAnsi="Arial" w:cs="Arial"/>
                <w:sz w:val="22"/>
                <w:szCs w:val="22"/>
              </w:rPr>
              <w:t>DD felt</w:t>
            </w:r>
            <w:r w:rsidRPr="00507F60">
              <w:rPr>
                <w:rFonts w:ascii="Arial" w:eastAsia="Arial" w:hAnsi="Arial" w:cs="Arial"/>
                <w:sz w:val="22"/>
                <w:szCs w:val="22"/>
                <w:lang w:val="en-GB" w:eastAsia="en-GB"/>
              </w:rPr>
              <w:t xml:space="preserve"> the LS group would accept objectivity of the post holder to fulfil both roles but externally it may be viewed differently and therefore the LS should relinquish that role during secondment.</w:t>
            </w:r>
          </w:p>
          <w:p w:rsidR="003B7CB0" w:rsidRPr="00507F60" w:rsidRDefault="003B7CB0"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eastAsia="en-GB"/>
              </w:rPr>
            </w:pPr>
          </w:p>
          <w:p w:rsidR="003B7CB0" w:rsidRPr="00507F60" w:rsidRDefault="003B7CB0"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eastAsia="en-GB"/>
              </w:rPr>
            </w:pPr>
            <w:r w:rsidRPr="00507F60">
              <w:rPr>
                <w:rFonts w:ascii="Arial" w:eastAsia="Arial" w:hAnsi="Arial" w:cs="Arial"/>
                <w:sz w:val="22"/>
                <w:szCs w:val="22"/>
                <w:lang w:val="en-GB" w:eastAsia="en-GB"/>
              </w:rPr>
              <w:t>05/11 Ongoing and to be included as Agenda as Programme Board</w:t>
            </w:r>
          </w:p>
          <w:p w:rsidR="00943C9C" w:rsidRPr="00507F60" w:rsidRDefault="00943C9C"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en-GB" w:eastAsia="en-GB"/>
              </w:rPr>
            </w:pPr>
          </w:p>
          <w:p w:rsidR="003B4F04" w:rsidRPr="00507F60" w:rsidRDefault="00943C9C"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en-GB" w:eastAsia="en-GB"/>
              </w:rPr>
            </w:pPr>
            <w:r w:rsidRPr="00507F60">
              <w:rPr>
                <w:rFonts w:ascii="Arial" w:eastAsia="Arial" w:hAnsi="Arial" w:cs="Arial"/>
                <w:b/>
                <w:sz w:val="22"/>
                <w:szCs w:val="22"/>
                <w:lang w:val="en-GB" w:eastAsia="en-GB"/>
              </w:rPr>
              <w:t xml:space="preserve">05/03 </w:t>
            </w:r>
            <w:r w:rsidR="003B4F04" w:rsidRPr="00507F60">
              <w:rPr>
                <w:rFonts w:ascii="Arial" w:eastAsia="Arial" w:hAnsi="Arial" w:cs="Arial"/>
                <w:b/>
                <w:sz w:val="22"/>
                <w:szCs w:val="22"/>
                <w:lang w:val="en-GB" w:eastAsia="en-GB"/>
              </w:rPr>
              <w:t xml:space="preserve">work to gain </w:t>
            </w:r>
            <w:r w:rsidRPr="00507F60">
              <w:rPr>
                <w:rFonts w:ascii="Arial" w:eastAsia="Arial" w:hAnsi="Arial" w:cs="Arial"/>
                <w:b/>
                <w:sz w:val="22"/>
                <w:szCs w:val="22"/>
                <w:lang w:val="en-GB" w:eastAsia="en-GB"/>
              </w:rPr>
              <w:t>funding</w:t>
            </w:r>
            <w:r w:rsidR="003B4F04" w:rsidRPr="00507F60">
              <w:rPr>
                <w:rFonts w:ascii="Arial" w:eastAsia="Arial" w:hAnsi="Arial" w:cs="Arial"/>
                <w:b/>
                <w:sz w:val="22"/>
                <w:szCs w:val="22"/>
                <w:lang w:val="en-GB" w:eastAsia="en-GB"/>
              </w:rPr>
              <w:t xml:space="preserve"> for post</w:t>
            </w:r>
            <w:r w:rsidRPr="00507F60">
              <w:rPr>
                <w:rFonts w:ascii="Arial" w:eastAsia="Arial" w:hAnsi="Arial" w:cs="Arial"/>
                <w:b/>
                <w:sz w:val="22"/>
                <w:szCs w:val="22"/>
                <w:lang w:val="en-GB" w:eastAsia="en-GB"/>
              </w:rPr>
              <w:t xml:space="preserve"> ongoing</w:t>
            </w:r>
          </w:p>
          <w:p w:rsidR="00943C9C" w:rsidRPr="00507F60" w:rsidRDefault="00943C9C"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en-GB" w:eastAsia="en-GB"/>
              </w:rPr>
            </w:pPr>
            <w:r w:rsidRPr="00507F60">
              <w:rPr>
                <w:rFonts w:ascii="Arial" w:eastAsia="Arial" w:hAnsi="Arial" w:cs="Arial"/>
                <w:b/>
                <w:sz w:val="22"/>
                <w:szCs w:val="22"/>
                <w:lang w:val="en-GB" w:eastAsia="en-GB"/>
              </w:rPr>
              <w:t xml:space="preserve"> </w:t>
            </w:r>
          </w:p>
        </w:tc>
        <w:tc>
          <w:tcPr>
            <w:tcW w:w="1327"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lastRenderedPageBreak/>
              <w:t>GW</w:t>
            </w:r>
          </w:p>
        </w:tc>
        <w:tc>
          <w:tcPr>
            <w:tcW w:w="1476"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Ongoing</w:t>
            </w:r>
          </w:p>
        </w:tc>
      </w:tr>
      <w:tr w:rsidR="00284A55" w:rsidRPr="00507F60" w:rsidTr="00B33F04">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b w:val="0"/>
                <w:bCs w:val="0"/>
                <w:sz w:val="22"/>
                <w:szCs w:val="22"/>
              </w:rPr>
            </w:pPr>
            <w:r w:rsidRPr="00507F60">
              <w:rPr>
                <w:rFonts w:ascii="Arial" w:eastAsia="Arial" w:hAnsi="Arial" w:cs="Arial"/>
                <w:b w:val="0"/>
                <w:bCs w:val="0"/>
                <w:sz w:val="22"/>
                <w:szCs w:val="22"/>
              </w:rPr>
              <w:t>10-05-17:08a</w:t>
            </w:r>
          </w:p>
        </w:tc>
        <w:tc>
          <w:tcPr>
            <w:tcW w:w="6569" w:type="dxa"/>
          </w:tcPr>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sz w:val="22"/>
                <w:szCs w:val="22"/>
                <w:u w:val="single"/>
              </w:rPr>
            </w:pPr>
            <w:r w:rsidRPr="00507F60">
              <w:rPr>
                <w:rFonts w:ascii="Arial" w:eastAsia="Arial" w:hAnsi="Arial" w:cs="Arial"/>
                <w:color w:val="000000" w:themeColor="text1"/>
                <w:sz w:val="22"/>
                <w:szCs w:val="22"/>
                <w:u w:val="single"/>
              </w:rPr>
              <w:t xml:space="preserve">IT support required for </w:t>
            </w:r>
            <w:r w:rsidRPr="00507F60">
              <w:rPr>
                <w:rFonts w:ascii="Arial" w:eastAsia="Arial" w:hAnsi="Arial" w:cs="Arial"/>
                <w:b/>
                <w:bCs/>
                <w:color w:val="000000" w:themeColor="text1"/>
                <w:sz w:val="22"/>
                <w:szCs w:val="22"/>
                <w:u w:val="single"/>
              </w:rPr>
              <w:t>EQA</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p>
          <w:p w:rsidR="00284A55" w:rsidRPr="00507F60" w:rsidRDefault="00284A55" w:rsidP="0014022C">
            <w:pPr>
              <w:tabs>
                <w:tab w:val="left" w:pos="1129"/>
              </w:tabs>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2"/>
                <w:szCs w:val="22"/>
              </w:rPr>
            </w:pPr>
            <w:r w:rsidRPr="00507F60">
              <w:rPr>
                <w:rFonts w:ascii="Arial" w:eastAsia="Arial" w:hAnsi="Arial" w:cs="Arial"/>
                <w:b/>
                <w:bCs/>
                <w:color w:val="000000" w:themeColor="text1"/>
                <w:sz w:val="22"/>
                <w:szCs w:val="22"/>
              </w:rPr>
              <w:t>GW</w:t>
            </w:r>
            <w:r w:rsidRPr="00507F60">
              <w:rPr>
                <w:rFonts w:ascii="Arial" w:eastAsia="Arial" w:hAnsi="Arial" w:cs="Arial"/>
                <w:color w:val="000000" w:themeColor="text1"/>
                <w:sz w:val="22"/>
                <w:szCs w:val="22"/>
              </w:rPr>
              <w:t xml:space="preserve"> highlighted that the action is on hold. There is no budget in place so alternative options are being sourced. </w:t>
            </w:r>
          </w:p>
          <w:p w:rsidR="00943C9C" w:rsidRPr="00507F60" w:rsidRDefault="00943C9C" w:rsidP="0014022C">
            <w:pPr>
              <w:tabs>
                <w:tab w:val="left" w:pos="1129"/>
              </w:tabs>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2"/>
                <w:szCs w:val="22"/>
              </w:rPr>
            </w:pPr>
          </w:p>
          <w:p w:rsidR="00943C9C" w:rsidRPr="00507F60" w:rsidRDefault="00943C9C" w:rsidP="0014022C">
            <w:pPr>
              <w:tabs>
                <w:tab w:val="left" w:pos="1129"/>
              </w:tabs>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2"/>
                <w:u w:val="single"/>
                <w:lang w:val="en-GB"/>
              </w:rPr>
            </w:pPr>
            <w:r w:rsidRPr="00507F60">
              <w:rPr>
                <w:rFonts w:ascii="Arial" w:eastAsia="Arial" w:hAnsi="Arial" w:cs="Arial"/>
                <w:b/>
                <w:color w:val="000000" w:themeColor="text1"/>
                <w:sz w:val="22"/>
                <w:szCs w:val="22"/>
              </w:rPr>
              <w:t xml:space="preserve">05/03 </w:t>
            </w:r>
            <w:r w:rsidR="003B4F04" w:rsidRPr="00507F60">
              <w:rPr>
                <w:rFonts w:ascii="Arial" w:eastAsia="Arial" w:hAnsi="Arial" w:cs="Arial"/>
                <w:b/>
                <w:color w:val="000000" w:themeColor="text1"/>
                <w:sz w:val="22"/>
                <w:szCs w:val="22"/>
              </w:rPr>
              <w:t>I</w:t>
            </w:r>
            <w:r w:rsidRPr="00507F60">
              <w:rPr>
                <w:rFonts w:ascii="Arial" w:eastAsia="Arial" w:hAnsi="Arial" w:cs="Arial"/>
                <w:b/>
                <w:color w:val="000000" w:themeColor="text1"/>
                <w:sz w:val="22"/>
                <w:szCs w:val="22"/>
              </w:rPr>
              <w:t>tem</w:t>
            </w:r>
            <w:r w:rsidR="003B4F04" w:rsidRPr="00507F60">
              <w:rPr>
                <w:rFonts w:ascii="Arial" w:eastAsia="Arial" w:hAnsi="Arial" w:cs="Arial"/>
                <w:b/>
                <w:color w:val="000000" w:themeColor="text1"/>
                <w:sz w:val="22"/>
                <w:szCs w:val="22"/>
              </w:rPr>
              <w:t xml:space="preserve"> to be put</w:t>
            </w:r>
            <w:r w:rsidRPr="00507F60">
              <w:rPr>
                <w:rFonts w:ascii="Arial" w:eastAsia="Arial" w:hAnsi="Arial" w:cs="Arial"/>
                <w:b/>
                <w:color w:val="000000" w:themeColor="text1"/>
                <w:sz w:val="22"/>
                <w:szCs w:val="22"/>
              </w:rPr>
              <w:t xml:space="preserve"> on pause, will be reviewed in line with QA role.</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1327" w:type="dxa"/>
          </w:tcPr>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GW,</w:t>
            </w: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1476" w:type="dxa"/>
          </w:tcPr>
          <w:p w:rsidR="00284A55" w:rsidRPr="00507F60" w:rsidRDefault="003B4F04"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Paused</w:t>
            </w:r>
          </w:p>
        </w:tc>
      </w:tr>
      <w:tr w:rsidR="00284A55" w:rsidRPr="00507F60" w:rsidTr="00B33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b w:val="0"/>
                <w:bCs w:val="0"/>
                <w:sz w:val="22"/>
                <w:szCs w:val="22"/>
              </w:rPr>
            </w:pPr>
            <w:r w:rsidRPr="00507F60">
              <w:rPr>
                <w:rFonts w:ascii="Arial" w:eastAsia="Arial" w:hAnsi="Arial" w:cs="Arial"/>
                <w:b w:val="0"/>
                <w:bCs w:val="0"/>
                <w:sz w:val="22"/>
                <w:szCs w:val="22"/>
              </w:rPr>
              <w:t>13-09-17:01a</w:t>
            </w:r>
          </w:p>
        </w:tc>
        <w:tc>
          <w:tcPr>
            <w:tcW w:w="6569" w:type="dxa"/>
          </w:tcPr>
          <w:p w:rsidR="009E50BD" w:rsidRPr="00507F60" w:rsidRDefault="009E50BD"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u w:val="single"/>
              </w:rPr>
            </w:pPr>
            <w:r w:rsidRPr="00507F60">
              <w:rPr>
                <w:rFonts w:ascii="Arial" w:eastAsia="Arial" w:hAnsi="Arial" w:cs="Arial"/>
                <w:sz w:val="22"/>
                <w:szCs w:val="22"/>
                <w:u w:val="single"/>
              </w:rPr>
              <w:t xml:space="preserve">Online File Sharing Platform - </w:t>
            </w:r>
            <w:proofErr w:type="spellStart"/>
            <w:r w:rsidRPr="00507F60">
              <w:rPr>
                <w:rFonts w:ascii="Arial" w:eastAsia="Arial" w:hAnsi="Arial" w:cs="Arial"/>
                <w:sz w:val="22"/>
                <w:szCs w:val="22"/>
                <w:u w:val="single"/>
              </w:rPr>
              <w:t>Sharepoint</w:t>
            </w:r>
            <w:proofErr w:type="spellEnd"/>
            <w:r w:rsidRPr="00507F60">
              <w:rPr>
                <w:rFonts w:ascii="Arial" w:eastAsia="Arial" w:hAnsi="Arial" w:cs="Arial"/>
                <w:sz w:val="22"/>
                <w:szCs w:val="22"/>
                <w:u w:val="single"/>
              </w:rPr>
              <w:t>/ServiceNow</w:t>
            </w:r>
          </w:p>
          <w:p w:rsidR="00943C9C" w:rsidRPr="00507F60" w:rsidRDefault="00943C9C"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rPr>
            </w:pPr>
            <w:r w:rsidRPr="00507F60">
              <w:rPr>
                <w:rFonts w:ascii="Arial" w:eastAsia="Arial" w:hAnsi="Arial" w:cs="Arial"/>
                <w:b/>
                <w:sz w:val="22"/>
                <w:szCs w:val="22"/>
              </w:rPr>
              <w:t xml:space="preserve">05/03: potential of using version of service now or transferring files to SharePoint. In progress. Group agreed a shared online platform would be useful and felt a user friendly was key. </w:t>
            </w:r>
          </w:p>
        </w:tc>
        <w:tc>
          <w:tcPr>
            <w:tcW w:w="1327"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GW &amp; Lead Screeners</w:t>
            </w:r>
          </w:p>
        </w:tc>
        <w:tc>
          <w:tcPr>
            <w:tcW w:w="1476"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Ongoing</w:t>
            </w:r>
          </w:p>
        </w:tc>
      </w:tr>
      <w:tr w:rsidR="00284A55" w:rsidRPr="00507F60" w:rsidTr="00B33F04">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b w:val="0"/>
                <w:bCs w:val="0"/>
                <w:sz w:val="22"/>
                <w:szCs w:val="22"/>
              </w:rPr>
            </w:pPr>
            <w:r w:rsidRPr="00507F60">
              <w:rPr>
                <w:rFonts w:ascii="Arial" w:eastAsia="Arial" w:hAnsi="Arial" w:cs="Arial"/>
                <w:b w:val="0"/>
                <w:bCs w:val="0"/>
                <w:sz w:val="22"/>
                <w:szCs w:val="22"/>
              </w:rPr>
              <w:t>09-05-19:01</w:t>
            </w:r>
          </w:p>
        </w:tc>
        <w:tc>
          <w:tcPr>
            <w:tcW w:w="6569" w:type="dxa"/>
          </w:tcPr>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2"/>
                <w:szCs w:val="22"/>
                <w:u w:val="single"/>
              </w:rPr>
            </w:pPr>
            <w:r w:rsidRPr="00507F60">
              <w:rPr>
                <w:rFonts w:ascii="Arial" w:eastAsia="Arial" w:hAnsi="Arial" w:cs="Arial"/>
                <w:sz w:val="22"/>
                <w:szCs w:val="22"/>
                <w:u w:val="single"/>
              </w:rPr>
              <w:t>Update</w:t>
            </w:r>
            <w:r w:rsidRPr="00507F60">
              <w:rPr>
                <w:rFonts w:ascii="Arial" w:eastAsia="Arial" w:hAnsi="Arial" w:cs="Arial"/>
                <w:b/>
                <w:bCs/>
                <w:sz w:val="22"/>
                <w:szCs w:val="22"/>
                <w:u w:val="single"/>
              </w:rPr>
              <w:t xml:space="preserve"> SOPs</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2"/>
                <w:szCs w:val="22"/>
                <w:u w:val="single"/>
              </w:rPr>
            </w:pP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b/>
                <w:bCs/>
                <w:sz w:val="22"/>
                <w:szCs w:val="22"/>
              </w:rPr>
              <w:t>GW</w:t>
            </w:r>
            <w:r w:rsidRPr="00507F60">
              <w:rPr>
                <w:rFonts w:ascii="Arial" w:eastAsia="Arial" w:hAnsi="Arial" w:cs="Arial"/>
                <w:sz w:val="22"/>
                <w:szCs w:val="22"/>
              </w:rPr>
              <w:t xml:space="preserve"> highlighted that the </w:t>
            </w:r>
            <w:r w:rsidRPr="00507F60">
              <w:rPr>
                <w:rFonts w:ascii="Arial" w:eastAsia="Arial" w:hAnsi="Arial" w:cs="Arial"/>
                <w:b/>
                <w:bCs/>
                <w:sz w:val="22"/>
                <w:szCs w:val="22"/>
              </w:rPr>
              <w:t>SOP</w:t>
            </w:r>
            <w:r w:rsidRPr="00507F60">
              <w:rPr>
                <w:rFonts w:ascii="Arial" w:eastAsia="Arial" w:hAnsi="Arial" w:cs="Arial"/>
                <w:sz w:val="22"/>
                <w:szCs w:val="22"/>
              </w:rPr>
              <w:t xml:space="preserve">’s will move away from paper based versions, and on to </w:t>
            </w:r>
            <w:proofErr w:type="spellStart"/>
            <w:r w:rsidRPr="00507F60">
              <w:rPr>
                <w:rFonts w:ascii="Arial" w:eastAsia="Arial" w:hAnsi="Arial" w:cs="Arial"/>
                <w:sz w:val="22"/>
                <w:szCs w:val="22"/>
              </w:rPr>
              <w:t>Sharepoint</w:t>
            </w:r>
            <w:proofErr w:type="spellEnd"/>
            <w:r w:rsidRPr="00507F60">
              <w:rPr>
                <w:rFonts w:ascii="Arial" w:eastAsia="Arial" w:hAnsi="Arial" w:cs="Arial"/>
                <w:sz w:val="22"/>
                <w:szCs w:val="22"/>
              </w:rPr>
              <w:t xml:space="preserve">. This will be completed by Spring 2020. </w:t>
            </w:r>
            <w:r w:rsidRPr="00507F60">
              <w:rPr>
                <w:rFonts w:ascii="Arial" w:eastAsia="Arial" w:hAnsi="Arial" w:cs="Arial"/>
                <w:b/>
                <w:bCs/>
                <w:sz w:val="22"/>
                <w:szCs w:val="22"/>
              </w:rPr>
              <w:t>GW</w:t>
            </w:r>
            <w:r w:rsidRPr="00507F60">
              <w:rPr>
                <w:rFonts w:ascii="Arial" w:eastAsia="Arial" w:hAnsi="Arial" w:cs="Arial"/>
                <w:sz w:val="22"/>
                <w:szCs w:val="22"/>
              </w:rPr>
              <w:t xml:space="preserve"> highlighted suggestions to move away from using the term Standard Operating Procedures, and refer to this going forwards as the Principals and Processes for </w:t>
            </w:r>
            <w:r w:rsidRPr="00507F60">
              <w:rPr>
                <w:rFonts w:ascii="Arial" w:eastAsia="Arial" w:hAnsi="Arial" w:cs="Arial"/>
                <w:b/>
                <w:bCs/>
                <w:sz w:val="22"/>
                <w:szCs w:val="22"/>
              </w:rPr>
              <w:t>AAA</w:t>
            </w:r>
            <w:r w:rsidRPr="00507F60">
              <w:rPr>
                <w:rFonts w:ascii="Arial" w:eastAsia="Arial" w:hAnsi="Arial" w:cs="Arial"/>
                <w:sz w:val="22"/>
                <w:szCs w:val="22"/>
              </w:rPr>
              <w:t>.</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Action – GW and AS to assign people to SOPS</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20/08 Update: GW advised we need a group to look at these and will be easier to split the SOPs into sections. </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Need to ensure we have a version control system to see when the document was last updated. </w:t>
            </w:r>
          </w:p>
          <w:p w:rsidR="00A57BC9" w:rsidRPr="00507F60" w:rsidRDefault="00A57BC9"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1A5742" w:rsidRPr="00507F60" w:rsidRDefault="00A57BC9"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05/11 </w:t>
            </w:r>
            <w:r w:rsidR="001B33EB" w:rsidRPr="00507F60">
              <w:rPr>
                <w:rFonts w:ascii="Arial" w:eastAsia="Arial" w:hAnsi="Arial" w:cs="Arial"/>
                <w:sz w:val="22"/>
                <w:szCs w:val="22"/>
              </w:rPr>
              <w:t>ongoing</w:t>
            </w:r>
          </w:p>
          <w:p w:rsidR="001A5742" w:rsidRPr="00507F60" w:rsidRDefault="001A5742"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rPr>
            </w:pPr>
          </w:p>
          <w:p w:rsidR="001A5742" w:rsidRPr="00507F60" w:rsidRDefault="001A5742"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rPr>
            </w:pPr>
            <w:r w:rsidRPr="00507F60">
              <w:rPr>
                <w:rFonts w:ascii="Arial" w:eastAsia="Arial" w:hAnsi="Arial" w:cs="Arial"/>
                <w:b/>
                <w:sz w:val="22"/>
                <w:szCs w:val="22"/>
              </w:rPr>
              <w:t xml:space="preserve">05/03/2021: Suggestion to use Microsoft Teams to save and update files.  </w:t>
            </w:r>
          </w:p>
          <w:p w:rsidR="00A57BC9" w:rsidRPr="00507F60" w:rsidRDefault="001B33EB"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rPr>
            </w:pPr>
            <w:r w:rsidRPr="00507F60">
              <w:rPr>
                <w:rFonts w:ascii="Arial" w:eastAsia="Arial" w:hAnsi="Arial" w:cs="Arial"/>
                <w:b/>
                <w:sz w:val="22"/>
                <w:szCs w:val="22"/>
              </w:rPr>
              <w:t xml:space="preserve"> </w:t>
            </w:r>
          </w:p>
        </w:tc>
        <w:tc>
          <w:tcPr>
            <w:tcW w:w="1327" w:type="dxa"/>
          </w:tcPr>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Lead Screeners</w:t>
            </w:r>
          </w:p>
        </w:tc>
        <w:tc>
          <w:tcPr>
            <w:tcW w:w="1476" w:type="dxa"/>
          </w:tcPr>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Ongoing</w:t>
            </w:r>
          </w:p>
        </w:tc>
      </w:tr>
      <w:tr w:rsidR="00284A55" w:rsidRPr="00507F60" w:rsidTr="00B33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b w:val="0"/>
                <w:bCs w:val="0"/>
                <w:sz w:val="22"/>
                <w:szCs w:val="22"/>
              </w:rPr>
            </w:pPr>
            <w:r w:rsidRPr="00507F60">
              <w:rPr>
                <w:rFonts w:ascii="Arial" w:eastAsia="Arial" w:hAnsi="Arial" w:cs="Arial"/>
                <w:b w:val="0"/>
                <w:bCs w:val="0"/>
                <w:sz w:val="22"/>
                <w:szCs w:val="22"/>
              </w:rPr>
              <w:t>07-02-19:04</w:t>
            </w:r>
          </w:p>
        </w:tc>
        <w:tc>
          <w:tcPr>
            <w:tcW w:w="6569" w:type="dxa"/>
          </w:tcPr>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2"/>
                <w:szCs w:val="22"/>
                <w:u w:val="single"/>
              </w:rPr>
            </w:pPr>
            <w:r w:rsidRPr="00507F60">
              <w:rPr>
                <w:rFonts w:ascii="Arial" w:eastAsia="Arial" w:hAnsi="Arial" w:cs="Arial"/>
                <w:sz w:val="22"/>
                <w:szCs w:val="22"/>
                <w:u w:val="single"/>
              </w:rPr>
              <w:t>Atos</w:t>
            </w:r>
            <w:r w:rsidRPr="00507F60">
              <w:rPr>
                <w:rFonts w:ascii="Arial" w:eastAsia="Arial" w:hAnsi="Arial" w:cs="Arial"/>
                <w:b/>
                <w:bCs/>
                <w:sz w:val="22"/>
                <w:szCs w:val="22"/>
                <w:u w:val="single"/>
              </w:rPr>
              <w:t xml:space="preserve"> </w:t>
            </w:r>
            <w:r w:rsidRPr="00507F60">
              <w:rPr>
                <w:rFonts w:ascii="Arial" w:eastAsia="Arial" w:hAnsi="Arial" w:cs="Arial"/>
                <w:sz w:val="22"/>
                <w:szCs w:val="22"/>
                <w:u w:val="single"/>
              </w:rPr>
              <w:t>contract for the</w:t>
            </w:r>
            <w:r w:rsidRPr="00507F60">
              <w:rPr>
                <w:rFonts w:ascii="Arial" w:eastAsia="Arial" w:hAnsi="Arial" w:cs="Arial"/>
                <w:b/>
                <w:bCs/>
                <w:sz w:val="22"/>
                <w:szCs w:val="22"/>
                <w:u w:val="single"/>
              </w:rPr>
              <w:t xml:space="preserve"> AAA </w:t>
            </w:r>
            <w:r w:rsidRPr="00507F60">
              <w:rPr>
                <w:rFonts w:ascii="Arial" w:eastAsia="Arial" w:hAnsi="Arial" w:cs="Arial"/>
                <w:sz w:val="22"/>
                <w:szCs w:val="22"/>
                <w:u w:val="single"/>
              </w:rPr>
              <w:t>system due for renewal in 2020</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b/>
                <w:bCs/>
                <w:sz w:val="22"/>
                <w:szCs w:val="22"/>
                <w:u w:val="single"/>
              </w:rPr>
              <w:t>Update</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GW visited screening programme at Newcastle, GW explained it was good experience. FN the system has a couple of key features our system is missing. From re-call perspective cannot add Chi number.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lastRenderedPageBreak/>
              <w:t xml:space="preserve">GW – Newcastle system is cheaper. But no workaround, for example, manually carrying something out.  Northgate trying to mirror our program.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GW – have we got enough to instigate next stage approach? No days lost due to IT at Northgate. Can’t bring up images or chi numbers which can be solved.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MT advised if we can get another system for cheaper than ATOS and not lose anything we have now, this would a good thing.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Not easy to get them to review images,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North Gate- good feedback from users of other programs.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Northgate – users can change letters. Can change appointments on day of clinic, amend on system, therefore there is a lot more flexibility.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Have to balance cost and requirements. Atos costs/maintenance are very high in comparison.</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2"/>
                <w:szCs w:val="22"/>
              </w:rPr>
            </w:pPr>
            <w:r w:rsidRPr="00507F60">
              <w:rPr>
                <w:rFonts w:ascii="Arial" w:eastAsia="Arial" w:hAnsi="Arial" w:cs="Arial"/>
                <w:bCs/>
                <w:sz w:val="22"/>
                <w:szCs w:val="22"/>
              </w:rPr>
              <w:t>Group agreed to go to next step with Northgate to explore.</w:t>
            </w:r>
          </w:p>
          <w:p w:rsidR="001B33EB" w:rsidRPr="00507F60" w:rsidRDefault="001B33EB"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2"/>
                <w:szCs w:val="22"/>
              </w:rPr>
            </w:pPr>
          </w:p>
          <w:p w:rsidR="001B33EB" w:rsidRPr="00507F60" w:rsidRDefault="001B33EB"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2"/>
                <w:szCs w:val="22"/>
              </w:rPr>
            </w:pPr>
            <w:r w:rsidRPr="00507F60">
              <w:rPr>
                <w:rFonts w:ascii="Arial" w:eastAsia="Arial" w:hAnsi="Arial" w:cs="Arial"/>
                <w:bCs/>
                <w:sz w:val="22"/>
                <w:szCs w:val="22"/>
              </w:rPr>
              <w:t>05/11</w:t>
            </w:r>
          </w:p>
          <w:p w:rsidR="001B33EB" w:rsidRPr="00507F60" w:rsidRDefault="001B33EB"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GW to take forward</w:t>
            </w:r>
            <w:r w:rsidR="006E677A" w:rsidRPr="00507F60">
              <w:rPr>
                <w:rFonts w:ascii="Arial" w:eastAsia="Arial" w:hAnsi="Arial" w:cs="Arial"/>
                <w:sz w:val="22"/>
                <w:szCs w:val="22"/>
              </w:rPr>
              <w:t xml:space="preserve">. </w:t>
            </w:r>
            <w:r w:rsidRPr="00507F60">
              <w:rPr>
                <w:rFonts w:ascii="Arial" w:eastAsia="Arial" w:hAnsi="Arial" w:cs="Arial"/>
                <w:sz w:val="22"/>
                <w:szCs w:val="22"/>
              </w:rPr>
              <w:t xml:space="preserve">Looking for IT input from Users. </w:t>
            </w:r>
          </w:p>
          <w:p w:rsidR="004D2C39" w:rsidRPr="00507F60" w:rsidRDefault="004D2C39"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4D2C39" w:rsidRPr="00507F60" w:rsidRDefault="004D2C39"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Action: </w:t>
            </w:r>
            <w:r w:rsidR="006F0CBB" w:rsidRPr="00507F60">
              <w:rPr>
                <w:rFonts w:ascii="Arial" w:eastAsia="Arial" w:hAnsi="Arial" w:cs="Arial"/>
                <w:sz w:val="22"/>
                <w:szCs w:val="22"/>
              </w:rPr>
              <w:t xml:space="preserve">KG to email GW and AS with details of the screener who has volunteered to provide IT input. </w:t>
            </w:r>
          </w:p>
          <w:p w:rsidR="001A5742" w:rsidRPr="00507F60" w:rsidRDefault="001A5742"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1A5742" w:rsidRPr="00507F60" w:rsidRDefault="001A5742"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rPr>
            </w:pPr>
            <w:r w:rsidRPr="00507F60">
              <w:rPr>
                <w:rFonts w:ascii="Arial" w:eastAsia="Arial" w:hAnsi="Arial" w:cs="Arial"/>
                <w:b/>
                <w:sz w:val="22"/>
                <w:szCs w:val="22"/>
              </w:rPr>
              <w:t xml:space="preserve">05/03/2021 </w:t>
            </w:r>
          </w:p>
          <w:p w:rsidR="001A5742" w:rsidRPr="00507F60" w:rsidRDefault="001A5742"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rPr>
            </w:pPr>
            <w:r w:rsidRPr="00507F60">
              <w:rPr>
                <w:rFonts w:ascii="Arial" w:eastAsia="Arial" w:hAnsi="Arial" w:cs="Arial"/>
                <w:b/>
                <w:sz w:val="22"/>
                <w:szCs w:val="22"/>
              </w:rPr>
              <w:t xml:space="preserve">KG to confirm details of the screener who has volunteered to provide IT input. </w:t>
            </w:r>
          </w:p>
        </w:tc>
        <w:tc>
          <w:tcPr>
            <w:tcW w:w="1327"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lastRenderedPageBreak/>
              <w:t>Lead Screeners</w:t>
            </w:r>
          </w:p>
        </w:tc>
        <w:tc>
          <w:tcPr>
            <w:tcW w:w="1476"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Ongoing</w:t>
            </w:r>
          </w:p>
        </w:tc>
      </w:tr>
      <w:tr w:rsidR="00284A55" w:rsidRPr="00507F60" w:rsidTr="00B33F04">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b w:val="0"/>
                <w:bCs w:val="0"/>
                <w:sz w:val="22"/>
                <w:szCs w:val="22"/>
              </w:rPr>
            </w:pPr>
            <w:r w:rsidRPr="00507F60">
              <w:rPr>
                <w:rFonts w:ascii="Arial" w:eastAsia="Arial" w:hAnsi="Arial" w:cs="Arial"/>
                <w:b w:val="0"/>
                <w:bCs w:val="0"/>
                <w:sz w:val="22"/>
                <w:szCs w:val="22"/>
              </w:rPr>
              <w:t>07-02-19:08</w:t>
            </w:r>
          </w:p>
        </w:tc>
        <w:tc>
          <w:tcPr>
            <w:tcW w:w="6569" w:type="dxa"/>
          </w:tcPr>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u w:val="single"/>
              </w:rPr>
              <w:t xml:space="preserve"> Alerts &amp; Immediate Recalls</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b/>
                <w:bCs/>
                <w:sz w:val="22"/>
                <w:szCs w:val="22"/>
                <w:u w:val="single"/>
              </w:rPr>
              <w:t>Update</w:t>
            </w:r>
            <w:r w:rsidRPr="00507F60">
              <w:rPr>
                <w:rFonts w:ascii="Arial" w:eastAsia="Arial" w:hAnsi="Arial" w:cs="Arial"/>
                <w:b/>
                <w:bCs/>
                <w:sz w:val="22"/>
                <w:szCs w:val="22"/>
              </w:rPr>
              <w:t>:</w:t>
            </w:r>
            <w:r w:rsidRPr="00507F60">
              <w:rPr>
                <w:rFonts w:ascii="Arial" w:eastAsia="Arial" w:hAnsi="Arial" w:cs="Arial"/>
                <w:sz w:val="22"/>
                <w:szCs w:val="22"/>
              </w:rPr>
              <w:t xml:space="preserve"> </w:t>
            </w:r>
            <w:r w:rsidRPr="00507F60">
              <w:rPr>
                <w:rFonts w:ascii="Arial" w:eastAsia="Arial" w:hAnsi="Arial" w:cs="Arial"/>
                <w:b/>
                <w:bCs/>
                <w:sz w:val="22"/>
                <w:szCs w:val="22"/>
              </w:rPr>
              <w:t>GW</w:t>
            </w:r>
            <w:r w:rsidRPr="00507F60">
              <w:rPr>
                <w:rFonts w:ascii="Arial" w:eastAsia="Arial" w:hAnsi="Arial" w:cs="Arial"/>
                <w:sz w:val="22"/>
                <w:szCs w:val="22"/>
              </w:rPr>
              <w:t xml:space="preserve"> highlighted that there will be an alert for all immediate recalls. All images that follow a </w:t>
            </w:r>
            <w:r w:rsidRPr="00507F60">
              <w:rPr>
                <w:rFonts w:ascii="Arial" w:eastAsia="Arial" w:hAnsi="Arial" w:cs="Arial"/>
                <w:b/>
                <w:bCs/>
                <w:sz w:val="22"/>
                <w:szCs w:val="22"/>
              </w:rPr>
              <w:t>QA</w:t>
            </w:r>
            <w:r w:rsidRPr="00507F60">
              <w:rPr>
                <w:rFonts w:ascii="Arial" w:eastAsia="Arial" w:hAnsi="Arial" w:cs="Arial"/>
                <w:sz w:val="22"/>
                <w:szCs w:val="22"/>
              </w:rPr>
              <w:t xml:space="preserve"> fail will be reviewed by a Lead Screener.</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Action: Need to put this in a SOP –SOP between lead screeners and CRUG, Sharon to take lead on SOP. This wi</w:t>
            </w:r>
            <w:r w:rsidR="004D2C39" w:rsidRPr="00507F60">
              <w:rPr>
                <w:rFonts w:ascii="Arial" w:eastAsia="Arial" w:hAnsi="Arial" w:cs="Arial"/>
                <w:sz w:val="22"/>
                <w:szCs w:val="22"/>
              </w:rPr>
              <w:t>ll now be used as a standard SO</w:t>
            </w:r>
            <w:r w:rsidRPr="00507F60">
              <w:rPr>
                <w:rFonts w:ascii="Arial" w:eastAsia="Arial" w:hAnsi="Arial" w:cs="Arial"/>
                <w:sz w:val="22"/>
                <w:szCs w:val="22"/>
              </w:rPr>
              <w:t xml:space="preserve">P.  All recalls should have a second opinion at recall. Sometimes not an option to get a different screener second time </w:t>
            </w:r>
          </w:p>
          <w:p w:rsidR="00510545" w:rsidRPr="00507F60" w:rsidRDefault="0051054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510545" w:rsidRPr="00507F60" w:rsidRDefault="0051054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05/11 KB and CB to look into this change</w:t>
            </w:r>
          </w:p>
          <w:p w:rsidR="001A5742" w:rsidRPr="00507F60" w:rsidRDefault="001A5742"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1A5742" w:rsidRPr="00507F60" w:rsidRDefault="00097E6F"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rPr>
            </w:pPr>
            <w:r w:rsidRPr="00507F60">
              <w:rPr>
                <w:rFonts w:ascii="Arial" w:eastAsia="Arial" w:hAnsi="Arial" w:cs="Arial"/>
                <w:b/>
                <w:sz w:val="22"/>
                <w:szCs w:val="22"/>
              </w:rPr>
              <w:t xml:space="preserve">05/03/2021 – ongoing </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1327" w:type="dxa"/>
          </w:tcPr>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1476" w:type="dxa"/>
          </w:tcPr>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Ongoing</w:t>
            </w:r>
          </w:p>
        </w:tc>
      </w:tr>
      <w:tr w:rsidR="00284A55" w:rsidRPr="00507F60" w:rsidTr="00B33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b w:val="0"/>
                <w:bCs w:val="0"/>
                <w:sz w:val="22"/>
                <w:szCs w:val="22"/>
              </w:rPr>
            </w:pPr>
            <w:r w:rsidRPr="00507F60">
              <w:rPr>
                <w:rFonts w:ascii="Arial" w:eastAsia="Arial" w:hAnsi="Arial" w:cs="Arial"/>
                <w:b w:val="0"/>
                <w:bCs w:val="0"/>
                <w:sz w:val="22"/>
                <w:szCs w:val="22"/>
              </w:rPr>
              <w:t>09-05-19-02</w:t>
            </w:r>
          </w:p>
        </w:tc>
        <w:tc>
          <w:tcPr>
            <w:tcW w:w="6569" w:type="dxa"/>
          </w:tcPr>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u w:val="single"/>
              </w:rPr>
            </w:pPr>
            <w:r w:rsidRPr="00507F60">
              <w:rPr>
                <w:rFonts w:ascii="Arial" w:eastAsia="Arial" w:hAnsi="Arial" w:cs="Arial"/>
                <w:sz w:val="22"/>
                <w:szCs w:val="22"/>
                <w:u w:val="single"/>
              </w:rPr>
              <w:t xml:space="preserve">GE Ultrasound Machines required for </w:t>
            </w:r>
            <w:r w:rsidRPr="00507F60">
              <w:rPr>
                <w:rFonts w:ascii="Arial" w:eastAsia="Arial" w:hAnsi="Arial" w:cs="Arial"/>
                <w:b/>
                <w:bCs/>
                <w:sz w:val="22"/>
                <w:szCs w:val="22"/>
                <w:u w:val="single"/>
              </w:rPr>
              <w:t>GCU</w:t>
            </w:r>
            <w:r w:rsidRPr="00507F60">
              <w:rPr>
                <w:rFonts w:ascii="Arial" w:eastAsia="Arial" w:hAnsi="Arial" w:cs="Arial"/>
                <w:sz w:val="22"/>
                <w:szCs w:val="22"/>
                <w:u w:val="single"/>
              </w:rPr>
              <w:t xml:space="preserve"> course (2 days)</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The group agreed that the action can be closed as this has been completed.</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GW advised there are 3 GE ultra sound machines,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Action; GW – group agreed no health board needs machine, and they can be taken off maintenance. SJ advised Lothian may be looking for an ultra sound machine.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Two university machines to be taken off contract</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lastRenderedPageBreak/>
              <w:t xml:space="preserve">QA Lead to use one other machine  </w:t>
            </w: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20/08 Update: GW and AS to take forward </w:t>
            </w:r>
          </w:p>
          <w:p w:rsidR="00F801E2" w:rsidRPr="00507F60" w:rsidRDefault="00F801E2"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F801E2" w:rsidRPr="00507F60" w:rsidRDefault="0081733E"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05/11: </w:t>
            </w:r>
            <w:r w:rsidR="00F801E2" w:rsidRPr="00507F60">
              <w:rPr>
                <w:rFonts w:ascii="Arial" w:eastAsia="Arial" w:hAnsi="Arial" w:cs="Arial"/>
                <w:sz w:val="22"/>
                <w:szCs w:val="22"/>
              </w:rPr>
              <w:t>One machine to be made available for the QA lead</w:t>
            </w:r>
          </w:p>
          <w:p w:rsidR="00154D3B" w:rsidRPr="00507F60" w:rsidRDefault="00154D3B"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154D3B" w:rsidRPr="00507F60" w:rsidRDefault="00154D3B" w:rsidP="0014022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rPr>
            </w:pPr>
            <w:r w:rsidRPr="00507F60">
              <w:rPr>
                <w:rFonts w:ascii="Arial" w:eastAsia="Arial" w:hAnsi="Arial" w:cs="Arial"/>
                <w:b/>
                <w:sz w:val="22"/>
                <w:szCs w:val="22"/>
              </w:rPr>
              <w:t>05/03/2021: GW to work with DD</w:t>
            </w:r>
          </w:p>
        </w:tc>
        <w:tc>
          <w:tcPr>
            <w:tcW w:w="1327"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lastRenderedPageBreak/>
              <w:t>GW</w:t>
            </w:r>
          </w:p>
        </w:tc>
        <w:tc>
          <w:tcPr>
            <w:tcW w:w="1476"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Transfer</w:t>
            </w:r>
          </w:p>
        </w:tc>
      </w:tr>
      <w:tr w:rsidR="00284A55" w:rsidRPr="00507F60" w:rsidTr="00B33F04">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b w:val="0"/>
                <w:bCs w:val="0"/>
                <w:sz w:val="22"/>
                <w:szCs w:val="22"/>
              </w:rPr>
            </w:pPr>
            <w:r w:rsidRPr="00507F60">
              <w:rPr>
                <w:rFonts w:ascii="Arial" w:eastAsia="Arial" w:hAnsi="Arial" w:cs="Arial"/>
                <w:b w:val="0"/>
                <w:bCs w:val="0"/>
                <w:sz w:val="22"/>
                <w:szCs w:val="22"/>
              </w:rPr>
              <w:t>18-01-25:130</w:t>
            </w:r>
          </w:p>
        </w:tc>
        <w:tc>
          <w:tcPr>
            <w:tcW w:w="6569" w:type="dxa"/>
          </w:tcPr>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u w:val="single"/>
              </w:rPr>
            </w:pPr>
            <w:r w:rsidRPr="00507F60">
              <w:rPr>
                <w:rFonts w:ascii="Arial" w:eastAsia="Arial" w:hAnsi="Arial" w:cs="Arial"/>
                <w:sz w:val="22"/>
                <w:szCs w:val="22"/>
                <w:u w:val="single"/>
              </w:rPr>
              <w:t xml:space="preserve">Unfit for Scanning – </w:t>
            </w:r>
            <w:r w:rsidRPr="00507F60">
              <w:rPr>
                <w:rFonts w:ascii="Arial" w:eastAsia="Arial" w:hAnsi="Arial" w:cs="Arial"/>
                <w:b/>
                <w:bCs/>
                <w:sz w:val="22"/>
                <w:szCs w:val="22"/>
                <w:u w:val="single"/>
              </w:rPr>
              <w:t>NFR</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Suggestion for national guidance and/or letters.</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b/>
                <w:bCs/>
                <w:sz w:val="22"/>
                <w:szCs w:val="22"/>
                <w:u w:val="single"/>
              </w:rPr>
              <w:t>Update</w:t>
            </w:r>
            <w:r w:rsidRPr="00507F60">
              <w:rPr>
                <w:rFonts w:ascii="Arial" w:eastAsia="Arial" w:hAnsi="Arial" w:cs="Arial"/>
                <w:b/>
                <w:bCs/>
                <w:sz w:val="22"/>
                <w:szCs w:val="22"/>
              </w:rPr>
              <w:t>:</w:t>
            </w:r>
            <w:r w:rsidRPr="00507F60">
              <w:rPr>
                <w:rFonts w:ascii="Arial" w:eastAsia="Arial" w:hAnsi="Arial" w:cs="Arial"/>
                <w:sz w:val="22"/>
                <w:szCs w:val="22"/>
              </w:rPr>
              <w:t xml:space="preserve"> </w:t>
            </w:r>
            <w:r w:rsidRPr="00507F60">
              <w:rPr>
                <w:rFonts w:ascii="Arial" w:eastAsia="Arial" w:hAnsi="Arial" w:cs="Arial"/>
                <w:b/>
                <w:bCs/>
                <w:sz w:val="22"/>
                <w:szCs w:val="22"/>
              </w:rPr>
              <w:t>GW</w:t>
            </w:r>
            <w:r w:rsidRPr="00507F60">
              <w:rPr>
                <w:rFonts w:ascii="Arial" w:eastAsia="Arial" w:hAnsi="Arial" w:cs="Arial"/>
                <w:sz w:val="22"/>
                <w:szCs w:val="22"/>
              </w:rPr>
              <w:t xml:space="preserve"> will transfer the action to the Board Coordinators and Lead Screeners.</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Unfit for scanning, not fit for scanning </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Possible issue of consent, this is sitting with Margaret and Julie</w:t>
            </w:r>
          </w:p>
          <w:p w:rsidR="00284A55" w:rsidRPr="00507F60" w:rsidRDefault="00284A55"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81733E"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05/11 </w:t>
            </w:r>
            <w:r w:rsidR="00284A55" w:rsidRPr="00507F60">
              <w:rPr>
                <w:rFonts w:ascii="Arial" w:eastAsia="Arial" w:hAnsi="Arial" w:cs="Arial"/>
                <w:sz w:val="22"/>
                <w:szCs w:val="22"/>
              </w:rPr>
              <w:t xml:space="preserve">Action: GW to send MT document for discussion, then onwards to board coordinators to </w:t>
            </w:r>
            <w:r w:rsidRPr="00507F60">
              <w:rPr>
                <w:rFonts w:ascii="Arial" w:eastAsia="Arial" w:hAnsi="Arial" w:cs="Arial"/>
                <w:sz w:val="22"/>
                <w:szCs w:val="22"/>
              </w:rPr>
              <w:t>approve</w:t>
            </w:r>
            <w:r w:rsidR="00284A55" w:rsidRPr="00507F60">
              <w:rPr>
                <w:rFonts w:ascii="Arial" w:eastAsia="Arial" w:hAnsi="Arial" w:cs="Arial"/>
                <w:sz w:val="22"/>
                <w:szCs w:val="22"/>
              </w:rPr>
              <w:t xml:space="preserve">. </w:t>
            </w:r>
          </w:p>
          <w:p w:rsidR="00F801E2" w:rsidRPr="00507F60" w:rsidRDefault="00F801E2"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rPr>
            </w:pPr>
          </w:p>
          <w:p w:rsidR="00154D3B" w:rsidRPr="00507F60" w:rsidRDefault="00154D3B" w:rsidP="0014022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b/>
                <w:sz w:val="22"/>
                <w:szCs w:val="22"/>
              </w:rPr>
              <w:t>05/03/2021:</w:t>
            </w:r>
            <w:r w:rsidR="00B1070B" w:rsidRPr="00507F60">
              <w:rPr>
                <w:rFonts w:ascii="Arial" w:eastAsia="Arial" w:hAnsi="Arial" w:cs="Arial"/>
                <w:b/>
                <w:sz w:val="22"/>
                <w:szCs w:val="22"/>
              </w:rPr>
              <w:t xml:space="preserve"> Group agreed</w:t>
            </w:r>
            <w:r w:rsidRPr="00507F60">
              <w:rPr>
                <w:rFonts w:ascii="Arial" w:eastAsia="Arial" w:hAnsi="Arial" w:cs="Arial"/>
                <w:b/>
                <w:sz w:val="22"/>
                <w:szCs w:val="22"/>
              </w:rPr>
              <w:t xml:space="preserve"> </w:t>
            </w:r>
            <w:r w:rsidR="00B1070B" w:rsidRPr="00507F60">
              <w:rPr>
                <w:rFonts w:ascii="Arial" w:eastAsia="Arial" w:hAnsi="Arial" w:cs="Arial"/>
                <w:b/>
                <w:sz w:val="22"/>
                <w:szCs w:val="22"/>
              </w:rPr>
              <w:t>s</w:t>
            </w:r>
            <w:r w:rsidRPr="00507F60">
              <w:rPr>
                <w:rFonts w:ascii="Arial" w:eastAsia="Arial" w:hAnsi="Arial" w:cs="Arial"/>
                <w:b/>
                <w:sz w:val="22"/>
                <w:szCs w:val="22"/>
              </w:rPr>
              <w:t>tandards should include informed consent and wording should not be changed.</w:t>
            </w:r>
            <w:r w:rsidRPr="00507F60">
              <w:rPr>
                <w:rFonts w:ascii="Arial" w:eastAsia="Arial" w:hAnsi="Arial" w:cs="Arial"/>
                <w:sz w:val="22"/>
                <w:szCs w:val="22"/>
              </w:rPr>
              <w:t xml:space="preserve"> </w:t>
            </w:r>
          </w:p>
        </w:tc>
        <w:tc>
          <w:tcPr>
            <w:tcW w:w="1327" w:type="dxa"/>
          </w:tcPr>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3B7CB0" w:rsidRPr="00507F60" w:rsidRDefault="003B7CB0"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3B7CB0" w:rsidRPr="00507F60" w:rsidRDefault="003B7CB0"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3B7CB0" w:rsidRPr="00507F60" w:rsidRDefault="003B7CB0"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3B7CB0" w:rsidRPr="00507F60" w:rsidRDefault="003B7CB0"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3B7CB0" w:rsidRPr="00507F60" w:rsidRDefault="003B7CB0"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MT</w:t>
            </w:r>
            <w:r w:rsidR="0081733E" w:rsidRPr="00507F60">
              <w:rPr>
                <w:rFonts w:ascii="Arial" w:eastAsia="Arial" w:hAnsi="Arial" w:cs="Arial"/>
                <w:sz w:val="22"/>
                <w:szCs w:val="22"/>
              </w:rPr>
              <w:t>/GW</w:t>
            </w:r>
          </w:p>
        </w:tc>
        <w:tc>
          <w:tcPr>
            <w:tcW w:w="1476" w:type="dxa"/>
          </w:tcPr>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Transfer</w:t>
            </w:r>
          </w:p>
          <w:p w:rsidR="00284A55" w:rsidRPr="00507F60" w:rsidRDefault="0081733E"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To Board Coordinators </w:t>
            </w: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284A55" w:rsidRPr="00507F60" w:rsidRDefault="00284A55"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284A55" w:rsidRPr="00507F60" w:rsidTr="00B33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rsidR="00284A55" w:rsidRPr="00507F60" w:rsidRDefault="00284A55" w:rsidP="0014022C">
            <w:pPr>
              <w:jc w:val="center"/>
              <w:rPr>
                <w:rFonts w:ascii="Arial" w:eastAsia="Arial" w:hAnsi="Arial" w:cs="Arial"/>
                <w:sz w:val="22"/>
                <w:szCs w:val="22"/>
              </w:rPr>
            </w:pPr>
            <w:r w:rsidRPr="00507F60">
              <w:rPr>
                <w:rFonts w:ascii="Arial" w:eastAsia="Arial" w:hAnsi="Arial" w:cs="Arial"/>
                <w:sz w:val="22"/>
                <w:szCs w:val="22"/>
              </w:rPr>
              <w:t>06-02</w:t>
            </w:r>
            <w:r w:rsidR="00836761" w:rsidRPr="00507F60">
              <w:rPr>
                <w:rFonts w:ascii="Arial" w:eastAsia="Arial" w:hAnsi="Arial" w:cs="Arial"/>
                <w:sz w:val="22"/>
                <w:szCs w:val="22"/>
              </w:rPr>
              <w:t xml:space="preserve"> – 02 </w:t>
            </w:r>
          </w:p>
        </w:tc>
        <w:tc>
          <w:tcPr>
            <w:tcW w:w="6569" w:type="dxa"/>
          </w:tcPr>
          <w:p w:rsidR="00284A55" w:rsidRPr="00507F60" w:rsidRDefault="00284A55"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MT to circulate health care support worker job description and person specification of band 4 screeners with view of group approving a national person specification. </w:t>
            </w:r>
          </w:p>
          <w:p w:rsidR="006F0CBB" w:rsidRPr="00507F60" w:rsidRDefault="006F0CBB"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8214E4" w:rsidRPr="00507F60" w:rsidRDefault="0077632E"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05/11 KT to make changes to qualificants/training requirements and circulate to group for email sign off. </w:t>
            </w:r>
            <w:r w:rsidR="008214E4" w:rsidRPr="00507F60">
              <w:rPr>
                <w:rFonts w:ascii="Arial" w:eastAsia="Arial" w:hAnsi="Arial" w:cs="Arial"/>
                <w:sz w:val="22"/>
                <w:szCs w:val="22"/>
              </w:rPr>
              <w:t xml:space="preserve">Final version to go on </w:t>
            </w:r>
            <w:r w:rsidR="00564A6C" w:rsidRPr="00507F60">
              <w:rPr>
                <w:rFonts w:ascii="Arial" w:eastAsia="Arial" w:hAnsi="Arial" w:cs="Arial"/>
                <w:sz w:val="22"/>
                <w:szCs w:val="22"/>
              </w:rPr>
              <w:t>SharePoint</w:t>
            </w:r>
            <w:r w:rsidR="008214E4" w:rsidRPr="00507F60">
              <w:rPr>
                <w:rFonts w:ascii="Arial" w:eastAsia="Arial" w:hAnsi="Arial" w:cs="Arial"/>
                <w:sz w:val="22"/>
                <w:szCs w:val="22"/>
              </w:rPr>
              <w:t xml:space="preserve">. To formally introduce this as part of the SOPs. DD to update Glasgow Caledonian University. </w:t>
            </w:r>
          </w:p>
          <w:p w:rsidR="008214E4" w:rsidRPr="00507F60" w:rsidRDefault="008214E4"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843AAE" w:rsidRPr="00507F60" w:rsidRDefault="00843AAE"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rPr>
            </w:pPr>
            <w:r w:rsidRPr="00507F60">
              <w:rPr>
                <w:rFonts w:ascii="Arial" w:eastAsia="Arial" w:hAnsi="Arial" w:cs="Arial"/>
                <w:b/>
                <w:sz w:val="22"/>
                <w:szCs w:val="22"/>
              </w:rPr>
              <w:t xml:space="preserve">05/03/2021: document approved and to be used to DD at GCU as a basis of requirement. </w:t>
            </w:r>
          </w:p>
          <w:p w:rsidR="00843AAE" w:rsidRPr="00507F60" w:rsidRDefault="00843AAE"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rPr>
            </w:pPr>
          </w:p>
          <w:p w:rsidR="00843AAE" w:rsidRPr="00507F60" w:rsidRDefault="00843AAE" w:rsidP="0014022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b/>
                <w:sz w:val="22"/>
                <w:szCs w:val="22"/>
              </w:rPr>
              <w:t>To be uploaded to SharePoint</w:t>
            </w:r>
            <w:r w:rsidRPr="00507F60">
              <w:rPr>
                <w:rFonts w:ascii="Arial" w:eastAsia="Arial" w:hAnsi="Arial" w:cs="Arial"/>
                <w:sz w:val="22"/>
                <w:szCs w:val="22"/>
              </w:rPr>
              <w:t xml:space="preserve"> </w:t>
            </w:r>
          </w:p>
        </w:tc>
        <w:tc>
          <w:tcPr>
            <w:tcW w:w="1327"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MT/KT</w:t>
            </w:r>
          </w:p>
        </w:tc>
        <w:tc>
          <w:tcPr>
            <w:tcW w:w="1476" w:type="dxa"/>
          </w:tcPr>
          <w:p w:rsidR="00284A55" w:rsidRPr="00507F60" w:rsidRDefault="00284A55"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Open</w:t>
            </w:r>
          </w:p>
        </w:tc>
      </w:tr>
      <w:tr w:rsidR="00483811" w:rsidRPr="00507F60" w:rsidTr="00B33F04">
        <w:tc>
          <w:tcPr>
            <w:cnfStyle w:val="001000000000" w:firstRow="0" w:lastRow="0" w:firstColumn="1" w:lastColumn="0" w:oddVBand="0" w:evenVBand="0" w:oddHBand="0" w:evenHBand="0" w:firstRowFirstColumn="0" w:firstRowLastColumn="0" w:lastRowFirstColumn="0" w:lastRowLastColumn="0"/>
            <w:tcW w:w="1375" w:type="dxa"/>
          </w:tcPr>
          <w:p w:rsidR="00483811" w:rsidRPr="00507F60" w:rsidRDefault="00483811" w:rsidP="0014022C">
            <w:pPr>
              <w:jc w:val="center"/>
              <w:rPr>
                <w:rFonts w:ascii="Arial" w:eastAsia="Arial" w:hAnsi="Arial" w:cs="Arial"/>
                <w:color w:val="000000" w:themeColor="text1"/>
                <w:sz w:val="22"/>
                <w:szCs w:val="22"/>
              </w:rPr>
            </w:pPr>
            <w:r w:rsidRPr="00507F60">
              <w:rPr>
                <w:rFonts w:ascii="Arial" w:eastAsia="Arial" w:hAnsi="Arial" w:cs="Arial"/>
                <w:color w:val="000000" w:themeColor="text1"/>
                <w:sz w:val="22"/>
                <w:szCs w:val="22"/>
              </w:rPr>
              <w:t>05-11</w:t>
            </w:r>
            <w:r w:rsidR="00341DA2" w:rsidRPr="00507F60">
              <w:rPr>
                <w:rFonts w:ascii="Arial" w:eastAsia="Arial" w:hAnsi="Arial" w:cs="Arial"/>
                <w:color w:val="000000" w:themeColor="text1"/>
                <w:sz w:val="22"/>
                <w:szCs w:val="22"/>
              </w:rPr>
              <w:t>-20</w:t>
            </w:r>
            <w:r w:rsidR="00836761" w:rsidRPr="00507F60">
              <w:rPr>
                <w:rFonts w:ascii="Arial" w:eastAsia="Arial" w:hAnsi="Arial" w:cs="Arial"/>
                <w:color w:val="000000" w:themeColor="text1"/>
                <w:sz w:val="22"/>
                <w:szCs w:val="22"/>
              </w:rPr>
              <w:t xml:space="preserve"> -01</w:t>
            </w:r>
          </w:p>
        </w:tc>
        <w:tc>
          <w:tcPr>
            <w:tcW w:w="6569" w:type="dxa"/>
          </w:tcPr>
          <w:p w:rsidR="00483811" w:rsidRPr="00507F60" w:rsidRDefault="00483811" w:rsidP="0014022C">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2"/>
                <w:szCs w:val="22"/>
              </w:rPr>
            </w:pPr>
            <w:r w:rsidRPr="00507F60">
              <w:rPr>
                <w:rFonts w:ascii="Arial" w:eastAsia="Arial" w:hAnsi="Arial" w:cs="Arial"/>
                <w:color w:val="000000" w:themeColor="text1"/>
                <w:sz w:val="22"/>
                <w:szCs w:val="22"/>
              </w:rPr>
              <w:t>CB to liaise with ATOS to get a new user guide out to users</w:t>
            </w:r>
          </w:p>
          <w:p w:rsidR="003269F0" w:rsidRPr="00507F60" w:rsidRDefault="003269F0" w:rsidP="0014022C">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2"/>
                <w:szCs w:val="22"/>
              </w:rPr>
            </w:pPr>
          </w:p>
        </w:tc>
        <w:tc>
          <w:tcPr>
            <w:tcW w:w="1327" w:type="dxa"/>
          </w:tcPr>
          <w:p w:rsidR="00483811" w:rsidRPr="00507F60" w:rsidRDefault="00483811"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2"/>
                <w:szCs w:val="22"/>
              </w:rPr>
            </w:pPr>
            <w:r w:rsidRPr="00507F60">
              <w:rPr>
                <w:rFonts w:ascii="Arial" w:eastAsia="Arial" w:hAnsi="Arial" w:cs="Arial"/>
                <w:color w:val="000000" w:themeColor="text1"/>
                <w:sz w:val="22"/>
                <w:szCs w:val="22"/>
              </w:rPr>
              <w:t>CB</w:t>
            </w:r>
          </w:p>
        </w:tc>
        <w:tc>
          <w:tcPr>
            <w:tcW w:w="1476" w:type="dxa"/>
          </w:tcPr>
          <w:p w:rsidR="00483811" w:rsidRPr="00507F60" w:rsidRDefault="00483811"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2"/>
                <w:szCs w:val="22"/>
              </w:rPr>
            </w:pPr>
            <w:r w:rsidRPr="00507F60">
              <w:rPr>
                <w:rFonts w:ascii="Arial" w:eastAsia="Arial" w:hAnsi="Arial" w:cs="Arial"/>
                <w:color w:val="000000" w:themeColor="text1"/>
                <w:sz w:val="22"/>
                <w:szCs w:val="22"/>
              </w:rPr>
              <w:t>Open</w:t>
            </w:r>
          </w:p>
        </w:tc>
      </w:tr>
      <w:tr w:rsidR="00836761" w:rsidRPr="00507F60" w:rsidTr="00B33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rsidR="00836761" w:rsidRPr="00507F60" w:rsidRDefault="00836761" w:rsidP="0014022C">
            <w:pPr>
              <w:jc w:val="center"/>
              <w:rPr>
                <w:rFonts w:ascii="Arial" w:eastAsia="Arial" w:hAnsi="Arial" w:cs="Arial"/>
                <w:sz w:val="22"/>
                <w:szCs w:val="22"/>
              </w:rPr>
            </w:pPr>
            <w:r w:rsidRPr="00507F60">
              <w:rPr>
                <w:rFonts w:ascii="Arial" w:eastAsia="Arial" w:hAnsi="Arial" w:cs="Arial"/>
                <w:sz w:val="22"/>
                <w:szCs w:val="22"/>
              </w:rPr>
              <w:t>05-11</w:t>
            </w:r>
            <w:r w:rsidR="00341DA2" w:rsidRPr="00507F60">
              <w:rPr>
                <w:rFonts w:ascii="Arial" w:eastAsia="Arial" w:hAnsi="Arial" w:cs="Arial"/>
                <w:sz w:val="22"/>
                <w:szCs w:val="22"/>
              </w:rPr>
              <w:t>-20</w:t>
            </w:r>
            <w:r w:rsidRPr="00507F60">
              <w:rPr>
                <w:rFonts w:ascii="Arial" w:eastAsia="Arial" w:hAnsi="Arial" w:cs="Arial"/>
                <w:sz w:val="22"/>
                <w:szCs w:val="22"/>
              </w:rPr>
              <w:t xml:space="preserve"> – 02</w:t>
            </w:r>
          </w:p>
        </w:tc>
        <w:tc>
          <w:tcPr>
            <w:tcW w:w="6569" w:type="dxa"/>
          </w:tcPr>
          <w:p w:rsidR="00836761" w:rsidRPr="00507F60" w:rsidRDefault="00836761" w:rsidP="00836761">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Group using new test QA process to feedback to MT with feedback. MT to collate report with findings. </w:t>
            </w:r>
          </w:p>
          <w:p w:rsidR="003269F0" w:rsidRPr="00507F60" w:rsidRDefault="003269F0" w:rsidP="00836761">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rsidR="003269F0" w:rsidRPr="00507F60" w:rsidRDefault="003269F0" w:rsidP="00836761">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05/03/2021 </w:t>
            </w:r>
          </w:p>
          <w:p w:rsidR="003269F0" w:rsidRPr="00507F60" w:rsidRDefault="00A62C01" w:rsidP="00836761">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Group to email MT with feedback as soon as possible and will then be passed on to AAA ops group. </w:t>
            </w:r>
          </w:p>
        </w:tc>
        <w:tc>
          <w:tcPr>
            <w:tcW w:w="1327" w:type="dxa"/>
          </w:tcPr>
          <w:p w:rsidR="00836761" w:rsidRPr="00507F60" w:rsidRDefault="00836761"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MT</w:t>
            </w:r>
          </w:p>
        </w:tc>
        <w:tc>
          <w:tcPr>
            <w:tcW w:w="1476" w:type="dxa"/>
          </w:tcPr>
          <w:p w:rsidR="00836761" w:rsidRPr="00507F60" w:rsidRDefault="00836761"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Open</w:t>
            </w:r>
          </w:p>
        </w:tc>
      </w:tr>
      <w:tr w:rsidR="00CC7A38" w:rsidRPr="00507F60" w:rsidTr="00B33F04">
        <w:tc>
          <w:tcPr>
            <w:cnfStyle w:val="001000000000" w:firstRow="0" w:lastRow="0" w:firstColumn="1" w:lastColumn="0" w:oddVBand="0" w:evenVBand="0" w:oddHBand="0" w:evenHBand="0" w:firstRowFirstColumn="0" w:firstRowLastColumn="0" w:lastRowFirstColumn="0" w:lastRowLastColumn="0"/>
            <w:tcW w:w="1375" w:type="dxa"/>
          </w:tcPr>
          <w:p w:rsidR="00CC7A38" w:rsidRPr="00507F60" w:rsidRDefault="00CC7A38" w:rsidP="0014022C">
            <w:pPr>
              <w:jc w:val="center"/>
              <w:rPr>
                <w:rFonts w:ascii="Arial" w:eastAsia="Arial" w:hAnsi="Arial" w:cs="Arial"/>
                <w:sz w:val="22"/>
                <w:szCs w:val="22"/>
              </w:rPr>
            </w:pPr>
            <w:r w:rsidRPr="00507F60">
              <w:rPr>
                <w:rFonts w:ascii="Arial" w:eastAsia="Arial" w:hAnsi="Arial" w:cs="Arial"/>
                <w:sz w:val="22"/>
                <w:szCs w:val="22"/>
              </w:rPr>
              <w:t>05-11</w:t>
            </w:r>
            <w:r w:rsidR="00341DA2" w:rsidRPr="00507F60">
              <w:rPr>
                <w:rFonts w:ascii="Arial" w:eastAsia="Arial" w:hAnsi="Arial" w:cs="Arial"/>
                <w:sz w:val="22"/>
                <w:szCs w:val="22"/>
              </w:rPr>
              <w:t>-20</w:t>
            </w:r>
            <w:r w:rsidRPr="00507F60">
              <w:rPr>
                <w:rFonts w:ascii="Arial" w:eastAsia="Arial" w:hAnsi="Arial" w:cs="Arial"/>
                <w:sz w:val="22"/>
                <w:szCs w:val="22"/>
              </w:rPr>
              <w:t xml:space="preserve"> </w:t>
            </w:r>
            <w:r w:rsidR="00341DA2" w:rsidRPr="00507F60">
              <w:rPr>
                <w:rFonts w:ascii="Arial" w:eastAsia="Arial" w:hAnsi="Arial" w:cs="Arial"/>
                <w:sz w:val="22"/>
                <w:szCs w:val="22"/>
              </w:rPr>
              <w:t>–</w:t>
            </w:r>
            <w:r w:rsidRPr="00507F60">
              <w:rPr>
                <w:rFonts w:ascii="Arial" w:eastAsia="Arial" w:hAnsi="Arial" w:cs="Arial"/>
                <w:sz w:val="22"/>
                <w:szCs w:val="22"/>
              </w:rPr>
              <w:t xml:space="preserve"> 03</w:t>
            </w:r>
          </w:p>
        </w:tc>
        <w:tc>
          <w:tcPr>
            <w:tcW w:w="6569" w:type="dxa"/>
          </w:tcPr>
          <w:p w:rsidR="00CC7A38" w:rsidRPr="00507F60" w:rsidRDefault="008831C4" w:rsidP="0083676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Group to read NICE guidelines and comment </w:t>
            </w:r>
            <w:r w:rsidR="00CC7A38" w:rsidRPr="00507F60">
              <w:rPr>
                <w:rFonts w:ascii="Arial" w:eastAsia="Arial" w:hAnsi="Arial" w:cs="Arial"/>
                <w:sz w:val="22"/>
                <w:szCs w:val="22"/>
              </w:rPr>
              <w:t xml:space="preserve"> </w:t>
            </w:r>
          </w:p>
          <w:p w:rsidR="008543A0" w:rsidRPr="00507F60" w:rsidRDefault="008543A0" w:rsidP="0083676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8543A0" w:rsidRPr="00507F60" w:rsidRDefault="008543A0" w:rsidP="0083676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05/03/2021 </w:t>
            </w:r>
          </w:p>
          <w:p w:rsidR="007E26C2" w:rsidRPr="00507F60" w:rsidRDefault="00E24E13" w:rsidP="0083676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Sub group with PA, DD and GW to be formed to discuss</w:t>
            </w:r>
          </w:p>
        </w:tc>
        <w:tc>
          <w:tcPr>
            <w:tcW w:w="1327" w:type="dxa"/>
          </w:tcPr>
          <w:p w:rsidR="00CC7A38" w:rsidRPr="00507F60" w:rsidRDefault="00E24E13"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PA/DD/GW</w:t>
            </w:r>
          </w:p>
        </w:tc>
        <w:tc>
          <w:tcPr>
            <w:tcW w:w="1476" w:type="dxa"/>
          </w:tcPr>
          <w:p w:rsidR="00CC7A38" w:rsidRPr="00507F60" w:rsidRDefault="00E24E13"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 xml:space="preserve">Open </w:t>
            </w:r>
          </w:p>
        </w:tc>
      </w:tr>
      <w:tr w:rsidR="00341DA2" w:rsidRPr="00507F60" w:rsidTr="00B33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rsidR="00341DA2" w:rsidRPr="00507F60" w:rsidRDefault="00341DA2" w:rsidP="0014022C">
            <w:pPr>
              <w:jc w:val="center"/>
              <w:rPr>
                <w:rFonts w:ascii="Arial" w:eastAsia="Arial" w:hAnsi="Arial" w:cs="Arial"/>
                <w:sz w:val="22"/>
                <w:szCs w:val="22"/>
              </w:rPr>
            </w:pPr>
            <w:r w:rsidRPr="00507F60">
              <w:rPr>
                <w:rFonts w:ascii="Arial" w:eastAsia="Arial" w:hAnsi="Arial" w:cs="Arial"/>
                <w:sz w:val="22"/>
                <w:szCs w:val="22"/>
              </w:rPr>
              <w:t>05-03-21 – 01</w:t>
            </w:r>
          </w:p>
        </w:tc>
        <w:tc>
          <w:tcPr>
            <w:tcW w:w="6569" w:type="dxa"/>
          </w:tcPr>
          <w:p w:rsidR="00341DA2" w:rsidRPr="00507F60" w:rsidRDefault="00341DA2" w:rsidP="00836761">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GW, CB and FN to work on establishing benefits and downsides of disaster recovery options and best way of moving forward.</w:t>
            </w:r>
          </w:p>
        </w:tc>
        <w:tc>
          <w:tcPr>
            <w:tcW w:w="1327" w:type="dxa"/>
          </w:tcPr>
          <w:p w:rsidR="00341DA2" w:rsidRPr="00507F60" w:rsidRDefault="00341DA2"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GW/CB/FN</w:t>
            </w:r>
          </w:p>
        </w:tc>
        <w:tc>
          <w:tcPr>
            <w:tcW w:w="1476" w:type="dxa"/>
          </w:tcPr>
          <w:p w:rsidR="00341DA2" w:rsidRPr="00507F60" w:rsidRDefault="00341DA2"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Open</w:t>
            </w:r>
          </w:p>
        </w:tc>
      </w:tr>
      <w:tr w:rsidR="00347E41" w:rsidRPr="00507F60" w:rsidTr="00B33F04">
        <w:tc>
          <w:tcPr>
            <w:cnfStyle w:val="001000000000" w:firstRow="0" w:lastRow="0" w:firstColumn="1" w:lastColumn="0" w:oddVBand="0" w:evenVBand="0" w:oddHBand="0" w:evenHBand="0" w:firstRowFirstColumn="0" w:firstRowLastColumn="0" w:lastRowFirstColumn="0" w:lastRowLastColumn="0"/>
            <w:tcW w:w="1375" w:type="dxa"/>
          </w:tcPr>
          <w:p w:rsidR="00347E41" w:rsidRPr="00507F60" w:rsidRDefault="00347E41" w:rsidP="0014022C">
            <w:pPr>
              <w:jc w:val="center"/>
              <w:rPr>
                <w:rFonts w:ascii="Arial" w:eastAsia="Arial" w:hAnsi="Arial" w:cs="Arial"/>
                <w:sz w:val="22"/>
                <w:szCs w:val="22"/>
              </w:rPr>
            </w:pPr>
            <w:r w:rsidRPr="00507F60">
              <w:rPr>
                <w:rFonts w:ascii="Arial" w:eastAsia="Arial" w:hAnsi="Arial" w:cs="Arial"/>
                <w:sz w:val="22"/>
                <w:szCs w:val="22"/>
              </w:rPr>
              <w:t>05-03-21-02</w:t>
            </w:r>
          </w:p>
        </w:tc>
        <w:tc>
          <w:tcPr>
            <w:tcW w:w="6569" w:type="dxa"/>
          </w:tcPr>
          <w:p w:rsidR="00347E41" w:rsidRPr="00507F60" w:rsidRDefault="00115006" w:rsidP="00A419E8">
            <w:pPr>
              <w:pStyle w:val="minuteheading"/>
              <w:jc w:val="left"/>
              <w:cnfStyle w:val="000000000000" w:firstRow="0" w:lastRow="0" w:firstColumn="0" w:lastColumn="0" w:oddVBand="0" w:evenVBand="0" w:oddHBand="0" w:evenHBand="0" w:firstRowFirstColumn="0" w:firstRowLastColumn="0" w:lastRowFirstColumn="0" w:lastRowLastColumn="0"/>
              <w:rPr>
                <w:rFonts w:cs="Arial"/>
                <w:sz w:val="22"/>
              </w:rPr>
            </w:pPr>
            <w:r w:rsidRPr="00507F60">
              <w:rPr>
                <w:rFonts w:cs="Arial"/>
                <w:sz w:val="22"/>
              </w:rPr>
              <w:t>Four Nations Screener - Amendment to retu</w:t>
            </w:r>
            <w:r w:rsidR="00A419E8" w:rsidRPr="00507F60">
              <w:rPr>
                <w:rFonts w:cs="Arial"/>
                <w:sz w:val="22"/>
              </w:rPr>
              <w:t>rn to work document to be made to include procedure for screener joining from any of the other four nations. Group felt a return to work process would be appropriate as well as running through aspects which differ from other nations such as ultra sound machines. Amendment to return to work document to be made.</w:t>
            </w:r>
          </w:p>
        </w:tc>
        <w:tc>
          <w:tcPr>
            <w:tcW w:w="1327" w:type="dxa"/>
          </w:tcPr>
          <w:p w:rsidR="00347E41" w:rsidRPr="00507F60" w:rsidRDefault="00A419E8"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MT</w:t>
            </w:r>
          </w:p>
        </w:tc>
        <w:tc>
          <w:tcPr>
            <w:tcW w:w="1476" w:type="dxa"/>
          </w:tcPr>
          <w:p w:rsidR="00347E41" w:rsidRPr="00507F60" w:rsidRDefault="00347E41"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C23314" w:rsidRPr="00507F60" w:rsidTr="00B33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tcPr>
          <w:p w:rsidR="00C23314" w:rsidRPr="00507F60" w:rsidRDefault="00D0436C" w:rsidP="0014022C">
            <w:pPr>
              <w:jc w:val="center"/>
              <w:rPr>
                <w:rFonts w:ascii="Arial" w:eastAsia="Arial" w:hAnsi="Arial" w:cs="Arial"/>
                <w:sz w:val="22"/>
                <w:szCs w:val="22"/>
              </w:rPr>
            </w:pPr>
            <w:r w:rsidRPr="00507F60">
              <w:rPr>
                <w:rFonts w:ascii="Arial" w:eastAsia="Arial" w:hAnsi="Arial" w:cs="Arial"/>
                <w:sz w:val="22"/>
                <w:szCs w:val="22"/>
              </w:rPr>
              <w:t>05-03-21</w:t>
            </w:r>
          </w:p>
          <w:p w:rsidR="00D0436C" w:rsidRPr="00507F60" w:rsidRDefault="00D0436C" w:rsidP="0014022C">
            <w:pPr>
              <w:jc w:val="center"/>
              <w:rPr>
                <w:rFonts w:ascii="Arial" w:eastAsia="Arial" w:hAnsi="Arial" w:cs="Arial"/>
                <w:sz w:val="22"/>
                <w:szCs w:val="22"/>
              </w:rPr>
            </w:pPr>
            <w:r w:rsidRPr="00507F60">
              <w:rPr>
                <w:rFonts w:ascii="Arial" w:eastAsia="Arial" w:hAnsi="Arial" w:cs="Arial"/>
                <w:sz w:val="22"/>
                <w:szCs w:val="22"/>
              </w:rPr>
              <w:t>03</w:t>
            </w:r>
          </w:p>
        </w:tc>
        <w:tc>
          <w:tcPr>
            <w:tcW w:w="6569" w:type="dxa"/>
          </w:tcPr>
          <w:p w:rsidR="00C23314" w:rsidRPr="00507F60" w:rsidRDefault="00D0436C" w:rsidP="00A419E8">
            <w:pPr>
              <w:pStyle w:val="minuteheading"/>
              <w:jc w:val="left"/>
              <w:cnfStyle w:val="000000100000" w:firstRow="0" w:lastRow="0" w:firstColumn="0" w:lastColumn="0" w:oddVBand="0" w:evenVBand="0" w:oddHBand="1" w:evenHBand="0" w:firstRowFirstColumn="0" w:firstRowLastColumn="0" w:lastRowFirstColumn="0" w:lastRowLastColumn="0"/>
              <w:rPr>
                <w:rFonts w:cs="Arial"/>
                <w:sz w:val="22"/>
              </w:rPr>
            </w:pPr>
            <w:r w:rsidRPr="00507F60">
              <w:rPr>
                <w:rFonts w:cs="Arial"/>
                <w:sz w:val="22"/>
              </w:rPr>
              <w:t xml:space="preserve">Lead Screeners to contact their screeners to establish any training and development needs. </w:t>
            </w:r>
          </w:p>
        </w:tc>
        <w:tc>
          <w:tcPr>
            <w:tcW w:w="1327" w:type="dxa"/>
          </w:tcPr>
          <w:p w:rsidR="00C23314" w:rsidRPr="00507F60" w:rsidRDefault="00D0436C"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All</w:t>
            </w:r>
          </w:p>
        </w:tc>
        <w:tc>
          <w:tcPr>
            <w:tcW w:w="1476" w:type="dxa"/>
          </w:tcPr>
          <w:p w:rsidR="00C23314" w:rsidRPr="00507F60" w:rsidRDefault="00D0436C" w:rsidP="0014022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Open</w:t>
            </w:r>
          </w:p>
        </w:tc>
      </w:tr>
      <w:tr w:rsidR="00EF5851" w:rsidRPr="00507F60" w:rsidTr="00B33F04">
        <w:tc>
          <w:tcPr>
            <w:cnfStyle w:val="001000000000" w:firstRow="0" w:lastRow="0" w:firstColumn="1" w:lastColumn="0" w:oddVBand="0" w:evenVBand="0" w:oddHBand="0" w:evenHBand="0" w:firstRowFirstColumn="0" w:firstRowLastColumn="0" w:lastRowFirstColumn="0" w:lastRowLastColumn="0"/>
            <w:tcW w:w="1375" w:type="dxa"/>
          </w:tcPr>
          <w:p w:rsidR="00EF5851" w:rsidRPr="00507F60" w:rsidRDefault="00C62B19" w:rsidP="0014022C">
            <w:pPr>
              <w:jc w:val="center"/>
              <w:rPr>
                <w:rFonts w:ascii="Arial" w:eastAsia="Arial" w:hAnsi="Arial" w:cs="Arial"/>
                <w:sz w:val="22"/>
                <w:szCs w:val="22"/>
              </w:rPr>
            </w:pPr>
            <w:r w:rsidRPr="00507F60">
              <w:rPr>
                <w:rFonts w:ascii="Arial" w:eastAsia="Arial" w:hAnsi="Arial" w:cs="Arial"/>
                <w:sz w:val="22"/>
                <w:szCs w:val="22"/>
              </w:rPr>
              <w:lastRenderedPageBreak/>
              <w:t>05-03-21-04</w:t>
            </w:r>
          </w:p>
        </w:tc>
        <w:tc>
          <w:tcPr>
            <w:tcW w:w="6569" w:type="dxa"/>
          </w:tcPr>
          <w:p w:rsidR="00EF5851" w:rsidRPr="00507F60" w:rsidRDefault="00EF5851" w:rsidP="00EF5851">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2"/>
                <w:szCs w:val="22"/>
              </w:rPr>
            </w:pPr>
            <w:r w:rsidRPr="00507F60">
              <w:rPr>
                <w:rFonts w:ascii="Arial" w:eastAsia="Arial" w:hAnsi="Arial" w:cs="Arial"/>
                <w:bCs/>
                <w:sz w:val="22"/>
                <w:szCs w:val="22"/>
              </w:rPr>
              <w:t xml:space="preserve">Equipment </w:t>
            </w:r>
          </w:p>
          <w:p w:rsidR="00EF5851" w:rsidRPr="00507F60" w:rsidRDefault="00EF5851" w:rsidP="00EF5851">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2"/>
                <w:szCs w:val="22"/>
              </w:rPr>
            </w:pPr>
            <w:r w:rsidRPr="00507F60">
              <w:rPr>
                <w:rFonts w:ascii="Arial" w:eastAsia="Arial" w:hAnsi="Arial" w:cs="Arial"/>
                <w:bCs/>
                <w:sz w:val="22"/>
                <w:szCs w:val="22"/>
              </w:rPr>
              <w:t>MT to email GW with possible issue of no support for machines.</w:t>
            </w:r>
            <w:r w:rsidR="00C62B19" w:rsidRPr="00507F60">
              <w:rPr>
                <w:rFonts w:ascii="Arial" w:eastAsia="Arial" w:hAnsi="Arial" w:cs="Arial"/>
                <w:bCs/>
                <w:sz w:val="22"/>
                <w:szCs w:val="22"/>
              </w:rPr>
              <w:t xml:space="preserve"> GW to escalate to Kate Henderson from procurement.  </w:t>
            </w:r>
            <w:r w:rsidRPr="00507F60">
              <w:rPr>
                <w:rFonts w:ascii="Arial" w:eastAsia="Arial" w:hAnsi="Arial" w:cs="Arial"/>
                <w:bCs/>
                <w:sz w:val="22"/>
                <w:szCs w:val="22"/>
              </w:rPr>
              <w:t xml:space="preserve"> </w:t>
            </w:r>
          </w:p>
          <w:p w:rsidR="00EF5851" w:rsidRPr="00507F60" w:rsidRDefault="00EF5851" w:rsidP="00A419E8">
            <w:pPr>
              <w:pStyle w:val="minuteheading"/>
              <w:jc w:val="left"/>
              <w:cnfStyle w:val="000000000000" w:firstRow="0" w:lastRow="0" w:firstColumn="0" w:lastColumn="0" w:oddVBand="0" w:evenVBand="0" w:oddHBand="0" w:evenHBand="0" w:firstRowFirstColumn="0" w:firstRowLastColumn="0" w:lastRowFirstColumn="0" w:lastRowLastColumn="0"/>
              <w:rPr>
                <w:rFonts w:cs="Arial"/>
                <w:sz w:val="22"/>
              </w:rPr>
            </w:pPr>
          </w:p>
        </w:tc>
        <w:tc>
          <w:tcPr>
            <w:tcW w:w="1327" w:type="dxa"/>
          </w:tcPr>
          <w:p w:rsidR="00EF5851" w:rsidRPr="00507F60" w:rsidRDefault="00EF5851"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rsidR="00C62B19" w:rsidRPr="00507F60" w:rsidRDefault="00C62B19"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MT/GW</w:t>
            </w:r>
          </w:p>
        </w:tc>
        <w:tc>
          <w:tcPr>
            <w:tcW w:w="1476" w:type="dxa"/>
          </w:tcPr>
          <w:p w:rsidR="00EF5851" w:rsidRPr="00507F60" w:rsidRDefault="00C62B19" w:rsidP="0014022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07F60">
              <w:rPr>
                <w:rFonts w:ascii="Arial" w:eastAsia="Arial" w:hAnsi="Arial" w:cs="Arial"/>
                <w:sz w:val="22"/>
                <w:szCs w:val="22"/>
              </w:rPr>
              <w:t>Open</w:t>
            </w:r>
          </w:p>
        </w:tc>
      </w:tr>
    </w:tbl>
    <w:p w:rsidR="00BD14B7" w:rsidRPr="00507F60" w:rsidRDefault="00BD14B7" w:rsidP="00284A55">
      <w:pPr>
        <w:pStyle w:val="BlockText"/>
        <w:spacing w:after="0"/>
        <w:ind w:left="0" w:right="0"/>
        <w:jc w:val="both"/>
        <w:rPr>
          <w:rFonts w:ascii="Arial" w:eastAsia="Arial" w:hAnsi="Arial" w:cs="Arial"/>
          <w:color w:val="FF0000"/>
          <w:sz w:val="22"/>
          <w:szCs w:val="22"/>
          <w:lang w:eastAsia="en-US"/>
        </w:rPr>
      </w:pPr>
    </w:p>
    <w:p w:rsidR="00652BF5" w:rsidRPr="00507F60" w:rsidRDefault="00652BF5" w:rsidP="00284A55">
      <w:pPr>
        <w:pStyle w:val="BlockText"/>
        <w:spacing w:after="0"/>
        <w:ind w:left="0" w:right="0"/>
        <w:jc w:val="both"/>
        <w:rPr>
          <w:rFonts w:ascii="Arial" w:eastAsia="Arial" w:hAnsi="Arial" w:cs="Arial"/>
          <w:color w:val="FF0000"/>
          <w:sz w:val="22"/>
          <w:szCs w:val="22"/>
          <w:lang w:eastAsia="en-US"/>
        </w:rPr>
      </w:pPr>
    </w:p>
    <w:p w:rsidR="00652BF5" w:rsidRPr="00507F60" w:rsidRDefault="00652BF5" w:rsidP="00284A55">
      <w:pPr>
        <w:pStyle w:val="BlockText"/>
        <w:spacing w:after="0"/>
        <w:ind w:left="0" w:right="0"/>
        <w:jc w:val="both"/>
        <w:rPr>
          <w:rFonts w:ascii="Arial" w:eastAsia="Arial" w:hAnsi="Arial" w:cs="Arial"/>
          <w:color w:val="FF0000"/>
          <w:sz w:val="22"/>
          <w:szCs w:val="22"/>
          <w:lang w:eastAsia="en-US"/>
        </w:rPr>
      </w:pPr>
    </w:p>
    <w:p w:rsidR="00652BF5" w:rsidRPr="00507F60" w:rsidRDefault="00652BF5" w:rsidP="00284A55">
      <w:pPr>
        <w:pStyle w:val="BlockText"/>
        <w:spacing w:after="0"/>
        <w:ind w:left="0" w:right="0"/>
        <w:jc w:val="both"/>
        <w:rPr>
          <w:rFonts w:ascii="Arial" w:eastAsia="Arial" w:hAnsi="Arial" w:cs="Arial"/>
          <w:color w:val="FF0000"/>
          <w:sz w:val="22"/>
          <w:szCs w:val="22"/>
          <w:lang w:eastAsia="en-US"/>
        </w:rPr>
      </w:pPr>
    </w:p>
    <w:p w:rsidR="00652BF5" w:rsidRPr="00507F60" w:rsidRDefault="00652BF5" w:rsidP="00284A55">
      <w:pPr>
        <w:pStyle w:val="BlockText"/>
        <w:spacing w:after="0"/>
        <w:ind w:left="0" w:right="0"/>
        <w:jc w:val="both"/>
        <w:rPr>
          <w:rFonts w:ascii="Arial" w:eastAsia="Arial" w:hAnsi="Arial" w:cs="Arial"/>
          <w:color w:val="FF0000"/>
          <w:sz w:val="22"/>
          <w:szCs w:val="22"/>
          <w:lang w:eastAsia="en-US"/>
        </w:rPr>
      </w:pPr>
    </w:p>
    <w:p w:rsidR="00284A55" w:rsidRPr="00507F60" w:rsidRDefault="00284A55" w:rsidP="00284A55">
      <w:pPr>
        <w:pStyle w:val="BlockText"/>
        <w:spacing w:after="0"/>
        <w:ind w:left="0" w:right="0"/>
        <w:jc w:val="both"/>
        <w:rPr>
          <w:rFonts w:ascii="Arial" w:eastAsia="Arial" w:hAnsi="Arial" w:cs="Arial"/>
          <w:sz w:val="22"/>
          <w:szCs w:val="22"/>
          <w:lang w:eastAsia="en-US"/>
        </w:rPr>
      </w:pPr>
    </w:p>
    <w:p w:rsidR="006B4740" w:rsidRPr="00507F60" w:rsidRDefault="00284A55" w:rsidP="00097E6F">
      <w:pPr>
        <w:pStyle w:val="BlockText"/>
        <w:numPr>
          <w:ilvl w:val="0"/>
          <w:numId w:val="4"/>
        </w:numPr>
        <w:spacing w:after="0"/>
        <w:ind w:right="0"/>
        <w:jc w:val="both"/>
        <w:rPr>
          <w:rFonts w:ascii="Arial" w:eastAsia="Arial" w:hAnsi="Arial" w:cs="Arial"/>
          <w:b/>
          <w:bCs/>
          <w:sz w:val="22"/>
          <w:szCs w:val="22"/>
          <w:lang w:eastAsia="en-US"/>
        </w:rPr>
      </w:pPr>
      <w:r w:rsidRPr="00507F60">
        <w:rPr>
          <w:rFonts w:ascii="Arial" w:eastAsia="Arial" w:hAnsi="Arial" w:cs="Arial"/>
          <w:b/>
          <w:bCs/>
          <w:sz w:val="22"/>
          <w:szCs w:val="22"/>
          <w:lang w:eastAsia="en-US"/>
        </w:rPr>
        <w:t>Service Management update paper, AAA IT National user group and IT log updates</w:t>
      </w:r>
    </w:p>
    <w:p w:rsidR="006B4740" w:rsidRPr="00507F60" w:rsidRDefault="006B4740" w:rsidP="00284A55">
      <w:pPr>
        <w:ind w:left="993"/>
        <w:rPr>
          <w:rFonts w:ascii="Arial" w:eastAsia="Arial" w:hAnsi="Arial" w:cs="Arial"/>
          <w:sz w:val="22"/>
          <w:szCs w:val="22"/>
          <w:u w:val="single"/>
        </w:rPr>
      </w:pPr>
      <w:r w:rsidRPr="00507F60">
        <w:rPr>
          <w:rFonts w:ascii="Arial" w:eastAsia="Arial" w:hAnsi="Arial" w:cs="Arial"/>
          <w:sz w:val="22"/>
          <w:szCs w:val="22"/>
          <w:u w:val="single"/>
        </w:rPr>
        <w:t>Disaster Recovery</w:t>
      </w:r>
    </w:p>
    <w:p w:rsidR="00E24E13" w:rsidRPr="00507F60" w:rsidRDefault="00441E28" w:rsidP="00284A55">
      <w:pPr>
        <w:ind w:left="993"/>
        <w:rPr>
          <w:rFonts w:ascii="Arial" w:eastAsia="Arial" w:hAnsi="Arial" w:cs="Arial"/>
          <w:sz w:val="22"/>
          <w:szCs w:val="22"/>
        </w:rPr>
      </w:pPr>
      <w:r w:rsidRPr="00507F60">
        <w:rPr>
          <w:rFonts w:ascii="Arial" w:eastAsia="Arial" w:hAnsi="Arial" w:cs="Arial"/>
          <w:sz w:val="22"/>
          <w:szCs w:val="22"/>
        </w:rPr>
        <w:t xml:space="preserve">First Disaster Recovery took place in Dumfries and Galloway with the recall system. A big disaster recovery exercise then took place in Inverness. Another full exercise took place </w:t>
      </w:r>
    </w:p>
    <w:p w:rsidR="00E24E13" w:rsidRPr="00507F60" w:rsidRDefault="00E27DA0" w:rsidP="00284A55">
      <w:pPr>
        <w:ind w:left="993"/>
        <w:rPr>
          <w:rFonts w:ascii="Arial" w:eastAsia="Arial" w:hAnsi="Arial" w:cs="Arial"/>
          <w:sz w:val="22"/>
          <w:szCs w:val="22"/>
        </w:rPr>
      </w:pPr>
      <w:r w:rsidRPr="00507F60">
        <w:rPr>
          <w:rFonts w:ascii="Arial" w:eastAsia="Arial" w:hAnsi="Arial" w:cs="Arial"/>
          <w:sz w:val="22"/>
          <w:szCs w:val="22"/>
        </w:rPr>
        <w:t>One of</w:t>
      </w:r>
      <w:r w:rsidR="008734C9" w:rsidRPr="00507F60">
        <w:rPr>
          <w:rFonts w:ascii="Arial" w:eastAsia="Arial" w:hAnsi="Arial" w:cs="Arial"/>
          <w:sz w:val="22"/>
          <w:szCs w:val="22"/>
        </w:rPr>
        <w:t>f</w:t>
      </w:r>
      <w:r w:rsidRPr="00507F60">
        <w:rPr>
          <w:rFonts w:ascii="Arial" w:eastAsia="Arial" w:hAnsi="Arial" w:cs="Arial"/>
          <w:sz w:val="22"/>
          <w:szCs w:val="22"/>
        </w:rPr>
        <w:t xml:space="preserve"> cost of around £50-60k for setting up a disaster recovery system. </w:t>
      </w:r>
    </w:p>
    <w:p w:rsidR="00652BF5" w:rsidRPr="00507F60" w:rsidRDefault="00F2234F" w:rsidP="00341DA2">
      <w:pPr>
        <w:ind w:left="993"/>
        <w:rPr>
          <w:rFonts w:ascii="Arial" w:eastAsia="Arial" w:hAnsi="Arial" w:cs="Arial"/>
          <w:sz w:val="22"/>
          <w:szCs w:val="22"/>
        </w:rPr>
      </w:pPr>
      <w:r w:rsidRPr="00507F60">
        <w:rPr>
          <w:rFonts w:ascii="Arial" w:eastAsia="Arial" w:hAnsi="Arial" w:cs="Arial"/>
          <w:sz w:val="22"/>
          <w:szCs w:val="22"/>
        </w:rPr>
        <w:t>The programme has a</w:t>
      </w:r>
      <w:r w:rsidR="003F45B5" w:rsidRPr="00507F60">
        <w:rPr>
          <w:rFonts w:ascii="Arial" w:eastAsia="Arial" w:hAnsi="Arial" w:cs="Arial"/>
          <w:sz w:val="22"/>
          <w:szCs w:val="22"/>
        </w:rPr>
        <w:t xml:space="preserve"> </w:t>
      </w:r>
      <w:r w:rsidR="00401735" w:rsidRPr="00507F60">
        <w:rPr>
          <w:rFonts w:ascii="Arial" w:eastAsia="Arial" w:hAnsi="Arial" w:cs="Arial"/>
          <w:sz w:val="22"/>
          <w:szCs w:val="22"/>
        </w:rPr>
        <w:t>48-hour</w:t>
      </w:r>
      <w:r w:rsidR="003F45B5" w:rsidRPr="00507F60">
        <w:rPr>
          <w:rFonts w:ascii="Arial" w:eastAsia="Arial" w:hAnsi="Arial" w:cs="Arial"/>
          <w:sz w:val="22"/>
          <w:szCs w:val="22"/>
        </w:rPr>
        <w:t xml:space="preserve"> arrangement from ATOS to </w:t>
      </w:r>
      <w:r w:rsidR="00401735" w:rsidRPr="00507F60">
        <w:rPr>
          <w:rFonts w:ascii="Arial" w:eastAsia="Arial" w:hAnsi="Arial" w:cs="Arial"/>
          <w:sz w:val="22"/>
          <w:szCs w:val="22"/>
        </w:rPr>
        <w:t>resume normal service. Discussion regarding whether the programme needs a disaster recovery and whether this is needed for the continuation of clinics and ultrasound machines. License to enable disaster recovery test is estimated to cost around</w:t>
      </w:r>
      <w:r w:rsidR="003F45B5" w:rsidRPr="00507F60">
        <w:rPr>
          <w:rFonts w:ascii="Arial" w:eastAsia="Arial" w:hAnsi="Arial" w:cs="Arial"/>
          <w:sz w:val="22"/>
          <w:szCs w:val="22"/>
        </w:rPr>
        <w:t xml:space="preserve"> </w:t>
      </w:r>
      <w:r w:rsidR="00401735" w:rsidRPr="00507F60">
        <w:rPr>
          <w:rFonts w:ascii="Arial" w:eastAsia="Arial" w:hAnsi="Arial" w:cs="Arial"/>
          <w:sz w:val="22"/>
          <w:szCs w:val="22"/>
        </w:rPr>
        <w:t>£</w:t>
      </w:r>
      <w:r w:rsidR="000E34A4" w:rsidRPr="00507F60">
        <w:rPr>
          <w:rFonts w:ascii="Arial" w:eastAsia="Arial" w:hAnsi="Arial" w:cs="Arial"/>
          <w:sz w:val="22"/>
          <w:szCs w:val="22"/>
        </w:rPr>
        <w:t xml:space="preserve">66k. Questions to explore were; if there was a real disaster recovery system, could the programme work without scanners connected to the IT system and whether there were any information governance rules around this. </w:t>
      </w:r>
      <w:r w:rsidR="00341DA2" w:rsidRPr="00507F60">
        <w:rPr>
          <w:rFonts w:ascii="Arial" w:eastAsia="Arial" w:hAnsi="Arial" w:cs="Arial"/>
          <w:sz w:val="22"/>
          <w:szCs w:val="22"/>
        </w:rPr>
        <w:t xml:space="preserve">MT stated there is no real </w:t>
      </w:r>
      <w:r w:rsidR="00652BF5" w:rsidRPr="00507F60">
        <w:rPr>
          <w:rFonts w:ascii="Arial" w:eastAsia="Arial" w:hAnsi="Arial" w:cs="Arial"/>
          <w:sz w:val="22"/>
          <w:szCs w:val="22"/>
        </w:rPr>
        <w:t>need</w:t>
      </w:r>
      <w:r w:rsidR="00341DA2" w:rsidRPr="00507F60">
        <w:rPr>
          <w:rFonts w:ascii="Arial" w:eastAsia="Arial" w:hAnsi="Arial" w:cs="Arial"/>
          <w:sz w:val="22"/>
          <w:szCs w:val="22"/>
        </w:rPr>
        <w:t xml:space="preserve"> for a</w:t>
      </w:r>
      <w:r w:rsidR="00652BF5" w:rsidRPr="00507F60">
        <w:rPr>
          <w:rFonts w:ascii="Arial" w:eastAsia="Arial" w:hAnsi="Arial" w:cs="Arial"/>
          <w:sz w:val="22"/>
          <w:szCs w:val="22"/>
        </w:rPr>
        <w:t xml:space="preserve"> disaster recovery in clinic situation</w:t>
      </w:r>
      <w:r w:rsidR="00341DA2" w:rsidRPr="00507F60">
        <w:rPr>
          <w:rFonts w:ascii="Arial" w:eastAsia="Arial" w:hAnsi="Arial" w:cs="Arial"/>
          <w:sz w:val="22"/>
          <w:szCs w:val="22"/>
        </w:rPr>
        <w:t xml:space="preserve">. </w:t>
      </w:r>
    </w:p>
    <w:p w:rsidR="00652BF5" w:rsidRPr="00507F60" w:rsidRDefault="00652BF5" w:rsidP="00284A55">
      <w:pPr>
        <w:ind w:left="993"/>
        <w:rPr>
          <w:rFonts w:ascii="Arial" w:eastAsia="Arial" w:hAnsi="Arial" w:cs="Arial"/>
          <w:sz w:val="22"/>
          <w:szCs w:val="22"/>
        </w:rPr>
      </w:pPr>
    </w:p>
    <w:p w:rsidR="00652BF5" w:rsidRPr="00507F60" w:rsidRDefault="000A1E88" w:rsidP="00284A55">
      <w:pPr>
        <w:ind w:left="993"/>
        <w:rPr>
          <w:rFonts w:ascii="Arial" w:eastAsia="Arial" w:hAnsi="Arial" w:cs="Arial"/>
          <w:sz w:val="22"/>
          <w:szCs w:val="22"/>
        </w:rPr>
      </w:pPr>
      <w:r w:rsidRPr="00507F60">
        <w:rPr>
          <w:rFonts w:ascii="Arial" w:eastAsia="Arial" w:hAnsi="Arial" w:cs="Arial"/>
          <w:sz w:val="22"/>
          <w:szCs w:val="22"/>
        </w:rPr>
        <w:t xml:space="preserve">Action: GW, CB and FN to work on </w:t>
      </w:r>
      <w:r w:rsidR="002C3B18" w:rsidRPr="00507F60">
        <w:rPr>
          <w:rFonts w:ascii="Arial" w:eastAsia="Arial" w:hAnsi="Arial" w:cs="Arial"/>
          <w:sz w:val="22"/>
          <w:szCs w:val="22"/>
        </w:rPr>
        <w:t>establis</w:t>
      </w:r>
      <w:r w:rsidR="00341DA2" w:rsidRPr="00507F60">
        <w:rPr>
          <w:rFonts w:ascii="Arial" w:eastAsia="Arial" w:hAnsi="Arial" w:cs="Arial"/>
          <w:sz w:val="22"/>
          <w:szCs w:val="22"/>
        </w:rPr>
        <w:t xml:space="preserve">hing benefits and downsides of options and best way of moving forward. </w:t>
      </w:r>
    </w:p>
    <w:p w:rsidR="00DD56EB" w:rsidRPr="00507F60" w:rsidRDefault="00652BF5" w:rsidP="00AA03C1">
      <w:pPr>
        <w:pStyle w:val="BlockText"/>
        <w:spacing w:after="0"/>
        <w:ind w:left="0" w:right="0"/>
        <w:jc w:val="both"/>
        <w:rPr>
          <w:rFonts w:ascii="Arial" w:eastAsia="Arial" w:hAnsi="Arial" w:cs="Arial"/>
          <w:sz w:val="22"/>
          <w:szCs w:val="22"/>
          <w:lang w:eastAsia="en-US"/>
        </w:rPr>
      </w:pPr>
      <w:r w:rsidRPr="00507F60">
        <w:rPr>
          <w:rFonts w:ascii="Arial" w:eastAsia="Arial" w:hAnsi="Arial" w:cs="Arial"/>
          <w:sz w:val="22"/>
          <w:szCs w:val="22"/>
          <w:lang w:eastAsia="en-US"/>
        </w:rPr>
        <w:tab/>
      </w:r>
      <w:r w:rsidRPr="00507F60">
        <w:rPr>
          <w:rFonts w:ascii="Arial" w:eastAsia="Arial" w:hAnsi="Arial" w:cs="Arial"/>
          <w:sz w:val="22"/>
          <w:szCs w:val="22"/>
          <w:lang w:eastAsia="en-US"/>
        </w:rPr>
        <w:tab/>
      </w:r>
    </w:p>
    <w:p w:rsidR="00284A55" w:rsidRPr="00507F60" w:rsidRDefault="00284A55" w:rsidP="00284A55">
      <w:pPr>
        <w:pStyle w:val="BlockText"/>
        <w:numPr>
          <w:ilvl w:val="0"/>
          <w:numId w:val="4"/>
        </w:numPr>
        <w:spacing w:after="0"/>
        <w:ind w:right="0" w:hanging="294"/>
        <w:jc w:val="both"/>
        <w:rPr>
          <w:rFonts w:ascii="Arial" w:eastAsia="Arial" w:hAnsi="Arial" w:cs="Arial"/>
          <w:b/>
          <w:bCs/>
          <w:sz w:val="22"/>
          <w:szCs w:val="22"/>
          <w:lang w:eastAsia="en-US"/>
        </w:rPr>
      </w:pPr>
      <w:r w:rsidRPr="00507F60">
        <w:rPr>
          <w:rFonts w:ascii="Arial" w:eastAsia="Arial" w:hAnsi="Arial" w:cs="Arial"/>
          <w:b/>
          <w:bCs/>
          <w:sz w:val="22"/>
          <w:szCs w:val="22"/>
        </w:rPr>
        <w:t>Education &amp; Training Update</w:t>
      </w:r>
    </w:p>
    <w:p w:rsidR="00341DA2" w:rsidRPr="00507F60" w:rsidRDefault="00AA03C1" w:rsidP="00341DA2">
      <w:pPr>
        <w:ind w:left="993"/>
        <w:rPr>
          <w:rFonts w:ascii="Arial" w:eastAsia="Arial" w:hAnsi="Arial" w:cs="Arial"/>
          <w:sz w:val="22"/>
          <w:szCs w:val="22"/>
        </w:rPr>
      </w:pPr>
      <w:r w:rsidRPr="00507F60">
        <w:rPr>
          <w:rFonts w:ascii="Arial" w:eastAsia="Arial" w:hAnsi="Arial" w:cs="Arial"/>
          <w:sz w:val="22"/>
          <w:szCs w:val="22"/>
        </w:rPr>
        <w:t xml:space="preserve">DD contacted screeners, </w:t>
      </w:r>
      <w:r w:rsidR="00341DA2" w:rsidRPr="00507F60">
        <w:rPr>
          <w:rFonts w:ascii="Arial" w:eastAsia="Arial" w:hAnsi="Arial" w:cs="Arial"/>
          <w:sz w:val="22"/>
          <w:szCs w:val="22"/>
        </w:rPr>
        <w:t>one</w:t>
      </w:r>
      <w:r w:rsidR="00DD56EB" w:rsidRPr="00507F60">
        <w:rPr>
          <w:rFonts w:ascii="Arial" w:eastAsia="Arial" w:hAnsi="Arial" w:cs="Arial"/>
          <w:sz w:val="22"/>
          <w:szCs w:val="22"/>
        </w:rPr>
        <w:t xml:space="preserve"> </w:t>
      </w:r>
      <w:r w:rsidRPr="00507F60">
        <w:rPr>
          <w:rFonts w:ascii="Arial" w:eastAsia="Arial" w:hAnsi="Arial" w:cs="Arial"/>
          <w:sz w:val="22"/>
          <w:szCs w:val="22"/>
        </w:rPr>
        <w:t>inexperienced</w:t>
      </w:r>
      <w:r w:rsidR="00341DA2" w:rsidRPr="00507F60">
        <w:rPr>
          <w:rFonts w:ascii="Arial" w:eastAsia="Arial" w:hAnsi="Arial" w:cs="Arial"/>
          <w:sz w:val="22"/>
          <w:szCs w:val="22"/>
        </w:rPr>
        <w:t xml:space="preserve"> screener has</w:t>
      </w:r>
      <w:r w:rsidR="00DD56EB" w:rsidRPr="00507F60">
        <w:rPr>
          <w:rFonts w:ascii="Arial" w:eastAsia="Arial" w:hAnsi="Arial" w:cs="Arial"/>
          <w:sz w:val="22"/>
          <w:szCs w:val="22"/>
        </w:rPr>
        <w:t xml:space="preserve"> almost complete</w:t>
      </w:r>
      <w:r w:rsidR="00341DA2" w:rsidRPr="00507F60">
        <w:rPr>
          <w:rFonts w:ascii="Arial" w:eastAsia="Arial" w:hAnsi="Arial" w:cs="Arial"/>
          <w:sz w:val="22"/>
          <w:szCs w:val="22"/>
        </w:rPr>
        <w:t xml:space="preserve"> the course</w:t>
      </w:r>
      <w:r w:rsidR="00DD56EB" w:rsidRPr="00507F60">
        <w:rPr>
          <w:rFonts w:ascii="Arial" w:eastAsia="Arial" w:hAnsi="Arial" w:cs="Arial"/>
          <w:sz w:val="22"/>
          <w:szCs w:val="22"/>
        </w:rPr>
        <w:t xml:space="preserve"> since last meeting</w:t>
      </w:r>
      <w:r w:rsidRPr="00507F60">
        <w:rPr>
          <w:rFonts w:ascii="Arial" w:eastAsia="Arial" w:hAnsi="Arial" w:cs="Arial"/>
          <w:sz w:val="22"/>
          <w:szCs w:val="22"/>
        </w:rPr>
        <w:t xml:space="preserve">. </w:t>
      </w:r>
      <w:r w:rsidR="00341DA2" w:rsidRPr="00507F60">
        <w:rPr>
          <w:rFonts w:ascii="Arial" w:eastAsia="Arial" w:hAnsi="Arial" w:cs="Arial"/>
          <w:sz w:val="22"/>
          <w:szCs w:val="22"/>
        </w:rPr>
        <w:t>Workshop has been postponed, a</w:t>
      </w:r>
      <w:r w:rsidR="00DD56EB" w:rsidRPr="00507F60">
        <w:rPr>
          <w:rFonts w:ascii="Arial" w:eastAsia="Arial" w:hAnsi="Arial" w:cs="Arial"/>
          <w:sz w:val="22"/>
          <w:szCs w:val="22"/>
        </w:rPr>
        <w:t>rranged vir</w:t>
      </w:r>
      <w:r w:rsidR="00341DA2" w:rsidRPr="00507F60">
        <w:rPr>
          <w:rFonts w:ascii="Arial" w:eastAsia="Arial" w:hAnsi="Arial" w:cs="Arial"/>
          <w:sz w:val="22"/>
          <w:szCs w:val="22"/>
        </w:rPr>
        <w:t xml:space="preserve">tual workshop for end of March currently with five experienced screeners and two experienced screeners. DD asked group to put forward any eligible participants as soon as possible. </w:t>
      </w:r>
    </w:p>
    <w:p w:rsidR="00341DA2" w:rsidRPr="00507F60" w:rsidRDefault="00341DA2" w:rsidP="00341DA2">
      <w:pPr>
        <w:ind w:left="993"/>
        <w:rPr>
          <w:rFonts w:ascii="Arial" w:eastAsia="Arial" w:hAnsi="Arial" w:cs="Arial"/>
          <w:sz w:val="22"/>
          <w:szCs w:val="22"/>
        </w:rPr>
      </w:pPr>
    </w:p>
    <w:p w:rsidR="00341DA2" w:rsidRPr="00507F60" w:rsidRDefault="00CA5280" w:rsidP="00341DA2">
      <w:pPr>
        <w:ind w:left="993"/>
        <w:rPr>
          <w:rFonts w:ascii="Arial" w:eastAsia="Arial" w:hAnsi="Arial" w:cs="Arial"/>
          <w:sz w:val="22"/>
          <w:szCs w:val="22"/>
        </w:rPr>
      </w:pPr>
      <w:r w:rsidRPr="00507F60">
        <w:rPr>
          <w:rFonts w:ascii="Arial" w:eastAsia="Arial" w:hAnsi="Arial" w:cs="Arial"/>
          <w:sz w:val="22"/>
          <w:szCs w:val="22"/>
        </w:rPr>
        <w:t>To be reviewed again at next meeting.</w:t>
      </w:r>
    </w:p>
    <w:p w:rsidR="00DD56EB" w:rsidRPr="00507F60" w:rsidRDefault="00DD56EB" w:rsidP="00284A55">
      <w:pPr>
        <w:ind w:left="993"/>
        <w:rPr>
          <w:rFonts w:ascii="Arial" w:eastAsia="Arial" w:hAnsi="Arial" w:cs="Arial"/>
          <w:sz w:val="22"/>
          <w:szCs w:val="22"/>
        </w:rPr>
      </w:pPr>
    </w:p>
    <w:p w:rsidR="00DD56EB" w:rsidRPr="00507F60" w:rsidRDefault="000B40F1" w:rsidP="000B40F1">
      <w:pPr>
        <w:pStyle w:val="ListParagraph"/>
        <w:numPr>
          <w:ilvl w:val="0"/>
          <w:numId w:val="4"/>
        </w:numPr>
        <w:rPr>
          <w:rFonts w:ascii="Arial" w:eastAsia="Arial" w:hAnsi="Arial" w:cs="Arial"/>
          <w:b/>
          <w:sz w:val="22"/>
          <w:szCs w:val="22"/>
        </w:rPr>
      </w:pPr>
      <w:r w:rsidRPr="00507F60">
        <w:rPr>
          <w:rFonts w:ascii="Arial" w:eastAsia="Arial" w:hAnsi="Arial" w:cs="Arial"/>
          <w:b/>
          <w:sz w:val="22"/>
          <w:szCs w:val="22"/>
        </w:rPr>
        <w:t xml:space="preserve">Updates from Boards </w:t>
      </w:r>
    </w:p>
    <w:p w:rsidR="007C49AE" w:rsidRPr="00507F60" w:rsidRDefault="00A419E8" w:rsidP="00097E6F">
      <w:pPr>
        <w:ind w:left="960"/>
        <w:rPr>
          <w:rFonts w:ascii="Arial" w:eastAsia="Arial" w:hAnsi="Arial" w:cs="Arial"/>
          <w:sz w:val="22"/>
          <w:szCs w:val="22"/>
        </w:rPr>
      </w:pPr>
      <w:r w:rsidRPr="00507F60">
        <w:rPr>
          <w:rFonts w:ascii="Arial" w:eastAsia="Arial" w:hAnsi="Arial" w:cs="Arial"/>
          <w:sz w:val="22"/>
          <w:szCs w:val="22"/>
        </w:rPr>
        <w:t>SM advised there is a backlog at Forth Valley</w:t>
      </w:r>
      <w:r w:rsidR="00E67BB7" w:rsidRPr="00507F60">
        <w:rPr>
          <w:rFonts w:ascii="Arial" w:eastAsia="Arial" w:hAnsi="Arial" w:cs="Arial"/>
          <w:sz w:val="22"/>
          <w:szCs w:val="22"/>
        </w:rPr>
        <w:t xml:space="preserve">. GW advised management of recalling patients is responsibility of Glasgow recall office. GW, MT and SM to discuss issue.  </w:t>
      </w:r>
    </w:p>
    <w:p w:rsidR="00097E6F" w:rsidRPr="00507F60" w:rsidRDefault="00097E6F" w:rsidP="00097E6F">
      <w:pPr>
        <w:ind w:left="960"/>
        <w:rPr>
          <w:rFonts w:ascii="Arial" w:eastAsia="Arial" w:hAnsi="Arial" w:cs="Arial"/>
          <w:sz w:val="22"/>
          <w:szCs w:val="22"/>
        </w:rPr>
      </w:pPr>
    </w:p>
    <w:p w:rsidR="0054095C" w:rsidRPr="00507F60" w:rsidRDefault="0054095C" w:rsidP="007C49AE">
      <w:pPr>
        <w:pStyle w:val="ListParagraph"/>
        <w:rPr>
          <w:rFonts w:ascii="Arial" w:eastAsia="Arial" w:hAnsi="Arial" w:cs="Arial"/>
          <w:sz w:val="22"/>
          <w:szCs w:val="22"/>
        </w:rPr>
      </w:pPr>
      <w:r w:rsidRPr="00507F60">
        <w:rPr>
          <w:rFonts w:ascii="Arial" w:eastAsia="Arial" w:hAnsi="Arial" w:cs="Arial"/>
          <w:sz w:val="22"/>
          <w:szCs w:val="22"/>
        </w:rPr>
        <w:t xml:space="preserve">     No emerging issues from updates submitted by boards. </w:t>
      </w:r>
    </w:p>
    <w:p w:rsidR="0054095C" w:rsidRPr="00507F60" w:rsidRDefault="0054095C" w:rsidP="007C49AE">
      <w:pPr>
        <w:pStyle w:val="ListParagraph"/>
        <w:rPr>
          <w:rFonts w:ascii="Arial" w:eastAsia="Arial" w:hAnsi="Arial" w:cs="Arial"/>
          <w:sz w:val="22"/>
          <w:szCs w:val="22"/>
        </w:rPr>
      </w:pPr>
    </w:p>
    <w:p w:rsidR="0054095C" w:rsidRPr="00507F60" w:rsidRDefault="0054095C" w:rsidP="0054095C">
      <w:pPr>
        <w:pStyle w:val="ListParagraph"/>
        <w:numPr>
          <w:ilvl w:val="0"/>
          <w:numId w:val="4"/>
        </w:numPr>
        <w:rPr>
          <w:rFonts w:ascii="Arial" w:eastAsia="Arial" w:hAnsi="Arial" w:cs="Arial"/>
          <w:b/>
          <w:sz w:val="22"/>
          <w:szCs w:val="22"/>
        </w:rPr>
      </w:pPr>
      <w:r w:rsidRPr="00507F60">
        <w:rPr>
          <w:rFonts w:ascii="Arial" w:eastAsia="Arial" w:hAnsi="Arial" w:cs="Arial"/>
          <w:b/>
          <w:sz w:val="22"/>
          <w:szCs w:val="22"/>
        </w:rPr>
        <w:t xml:space="preserve">QA </w:t>
      </w:r>
      <w:r w:rsidR="00097E6F" w:rsidRPr="00507F60">
        <w:rPr>
          <w:rFonts w:ascii="Arial" w:eastAsia="Arial" w:hAnsi="Arial" w:cs="Arial"/>
          <w:b/>
          <w:sz w:val="22"/>
          <w:szCs w:val="22"/>
        </w:rPr>
        <w:t>General</w:t>
      </w:r>
    </w:p>
    <w:p w:rsidR="0054095C" w:rsidRPr="00507F60" w:rsidRDefault="0054095C" w:rsidP="0054095C">
      <w:pPr>
        <w:ind w:left="720"/>
        <w:rPr>
          <w:rFonts w:ascii="Arial" w:eastAsia="Arial" w:hAnsi="Arial" w:cs="Arial"/>
          <w:sz w:val="22"/>
          <w:szCs w:val="22"/>
        </w:rPr>
      </w:pPr>
      <w:r w:rsidRPr="00507F60">
        <w:rPr>
          <w:rFonts w:ascii="Arial" w:eastAsia="Arial" w:hAnsi="Arial" w:cs="Arial"/>
          <w:sz w:val="22"/>
          <w:szCs w:val="22"/>
        </w:rPr>
        <w:t xml:space="preserve">    No further updates to those stated above</w:t>
      </w:r>
    </w:p>
    <w:p w:rsidR="0054095C" w:rsidRPr="00507F60" w:rsidRDefault="0054095C" w:rsidP="0054095C">
      <w:pPr>
        <w:ind w:left="720"/>
        <w:rPr>
          <w:rFonts w:ascii="Arial" w:eastAsia="Arial" w:hAnsi="Arial" w:cs="Arial"/>
          <w:sz w:val="22"/>
          <w:szCs w:val="22"/>
        </w:rPr>
      </w:pPr>
    </w:p>
    <w:p w:rsidR="000B40F1" w:rsidRPr="00507F60" w:rsidRDefault="007C49AE" w:rsidP="00097E6F">
      <w:pPr>
        <w:pStyle w:val="ListParagraph"/>
        <w:numPr>
          <w:ilvl w:val="0"/>
          <w:numId w:val="4"/>
        </w:numPr>
        <w:rPr>
          <w:rFonts w:ascii="Arial" w:eastAsia="Arial" w:hAnsi="Arial" w:cs="Arial"/>
          <w:b/>
          <w:sz w:val="22"/>
          <w:szCs w:val="22"/>
        </w:rPr>
      </w:pPr>
      <w:r w:rsidRPr="00507F60">
        <w:rPr>
          <w:rFonts w:ascii="Arial" w:eastAsia="Arial" w:hAnsi="Arial" w:cs="Arial"/>
          <w:b/>
          <w:sz w:val="22"/>
          <w:szCs w:val="22"/>
        </w:rPr>
        <w:t xml:space="preserve">Risks and issues </w:t>
      </w:r>
    </w:p>
    <w:p w:rsidR="00DD56EB" w:rsidRPr="00507F60" w:rsidRDefault="0054095C" w:rsidP="00F470DF">
      <w:pPr>
        <w:ind w:left="720"/>
        <w:rPr>
          <w:rFonts w:ascii="Arial" w:eastAsia="Arial" w:hAnsi="Arial" w:cs="Arial"/>
          <w:sz w:val="22"/>
          <w:szCs w:val="22"/>
        </w:rPr>
      </w:pPr>
      <w:r w:rsidRPr="00507F60">
        <w:rPr>
          <w:rFonts w:ascii="Arial" w:eastAsia="Arial" w:hAnsi="Arial" w:cs="Arial"/>
          <w:sz w:val="22"/>
          <w:szCs w:val="22"/>
        </w:rPr>
        <w:t xml:space="preserve">New risk regarding Lead Screeners availability has been put on to the risk management system. </w:t>
      </w:r>
      <w:r w:rsidR="007C49AE" w:rsidRPr="00507F60">
        <w:rPr>
          <w:rFonts w:ascii="Arial" w:eastAsia="Arial" w:hAnsi="Arial" w:cs="Arial"/>
          <w:sz w:val="22"/>
          <w:szCs w:val="22"/>
        </w:rPr>
        <w:t xml:space="preserve">Actions to address </w:t>
      </w:r>
      <w:r w:rsidR="00F470DF" w:rsidRPr="00507F60">
        <w:rPr>
          <w:rFonts w:ascii="Arial" w:eastAsia="Arial" w:hAnsi="Arial" w:cs="Arial"/>
          <w:sz w:val="22"/>
          <w:szCs w:val="22"/>
        </w:rPr>
        <w:t>new risk (6305)</w:t>
      </w:r>
      <w:r w:rsidR="00C23314" w:rsidRPr="00507F60">
        <w:rPr>
          <w:rFonts w:ascii="Arial" w:eastAsia="Arial" w:hAnsi="Arial" w:cs="Arial"/>
          <w:sz w:val="22"/>
          <w:szCs w:val="22"/>
        </w:rPr>
        <w:t>:</w:t>
      </w:r>
    </w:p>
    <w:p w:rsidR="007C49AE" w:rsidRPr="00507F60" w:rsidRDefault="00C23314" w:rsidP="007C49AE">
      <w:pPr>
        <w:pStyle w:val="ListParagraph"/>
        <w:numPr>
          <w:ilvl w:val="0"/>
          <w:numId w:val="7"/>
        </w:numPr>
        <w:rPr>
          <w:rFonts w:ascii="Arial" w:eastAsia="Arial" w:hAnsi="Arial" w:cs="Arial"/>
          <w:sz w:val="22"/>
          <w:szCs w:val="22"/>
        </w:rPr>
      </w:pPr>
      <w:r w:rsidRPr="00507F60">
        <w:rPr>
          <w:rFonts w:ascii="Arial" w:eastAsia="Arial" w:hAnsi="Arial" w:cs="Arial"/>
          <w:sz w:val="22"/>
          <w:szCs w:val="22"/>
        </w:rPr>
        <w:t>To understand cross mutual aid, to help lead screeners across the programme</w:t>
      </w:r>
    </w:p>
    <w:p w:rsidR="007C49AE" w:rsidRPr="00507F60" w:rsidRDefault="007C49AE" w:rsidP="007C49AE">
      <w:pPr>
        <w:pStyle w:val="ListParagraph"/>
        <w:numPr>
          <w:ilvl w:val="0"/>
          <w:numId w:val="7"/>
        </w:numPr>
        <w:rPr>
          <w:rFonts w:ascii="Arial" w:eastAsia="Arial" w:hAnsi="Arial" w:cs="Arial"/>
          <w:sz w:val="22"/>
          <w:szCs w:val="22"/>
        </w:rPr>
      </w:pPr>
      <w:r w:rsidRPr="00507F60">
        <w:rPr>
          <w:rFonts w:ascii="Arial" w:eastAsia="Arial" w:hAnsi="Arial" w:cs="Arial"/>
          <w:sz w:val="22"/>
          <w:szCs w:val="22"/>
        </w:rPr>
        <w:t xml:space="preserve">Any concerns to be escalated </w:t>
      </w:r>
      <w:r w:rsidR="00C15B64" w:rsidRPr="00507F60">
        <w:rPr>
          <w:rFonts w:ascii="Arial" w:eastAsia="Arial" w:hAnsi="Arial" w:cs="Arial"/>
          <w:sz w:val="22"/>
          <w:szCs w:val="22"/>
        </w:rPr>
        <w:t xml:space="preserve">via chair and vice chair of group </w:t>
      </w:r>
    </w:p>
    <w:p w:rsidR="00C23314" w:rsidRPr="00507F60" w:rsidRDefault="00C23314" w:rsidP="007C49AE">
      <w:pPr>
        <w:pStyle w:val="ListParagraph"/>
        <w:numPr>
          <w:ilvl w:val="0"/>
          <w:numId w:val="7"/>
        </w:numPr>
        <w:rPr>
          <w:rFonts w:ascii="Arial" w:eastAsia="Arial" w:hAnsi="Arial" w:cs="Arial"/>
          <w:sz w:val="22"/>
          <w:szCs w:val="22"/>
        </w:rPr>
      </w:pPr>
      <w:r w:rsidRPr="00507F60">
        <w:rPr>
          <w:rFonts w:ascii="Arial" w:eastAsia="Arial" w:hAnsi="Arial" w:cs="Arial"/>
          <w:sz w:val="22"/>
          <w:szCs w:val="22"/>
        </w:rPr>
        <w:t xml:space="preserve">Lead screeners to work with recall team if there is a need to escalate </w:t>
      </w:r>
    </w:p>
    <w:p w:rsidR="007C49AE" w:rsidRPr="00507F60" w:rsidRDefault="007C49AE" w:rsidP="00824947">
      <w:pPr>
        <w:pStyle w:val="ListParagraph"/>
        <w:ind w:left="1353"/>
        <w:rPr>
          <w:rFonts w:ascii="Arial" w:eastAsia="Arial" w:hAnsi="Arial" w:cs="Arial"/>
          <w:sz w:val="22"/>
          <w:szCs w:val="22"/>
        </w:rPr>
      </w:pPr>
    </w:p>
    <w:p w:rsidR="00263933" w:rsidRPr="00507F60" w:rsidRDefault="00263933" w:rsidP="00263933">
      <w:pPr>
        <w:pStyle w:val="ListParagraph"/>
        <w:numPr>
          <w:ilvl w:val="0"/>
          <w:numId w:val="4"/>
        </w:numPr>
        <w:rPr>
          <w:rFonts w:ascii="Arial" w:eastAsia="Arial" w:hAnsi="Arial" w:cs="Arial"/>
          <w:b/>
          <w:bCs/>
          <w:sz w:val="22"/>
          <w:szCs w:val="22"/>
        </w:rPr>
      </w:pPr>
      <w:r w:rsidRPr="00507F60">
        <w:rPr>
          <w:rFonts w:ascii="Arial" w:eastAsia="Arial" w:hAnsi="Arial" w:cs="Arial"/>
          <w:b/>
          <w:bCs/>
          <w:sz w:val="22"/>
          <w:szCs w:val="22"/>
        </w:rPr>
        <w:t>Guidance issued by Public Health England</w:t>
      </w:r>
    </w:p>
    <w:p w:rsidR="00263933" w:rsidRPr="00507F60" w:rsidRDefault="00263933" w:rsidP="00263933">
      <w:pPr>
        <w:ind w:left="720"/>
        <w:rPr>
          <w:rFonts w:ascii="Arial" w:eastAsia="Arial" w:hAnsi="Arial" w:cs="Arial"/>
          <w:bCs/>
          <w:sz w:val="22"/>
          <w:szCs w:val="22"/>
        </w:rPr>
      </w:pPr>
      <w:r w:rsidRPr="00507F60">
        <w:rPr>
          <w:rFonts w:ascii="Arial" w:eastAsia="Arial" w:hAnsi="Arial" w:cs="Arial"/>
          <w:bCs/>
          <w:sz w:val="22"/>
          <w:szCs w:val="22"/>
        </w:rPr>
        <w:t xml:space="preserve">GW shared guidance with the group. </w:t>
      </w:r>
    </w:p>
    <w:p w:rsidR="00263933" w:rsidRPr="00507F60" w:rsidRDefault="00263933" w:rsidP="00824947">
      <w:pPr>
        <w:pStyle w:val="ListParagraph"/>
        <w:ind w:left="1353"/>
        <w:rPr>
          <w:rFonts w:ascii="Arial" w:eastAsia="Arial" w:hAnsi="Arial" w:cs="Arial"/>
          <w:sz w:val="22"/>
          <w:szCs w:val="22"/>
        </w:rPr>
      </w:pPr>
    </w:p>
    <w:p w:rsidR="00452271" w:rsidRPr="00507F60" w:rsidRDefault="00452271" w:rsidP="00137874">
      <w:pPr>
        <w:pBdr>
          <w:bottom w:val="single" w:sz="6" w:space="1" w:color="auto"/>
        </w:pBdr>
        <w:ind w:left="567"/>
        <w:rPr>
          <w:rFonts w:ascii="Arial" w:eastAsia="Arial" w:hAnsi="Arial" w:cs="Arial"/>
          <w:b/>
          <w:color w:val="000000" w:themeColor="text1"/>
          <w:sz w:val="22"/>
          <w:szCs w:val="22"/>
        </w:rPr>
      </w:pPr>
    </w:p>
    <w:p w:rsidR="00284A55" w:rsidRPr="00507F60" w:rsidRDefault="00284A55" w:rsidP="00137874">
      <w:pPr>
        <w:pBdr>
          <w:bottom w:val="single" w:sz="6" w:space="1" w:color="auto"/>
        </w:pBdr>
        <w:ind w:left="567"/>
        <w:rPr>
          <w:rFonts w:ascii="Arial" w:eastAsia="Arial" w:hAnsi="Arial" w:cs="Arial"/>
          <w:sz w:val="22"/>
          <w:szCs w:val="22"/>
        </w:rPr>
      </w:pPr>
      <w:r w:rsidRPr="00507F60">
        <w:rPr>
          <w:rFonts w:ascii="Arial" w:eastAsia="Arial" w:hAnsi="Arial" w:cs="Arial"/>
          <w:b/>
          <w:bCs/>
          <w:sz w:val="22"/>
          <w:szCs w:val="22"/>
        </w:rPr>
        <w:t>Non Standing Items</w:t>
      </w:r>
    </w:p>
    <w:p w:rsidR="00C23314" w:rsidRPr="00507F60" w:rsidRDefault="00C23314" w:rsidP="000B40F1">
      <w:pPr>
        <w:ind w:left="284"/>
        <w:rPr>
          <w:rFonts w:ascii="Arial" w:eastAsia="Arial" w:hAnsi="Arial" w:cs="Arial"/>
          <w:bCs/>
          <w:sz w:val="22"/>
          <w:szCs w:val="22"/>
        </w:rPr>
      </w:pPr>
    </w:p>
    <w:p w:rsidR="00C23314" w:rsidRPr="00507F60" w:rsidRDefault="00C23314" w:rsidP="000B40F1">
      <w:pPr>
        <w:ind w:left="284"/>
        <w:rPr>
          <w:rFonts w:ascii="Arial" w:eastAsia="Arial" w:hAnsi="Arial" w:cs="Arial"/>
          <w:bCs/>
          <w:sz w:val="22"/>
          <w:szCs w:val="22"/>
        </w:rPr>
      </w:pPr>
    </w:p>
    <w:p w:rsidR="000B40F1" w:rsidRPr="00507F60" w:rsidRDefault="00C0348D" w:rsidP="000B40F1">
      <w:pPr>
        <w:ind w:left="284"/>
        <w:rPr>
          <w:rFonts w:ascii="Arial" w:eastAsia="Arial" w:hAnsi="Arial" w:cs="Arial"/>
          <w:b/>
          <w:bCs/>
          <w:sz w:val="22"/>
          <w:szCs w:val="22"/>
        </w:rPr>
      </w:pPr>
      <w:r w:rsidRPr="00507F60">
        <w:rPr>
          <w:rFonts w:ascii="Arial" w:eastAsia="Arial" w:hAnsi="Arial" w:cs="Arial"/>
          <w:b/>
          <w:bCs/>
          <w:sz w:val="22"/>
          <w:szCs w:val="22"/>
        </w:rPr>
        <w:t xml:space="preserve">9. Equipment planning  </w:t>
      </w:r>
    </w:p>
    <w:p w:rsidR="00C0348D" w:rsidRPr="00507F60" w:rsidRDefault="00EF5851" w:rsidP="000B40F1">
      <w:pPr>
        <w:ind w:left="284"/>
        <w:rPr>
          <w:rFonts w:ascii="Arial" w:eastAsia="Arial" w:hAnsi="Arial" w:cs="Arial"/>
          <w:bCs/>
          <w:sz w:val="22"/>
          <w:szCs w:val="22"/>
        </w:rPr>
      </w:pPr>
      <w:r w:rsidRPr="00507F60">
        <w:rPr>
          <w:rFonts w:ascii="Arial" w:eastAsia="Arial" w:hAnsi="Arial" w:cs="Arial"/>
          <w:bCs/>
          <w:sz w:val="22"/>
          <w:szCs w:val="22"/>
        </w:rPr>
        <w:tab/>
        <w:t xml:space="preserve">MT raised issue of end of support for some GE machines. </w:t>
      </w:r>
    </w:p>
    <w:p w:rsidR="00EF5851" w:rsidRPr="00507F60" w:rsidRDefault="00EF5851" w:rsidP="000B40F1">
      <w:pPr>
        <w:ind w:left="284"/>
        <w:rPr>
          <w:rFonts w:ascii="Arial" w:eastAsia="Arial" w:hAnsi="Arial" w:cs="Arial"/>
          <w:bCs/>
          <w:sz w:val="22"/>
          <w:szCs w:val="22"/>
        </w:rPr>
      </w:pPr>
    </w:p>
    <w:p w:rsidR="00C0348D" w:rsidRPr="00507F60" w:rsidRDefault="00824947" w:rsidP="00EF5851">
      <w:pPr>
        <w:ind w:left="284" w:firstLine="436"/>
        <w:rPr>
          <w:rFonts w:ascii="Arial" w:eastAsia="Arial" w:hAnsi="Arial" w:cs="Arial"/>
          <w:bCs/>
          <w:sz w:val="22"/>
          <w:szCs w:val="22"/>
        </w:rPr>
      </w:pPr>
      <w:r w:rsidRPr="00507F60">
        <w:rPr>
          <w:rFonts w:ascii="Arial" w:eastAsia="Arial" w:hAnsi="Arial" w:cs="Arial"/>
          <w:bCs/>
          <w:sz w:val="22"/>
          <w:szCs w:val="22"/>
        </w:rPr>
        <w:t>MT to email GW</w:t>
      </w:r>
      <w:r w:rsidR="00EF5851" w:rsidRPr="00507F60">
        <w:rPr>
          <w:rFonts w:ascii="Arial" w:eastAsia="Arial" w:hAnsi="Arial" w:cs="Arial"/>
          <w:bCs/>
          <w:sz w:val="22"/>
          <w:szCs w:val="22"/>
        </w:rPr>
        <w:t xml:space="preserve"> with possible issue of no support for machines. </w:t>
      </w:r>
    </w:p>
    <w:p w:rsidR="00C0348D" w:rsidRPr="00507F60" w:rsidRDefault="00C0348D" w:rsidP="000B40F1">
      <w:pPr>
        <w:ind w:left="284"/>
        <w:rPr>
          <w:rFonts w:ascii="Arial" w:eastAsia="Arial" w:hAnsi="Arial" w:cs="Arial"/>
          <w:b/>
          <w:bCs/>
          <w:sz w:val="22"/>
          <w:szCs w:val="22"/>
        </w:rPr>
      </w:pPr>
    </w:p>
    <w:p w:rsidR="000B40F1" w:rsidRPr="00507F60" w:rsidRDefault="000B40F1" w:rsidP="00263933">
      <w:pPr>
        <w:pStyle w:val="minuteheading"/>
        <w:ind w:firstLine="284"/>
        <w:jc w:val="left"/>
        <w:rPr>
          <w:rFonts w:cs="Arial"/>
          <w:sz w:val="22"/>
        </w:rPr>
      </w:pPr>
      <w:r w:rsidRPr="00507F60">
        <w:rPr>
          <w:rFonts w:cs="Arial"/>
          <w:b/>
          <w:sz w:val="22"/>
        </w:rPr>
        <w:t>10</w:t>
      </w:r>
      <w:r w:rsidRPr="00507F60">
        <w:rPr>
          <w:rFonts w:cs="Arial"/>
          <w:sz w:val="22"/>
        </w:rPr>
        <w:t>.</w:t>
      </w:r>
      <w:r w:rsidRPr="00507F60">
        <w:rPr>
          <w:rFonts w:cs="Arial"/>
          <w:b/>
          <w:sz w:val="22"/>
        </w:rPr>
        <w:t xml:space="preserve"> Four nations screeners and working in NHS Scotland</w:t>
      </w:r>
    </w:p>
    <w:p w:rsidR="00347E41" w:rsidRPr="00507F60" w:rsidRDefault="00347E41" w:rsidP="000B40F1">
      <w:pPr>
        <w:pStyle w:val="minuteheading"/>
        <w:jc w:val="left"/>
        <w:rPr>
          <w:rFonts w:cs="Arial"/>
          <w:sz w:val="22"/>
        </w:rPr>
      </w:pPr>
    </w:p>
    <w:p w:rsidR="00347E41" w:rsidRPr="00507F60" w:rsidRDefault="00347E41" w:rsidP="00347E41">
      <w:pPr>
        <w:pStyle w:val="minuteheading"/>
        <w:ind w:left="720"/>
        <w:jc w:val="left"/>
        <w:rPr>
          <w:rFonts w:cs="Arial"/>
          <w:sz w:val="22"/>
        </w:rPr>
      </w:pPr>
      <w:r w:rsidRPr="00507F60">
        <w:rPr>
          <w:rFonts w:cs="Arial"/>
          <w:sz w:val="22"/>
        </w:rPr>
        <w:t xml:space="preserve">Discussion regarding process of a screener from another four nation coming into the role. Group felt a return to work process would be appropriate as well as running through aspects which differ from other nations such as ultra sound machines. Amendment to return to work document to be made. </w:t>
      </w:r>
    </w:p>
    <w:p w:rsidR="000B40F1" w:rsidRPr="00507F60" w:rsidRDefault="000B40F1" w:rsidP="000B40F1">
      <w:pPr>
        <w:pStyle w:val="ListParagraph"/>
        <w:ind w:left="502"/>
        <w:rPr>
          <w:rFonts w:ascii="Arial" w:eastAsia="Arial" w:hAnsi="Arial" w:cs="Arial"/>
          <w:bCs/>
          <w:sz w:val="22"/>
          <w:szCs w:val="22"/>
        </w:rPr>
      </w:pPr>
    </w:p>
    <w:p w:rsidR="000B40F1" w:rsidRPr="00507F60" w:rsidRDefault="000B40F1" w:rsidP="00347E41">
      <w:pPr>
        <w:pStyle w:val="ListParagraph"/>
        <w:ind w:left="502" w:firstLine="218"/>
        <w:rPr>
          <w:rFonts w:ascii="Arial" w:eastAsia="Arial" w:hAnsi="Arial" w:cs="Arial"/>
          <w:bCs/>
          <w:sz w:val="22"/>
          <w:szCs w:val="22"/>
        </w:rPr>
      </w:pPr>
      <w:r w:rsidRPr="00507F60">
        <w:rPr>
          <w:rFonts w:ascii="Arial" w:eastAsia="Arial" w:hAnsi="Arial" w:cs="Arial"/>
          <w:bCs/>
          <w:sz w:val="22"/>
          <w:szCs w:val="22"/>
        </w:rPr>
        <w:t>FN suggested working with a screener</w:t>
      </w:r>
      <w:r w:rsidR="00347E41" w:rsidRPr="00507F60">
        <w:rPr>
          <w:rFonts w:ascii="Arial" w:eastAsia="Arial" w:hAnsi="Arial" w:cs="Arial"/>
          <w:bCs/>
          <w:sz w:val="22"/>
          <w:szCs w:val="22"/>
        </w:rPr>
        <w:t xml:space="preserve"> from England to share learning would be beneficial. </w:t>
      </w:r>
    </w:p>
    <w:p w:rsidR="00D12FFA" w:rsidRPr="00507F60" w:rsidRDefault="00D12FFA" w:rsidP="00347E41">
      <w:pPr>
        <w:pStyle w:val="ListParagraph"/>
        <w:ind w:left="502" w:firstLine="218"/>
        <w:rPr>
          <w:rFonts w:ascii="Arial" w:eastAsia="Arial" w:hAnsi="Arial" w:cs="Arial"/>
          <w:bCs/>
          <w:sz w:val="22"/>
          <w:szCs w:val="22"/>
        </w:rPr>
      </w:pPr>
    </w:p>
    <w:p w:rsidR="00D12FFA" w:rsidRPr="00507F60" w:rsidRDefault="00263933" w:rsidP="00263933">
      <w:pPr>
        <w:rPr>
          <w:rFonts w:ascii="Arial" w:eastAsia="Arial" w:hAnsi="Arial" w:cs="Arial"/>
          <w:b/>
          <w:bCs/>
          <w:sz w:val="22"/>
          <w:szCs w:val="22"/>
        </w:rPr>
      </w:pPr>
      <w:r w:rsidRPr="00507F60">
        <w:rPr>
          <w:rFonts w:ascii="Arial" w:eastAsia="Arial" w:hAnsi="Arial" w:cs="Arial"/>
          <w:b/>
          <w:bCs/>
          <w:sz w:val="22"/>
          <w:szCs w:val="22"/>
        </w:rPr>
        <w:t xml:space="preserve">      </w:t>
      </w:r>
      <w:r w:rsidR="00D12FFA" w:rsidRPr="00507F60">
        <w:rPr>
          <w:rFonts w:ascii="Arial" w:eastAsia="Arial" w:hAnsi="Arial" w:cs="Arial"/>
          <w:b/>
          <w:bCs/>
          <w:sz w:val="22"/>
          <w:szCs w:val="22"/>
        </w:rPr>
        <w:t xml:space="preserve">11. </w:t>
      </w:r>
      <w:r w:rsidRPr="00507F60">
        <w:rPr>
          <w:rFonts w:ascii="Arial" w:eastAsia="Arial" w:hAnsi="Arial" w:cs="Arial"/>
          <w:b/>
          <w:bCs/>
          <w:sz w:val="22"/>
          <w:szCs w:val="22"/>
        </w:rPr>
        <w:t>PS&amp;JD of the trainee AAA Description</w:t>
      </w:r>
    </w:p>
    <w:p w:rsidR="00263933" w:rsidRPr="00507F60" w:rsidRDefault="00263933" w:rsidP="00347E41">
      <w:pPr>
        <w:pStyle w:val="ListParagraph"/>
        <w:ind w:left="502" w:firstLine="218"/>
        <w:rPr>
          <w:rFonts w:ascii="Arial" w:eastAsia="Arial" w:hAnsi="Arial" w:cs="Arial"/>
          <w:bCs/>
          <w:sz w:val="22"/>
          <w:szCs w:val="22"/>
        </w:rPr>
      </w:pPr>
    </w:p>
    <w:p w:rsidR="00263933" w:rsidRPr="00507F60" w:rsidRDefault="00263933" w:rsidP="00347E41">
      <w:pPr>
        <w:pStyle w:val="ListParagraph"/>
        <w:ind w:left="502" w:firstLine="218"/>
        <w:rPr>
          <w:rFonts w:ascii="Arial" w:eastAsia="Arial" w:hAnsi="Arial" w:cs="Arial"/>
          <w:bCs/>
          <w:sz w:val="22"/>
          <w:szCs w:val="22"/>
        </w:rPr>
      </w:pPr>
      <w:r w:rsidRPr="00507F60">
        <w:rPr>
          <w:rFonts w:ascii="Arial" w:eastAsia="Arial" w:hAnsi="Arial" w:cs="Arial"/>
          <w:bCs/>
          <w:sz w:val="22"/>
          <w:szCs w:val="22"/>
        </w:rPr>
        <w:t>Discussed above in actions</w:t>
      </w:r>
    </w:p>
    <w:p w:rsidR="00D12FFA" w:rsidRPr="00507F60" w:rsidRDefault="00D12FFA" w:rsidP="00347E41">
      <w:pPr>
        <w:pStyle w:val="ListParagraph"/>
        <w:ind w:left="502" w:firstLine="218"/>
        <w:rPr>
          <w:rFonts w:ascii="Arial" w:eastAsia="Arial" w:hAnsi="Arial" w:cs="Arial"/>
          <w:bCs/>
          <w:sz w:val="22"/>
          <w:szCs w:val="22"/>
        </w:rPr>
      </w:pPr>
    </w:p>
    <w:p w:rsidR="00D12FFA" w:rsidRPr="00507F60" w:rsidRDefault="00263933" w:rsidP="00263933">
      <w:pPr>
        <w:rPr>
          <w:rFonts w:ascii="Arial" w:eastAsia="Arial" w:hAnsi="Arial" w:cs="Arial"/>
          <w:b/>
          <w:bCs/>
          <w:sz w:val="22"/>
          <w:szCs w:val="22"/>
        </w:rPr>
      </w:pPr>
      <w:r w:rsidRPr="00507F60">
        <w:rPr>
          <w:rFonts w:ascii="Arial" w:eastAsia="Arial" w:hAnsi="Arial" w:cs="Arial"/>
          <w:b/>
          <w:bCs/>
          <w:sz w:val="22"/>
          <w:szCs w:val="22"/>
        </w:rPr>
        <w:t xml:space="preserve">      </w:t>
      </w:r>
      <w:r w:rsidR="00D12FFA" w:rsidRPr="00507F60">
        <w:rPr>
          <w:rFonts w:ascii="Arial" w:eastAsia="Arial" w:hAnsi="Arial" w:cs="Arial"/>
          <w:b/>
          <w:bCs/>
          <w:sz w:val="22"/>
          <w:szCs w:val="22"/>
        </w:rPr>
        <w:t xml:space="preserve">12. </w:t>
      </w:r>
      <w:r w:rsidR="008B1F86" w:rsidRPr="00507F60">
        <w:rPr>
          <w:rFonts w:ascii="Arial" w:eastAsia="Arial" w:hAnsi="Arial" w:cs="Arial"/>
          <w:b/>
          <w:bCs/>
          <w:sz w:val="22"/>
          <w:szCs w:val="22"/>
        </w:rPr>
        <w:t>Lessons Learnt – Feedback to Gareth Brown</w:t>
      </w:r>
    </w:p>
    <w:p w:rsidR="00D12FFA" w:rsidRPr="00507F60" w:rsidRDefault="008B1F86" w:rsidP="00347E41">
      <w:pPr>
        <w:pStyle w:val="ListParagraph"/>
        <w:ind w:left="502" w:firstLine="218"/>
        <w:rPr>
          <w:rFonts w:ascii="Arial" w:eastAsia="Arial" w:hAnsi="Arial" w:cs="Arial"/>
          <w:bCs/>
          <w:sz w:val="22"/>
          <w:szCs w:val="22"/>
        </w:rPr>
      </w:pPr>
      <w:r w:rsidRPr="00507F60">
        <w:rPr>
          <w:rFonts w:ascii="Arial" w:eastAsia="Arial" w:hAnsi="Arial" w:cs="Arial"/>
          <w:bCs/>
          <w:sz w:val="22"/>
          <w:szCs w:val="22"/>
        </w:rPr>
        <w:t>To be discussed at next LSWG meeting</w:t>
      </w:r>
    </w:p>
    <w:p w:rsidR="008B1F86" w:rsidRPr="00507F60" w:rsidRDefault="008B1F86" w:rsidP="00347E41">
      <w:pPr>
        <w:pStyle w:val="ListParagraph"/>
        <w:ind w:left="502" w:firstLine="218"/>
        <w:rPr>
          <w:rFonts w:ascii="Arial" w:eastAsia="Arial" w:hAnsi="Arial" w:cs="Arial"/>
          <w:b/>
          <w:bCs/>
          <w:sz w:val="22"/>
          <w:szCs w:val="22"/>
        </w:rPr>
      </w:pPr>
    </w:p>
    <w:p w:rsidR="00D12FFA" w:rsidRPr="00507F60" w:rsidRDefault="00263933" w:rsidP="00263933">
      <w:pPr>
        <w:rPr>
          <w:rFonts w:ascii="Arial" w:eastAsia="Arial" w:hAnsi="Arial" w:cs="Arial"/>
          <w:b/>
          <w:bCs/>
          <w:sz w:val="22"/>
          <w:szCs w:val="22"/>
        </w:rPr>
      </w:pPr>
      <w:r w:rsidRPr="00507F60">
        <w:rPr>
          <w:rFonts w:ascii="Arial" w:eastAsia="Arial" w:hAnsi="Arial" w:cs="Arial"/>
          <w:b/>
          <w:bCs/>
          <w:sz w:val="22"/>
          <w:szCs w:val="22"/>
        </w:rPr>
        <w:t xml:space="preserve">      </w:t>
      </w:r>
      <w:r w:rsidR="00D12FFA" w:rsidRPr="00507F60">
        <w:rPr>
          <w:rFonts w:ascii="Arial" w:eastAsia="Arial" w:hAnsi="Arial" w:cs="Arial"/>
          <w:b/>
          <w:bCs/>
          <w:sz w:val="22"/>
          <w:szCs w:val="22"/>
        </w:rPr>
        <w:t>13. AAA Clinical Standards</w:t>
      </w:r>
    </w:p>
    <w:p w:rsidR="008B1F86" w:rsidRPr="00507F60" w:rsidRDefault="008B1F86" w:rsidP="008B1F86">
      <w:pPr>
        <w:pStyle w:val="ListParagraph"/>
        <w:ind w:left="502" w:firstLine="218"/>
        <w:rPr>
          <w:rFonts w:ascii="Arial" w:eastAsia="Arial" w:hAnsi="Arial" w:cs="Arial"/>
          <w:bCs/>
          <w:sz w:val="22"/>
          <w:szCs w:val="22"/>
        </w:rPr>
      </w:pPr>
      <w:r w:rsidRPr="00507F60">
        <w:rPr>
          <w:rFonts w:ascii="Arial" w:eastAsia="Arial" w:hAnsi="Arial" w:cs="Arial"/>
          <w:bCs/>
          <w:sz w:val="22"/>
          <w:szCs w:val="22"/>
        </w:rPr>
        <w:t xml:space="preserve"> No update. </w:t>
      </w:r>
      <w:r w:rsidRPr="00507F60">
        <w:rPr>
          <w:rFonts w:ascii="Arial" w:eastAsia="Arial" w:hAnsi="Arial" w:cs="Arial"/>
          <w:bCs/>
          <w:sz w:val="22"/>
          <w:szCs w:val="22"/>
        </w:rPr>
        <w:t>To be discussed at next LSWG meeting</w:t>
      </w:r>
    </w:p>
    <w:p w:rsidR="00D12FFA" w:rsidRPr="00507F60" w:rsidRDefault="00D12FFA" w:rsidP="00347E41">
      <w:pPr>
        <w:pStyle w:val="ListParagraph"/>
        <w:ind w:left="502" w:firstLine="218"/>
        <w:rPr>
          <w:rFonts w:ascii="Arial" w:eastAsia="Arial" w:hAnsi="Arial" w:cs="Arial"/>
          <w:bCs/>
          <w:sz w:val="22"/>
          <w:szCs w:val="22"/>
        </w:rPr>
      </w:pPr>
    </w:p>
    <w:p w:rsidR="00D12FFA" w:rsidRPr="00507F60" w:rsidRDefault="00263933" w:rsidP="00263933">
      <w:pPr>
        <w:rPr>
          <w:rFonts w:ascii="Arial" w:eastAsia="Arial" w:hAnsi="Arial" w:cs="Arial"/>
          <w:b/>
          <w:bCs/>
          <w:sz w:val="22"/>
          <w:szCs w:val="22"/>
        </w:rPr>
      </w:pPr>
      <w:r w:rsidRPr="00507F60">
        <w:rPr>
          <w:rFonts w:ascii="Arial" w:eastAsia="Arial" w:hAnsi="Arial" w:cs="Arial"/>
          <w:b/>
          <w:bCs/>
          <w:sz w:val="22"/>
          <w:szCs w:val="22"/>
        </w:rPr>
        <w:t xml:space="preserve">       </w:t>
      </w:r>
      <w:r w:rsidR="00D12FFA" w:rsidRPr="00507F60">
        <w:rPr>
          <w:rFonts w:ascii="Arial" w:eastAsia="Arial" w:hAnsi="Arial" w:cs="Arial"/>
          <w:b/>
          <w:bCs/>
          <w:sz w:val="22"/>
          <w:szCs w:val="22"/>
        </w:rPr>
        <w:t xml:space="preserve">14. </w:t>
      </w:r>
      <w:r w:rsidR="008B1F86" w:rsidRPr="00507F60">
        <w:rPr>
          <w:rFonts w:ascii="Arial" w:eastAsia="Arial" w:hAnsi="Arial" w:cs="Arial"/>
          <w:b/>
          <w:bCs/>
          <w:sz w:val="22"/>
          <w:szCs w:val="22"/>
        </w:rPr>
        <w:t>NICE Guidelines – Working group to review</w:t>
      </w:r>
    </w:p>
    <w:p w:rsidR="008B1F86" w:rsidRPr="00507F60" w:rsidRDefault="008B1F86" w:rsidP="008B1F86">
      <w:pPr>
        <w:ind w:firstLine="720"/>
        <w:rPr>
          <w:rFonts w:ascii="Arial" w:eastAsia="Arial" w:hAnsi="Arial" w:cs="Arial"/>
          <w:bCs/>
          <w:sz w:val="22"/>
          <w:szCs w:val="22"/>
        </w:rPr>
      </w:pPr>
      <w:r w:rsidRPr="00507F60">
        <w:rPr>
          <w:rFonts w:ascii="Arial" w:eastAsia="Arial" w:hAnsi="Arial" w:cs="Arial"/>
          <w:bCs/>
          <w:sz w:val="22"/>
          <w:szCs w:val="22"/>
        </w:rPr>
        <w:t>No update. To be discussed at next LSWG meeting</w:t>
      </w:r>
    </w:p>
    <w:p w:rsidR="00D12FFA" w:rsidRPr="00507F60" w:rsidRDefault="00D12FFA" w:rsidP="00347E41">
      <w:pPr>
        <w:pStyle w:val="ListParagraph"/>
        <w:ind w:left="502" w:firstLine="218"/>
        <w:rPr>
          <w:rFonts w:ascii="Arial" w:eastAsia="Arial" w:hAnsi="Arial" w:cs="Arial"/>
          <w:b/>
          <w:bCs/>
          <w:sz w:val="22"/>
          <w:szCs w:val="22"/>
        </w:rPr>
      </w:pPr>
    </w:p>
    <w:p w:rsidR="00D12FFA" w:rsidRPr="00507F60" w:rsidRDefault="00263933" w:rsidP="00263933">
      <w:pPr>
        <w:rPr>
          <w:rFonts w:ascii="Arial" w:eastAsia="Arial" w:hAnsi="Arial" w:cs="Arial"/>
          <w:b/>
          <w:bCs/>
          <w:sz w:val="22"/>
          <w:szCs w:val="22"/>
        </w:rPr>
      </w:pPr>
      <w:r w:rsidRPr="00507F60">
        <w:rPr>
          <w:rFonts w:ascii="Arial" w:eastAsia="Arial" w:hAnsi="Arial" w:cs="Arial"/>
          <w:b/>
          <w:bCs/>
          <w:sz w:val="22"/>
          <w:szCs w:val="22"/>
        </w:rPr>
        <w:t xml:space="preserve">       </w:t>
      </w:r>
      <w:r w:rsidR="00D12FFA" w:rsidRPr="00507F60">
        <w:rPr>
          <w:rFonts w:ascii="Arial" w:eastAsia="Arial" w:hAnsi="Arial" w:cs="Arial"/>
          <w:b/>
          <w:bCs/>
          <w:sz w:val="22"/>
          <w:szCs w:val="22"/>
        </w:rPr>
        <w:t xml:space="preserve">15. </w:t>
      </w:r>
      <w:r w:rsidR="008B1F86" w:rsidRPr="00507F60">
        <w:rPr>
          <w:rFonts w:ascii="Arial" w:eastAsia="Arial" w:hAnsi="Arial" w:cs="Arial"/>
          <w:b/>
          <w:bCs/>
          <w:sz w:val="22"/>
          <w:szCs w:val="22"/>
        </w:rPr>
        <w:t xml:space="preserve">Role of Lead Screen and </w:t>
      </w:r>
      <w:r w:rsidR="00D12FFA" w:rsidRPr="00507F60">
        <w:rPr>
          <w:rFonts w:ascii="Arial" w:eastAsia="Arial" w:hAnsi="Arial" w:cs="Arial"/>
          <w:b/>
          <w:bCs/>
          <w:sz w:val="22"/>
          <w:szCs w:val="22"/>
        </w:rPr>
        <w:t>Remit of AAA LSWG</w:t>
      </w:r>
    </w:p>
    <w:p w:rsidR="00D12FFA" w:rsidRPr="00507F60" w:rsidRDefault="00D12FFA" w:rsidP="00263933">
      <w:pPr>
        <w:pStyle w:val="ListParagraph"/>
        <w:rPr>
          <w:rFonts w:ascii="Arial" w:eastAsia="Arial" w:hAnsi="Arial" w:cs="Arial"/>
          <w:bCs/>
          <w:sz w:val="22"/>
          <w:szCs w:val="22"/>
        </w:rPr>
      </w:pPr>
      <w:r w:rsidRPr="00507F60">
        <w:rPr>
          <w:rFonts w:ascii="Arial" w:eastAsia="Arial" w:hAnsi="Arial" w:cs="Arial"/>
          <w:bCs/>
          <w:sz w:val="22"/>
          <w:szCs w:val="22"/>
        </w:rPr>
        <w:t>GW advised reviews of governance g</w:t>
      </w:r>
      <w:r w:rsidR="00263933" w:rsidRPr="00507F60">
        <w:rPr>
          <w:rFonts w:ascii="Arial" w:eastAsia="Arial" w:hAnsi="Arial" w:cs="Arial"/>
          <w:bCs/>
          <w:sz w:val="22"/>
          <w:szCs w:val="22"/>
        </w:rPr>
        <w:t>roups are being carried by NSD but it is likely the remit of this group will remain unchanged</w:t>
      </w:r>
    </w:p>
    <w:p w:rsidR="00D12FFA" w:rsidRPr="00507F60" w:rsidRDefault="00D12FFA" w:rsidP="00347E41">
      <w:pPr>
        <w:pStyle w:val="ListParagraph"/>
        <w:ind w:left="502" w:firstLine="218"/>
        <w:rPr>
          <w:rFonts w:ascii="Arial" w:eastAsia="Arial" w:hAnsi="Arial" w:cs="Arial"/>
          <w:bCs/>
          <w:sz w:val="22"/>
          <w:szCs w:val="22"/>
        </w:rPr>
      </w:pPr>
    </w:p>
    <w:p w:rsidR="00263933" w:rsidRPr="00507F60" w:rsidRDefault="00263933" w:rsidP="00263933">
      <w:pPr>
        <w:rPr>
          <w:rFonts w:ascii="Arial" w:eastAsia="Arial" w:hAnsi="Arial" w:cs="Arial"/>
          <w:b/>
          <w:bCs/>
          <w:sz w:val="22"/>
          <w:szCs w:val="22"/>
        </w:rPr>
      </w:pPr>
      <w:r w:rsidRPr="00507F60">
        <w:rPr>
          <w:rFonts w:ascii="Arial" w:eastAsia="Arial" w:hAnsi="Arial" w:cs="Arial"/>
          <w:b/>
          <w:bCs/>
          <w:sz w:val="22"/>
          <w:szCs w:val="22"/>
        </w:rPr>
        <w:t xml:space="preserve">       16. Patient Representative</w:t>
      </w:r>
    </w:p>
    <w:p w:rsidR="00263933" w:rsidRPr="00507F60" w:rsidRDefault="00263933" w:rsidP="00097E6F">
      <w:pPr>
        <w:ind w:firstLine="720"/>
        <w:rPr>
          <w:rFonts w:ascii="Arial" w:eastAsia="Arial" w:hAnsi="Arial" w:cs="Arial"/>
          <w:bCs/>
          <w:sz w:val="22"/>
          <w:szCs w:val="22"/>
        </w:rPr>
      </w:pPr>
      <w:r w:rsidRPr="00507F60">
        <w:rPr>
          <w:rFonts w:ascii="Arial" w:eastAsia="Arial" w:hAnsi="Arial" w:cs="Arial"/>
          <w:bCs/>
          <w:sz w:val="22"/>
          <w:szCs w:val="22"/>
        </w:rPr>
        <w:t>No patient representative identified.</w:t>
      </w:r>
    </w:p>
    <w:p w:rsidR="00A877E2" w:rsidRPr="00507F60" w:rsidRDefault="00A877E2" w:rsidP="00263933">
      <w:pPr>
        <w:rPr>
          <w:rFonts w:ascii="Arial" w:eastAsia="Arial" w:hAnsi="Arial" w:cs="Arial"/>
          <w:bCs/>
          <w:sz w:val="22"/>
          <w:szCs w:val="22"/>
        </w:rPr>
      </w:pPr>
    </w:p>
    <w:p w:rsidR="00A877E2" w:rsidRPr="00507F60" w:rsidRDefault="00263933" w:rsidP="00263933">
      <w:pPr>
        <w:rPr>
          <w:rFonts w:ascii="Arial" w:eastAsia="Arial" w:hAnsi="Arial" w:cs="Arial"/>
          <w:b/>
          <w:bCs/>
          <w:sz w:val="22"/>
          <w:szCs w:val="22"/>
        </w:rPr>
      </w:pPr>
      <w:r w:rsidRPr="00507F60">
        <w:rPr>
          <w:rFonts w:ascii="Arial" w:eastAsia="Arial" w:hAnsi="Arial" w:cs="Arial"/>
          <w:b/>
          <w:bCs/>
          <w:sz w:val="22"/>
          <w:szCs w:val="22"/>
        </w:rPr>
        <w:t xml:space="preserve">       17. </w:t>
      </w:r>
      <w:r w:rsidR="00A877E2" w:rsidRPr="00507F60">
        <w:rPr>
          <w:rFonts w:ascii="Arial" w:eastAsia="Arial" w:hAnsi="Arial" w:cs="Arial"/>
          <w:b/>
          <w:bCs/>
          <w:sz w:val="22"/>
          <w:szCs w:val="22"/>
        </w:rPr>
        <w:t xml:space="preserve">AOCB </w:t>
      </w:r>
    </w:p>
    <w:p w:rsidR="00A877E2" w:rsidRPr="00507F60" w:rsidRDefault="00A877E2" w:rsidP="00263933">
      <w:pPr>
        <w:ind w:left="720"/>
        <w:rPr>
          <w:rFonts w:ascii="Arial" w:eastAsia="Arial" w:hAnsi="Arial" w:cs="Arial"/>
          <w:bCs/>
          <w:sz w:val="22"/>
          <w:szCs w:val="22"/>
        </w:rPr>
      </w:pPr>
      <w:r w:rsidRPr="00507F60">
        <w:rPr>
          <w:rFonts w:ascii="Arial" w:eastAsia="Arial" w:hAnsi="Arial" w:cs="Arial"/>
          <w:bCs/>
          <w:sz w:val="22"/>
          <w:szCs w:val="22"/>
        </w:rPr>
        <w:t xml:space="preserve">MD </w:t>
      </w:r>
      <w:r w:rsidR="00263933" w:rsidRPr="00507F60">
        <w:rPr>
          <w:rFonts w:ascii="Arial" w:eastAsia="Arial" w:hAnsi="Arial" w:cs="Arial"/>
          <w:bCs/>
          <w:sz w:val="22"/>
          <w:szCs w:val="22"/>
        </w:rPr>
        <w:t>raised</w:t>
      </w:r>
      <w:r w:rsidRPr="00507F60">
        <w:rPr>
          <w:rFonts w:ascii="Arial" w:eastAsia="Arial" w:hAnsi="Arial" w:cs="Arial"/>
          <w:bCs/>
          <w:sz w:val="22"/>
          <w:szCs w:val="22"/>
        </w:rPr>
        <w:t xml:space="preserve"> appointment times</w:t>
      </w:r>
      <w:r w:rsidR="00263933" w:rsidRPr="00507F60">
        <w:rPr>
          <w:rFonts w:ascii="Arial" w:eastAsia="Arial" w:hAnsi="Arial" w:cs="Arial"/>
          <w:bCs/>
          <w:sz w:val="22"/>
          <w:szCs w:val="22"/>
        </w:rPr>
        <w:t xml:space="preserve"> query. BW advised clinics were running at 10 minutes but every fourth slot was blocked out in case of running behind schedule. MT advised it was appropriate for local programmes to decide on appointment times bases on their local circumstances and this would be supported by the group. </w:t>
      </w:r>
    </w:p>
    <w:p w:rsidR="00A877E2" w:rsidRPr="00507F60" w:rsidRDefault="00A877E2" w:rsidP="000B40F1">
      <w:pPr>
        <w:pStyle w:val="ListParagraph"/>
        <w:ind w:left="502"/>
        <w:rPr>
          <w:rFonts w:ascii="Arial" w:eastAsia="Arial" w:hAnsi="Arial" w:cs="Arial"/>
          <w:bCs/>
          <w:sz w:val="22"/>
          <w:szCs w:val="22"/>
        </w:rPr>
      </w:pPr>
    </w:p>
    <w:p w:rsidR="008B1F86" w:rsidRPr="00507F60" w:rsidRDefault="005E4C8A" w:rsidP="00263933">
      <w:pPr>
        <w:pStyle w:val="ListParagraph"/>
        <w:ind w:left="502" w:firstLine="218"/>
        <w:rPr>
          <w:rFonts w:ascii="Arial" w:eastAsia="Arial" w:hAnsi="Arial" w:cs="Arial"/>
          <w:bCs/>
          <w:sz w:val="22"/>
          <w:szCs w:val="22"/>
          <w:u w:val="single"/>
        </w:rPr>
      </w:pPr>
      <w:r w:rsidRPr="00507F60">
        <w:rPr>
          <w:rFonts w:ascii="Arial" w:eastAsia="Arial" w:hAnsi="Arial" w:cs="Arial"/>
          <w:bCs/>
          <w:sz w:val="22"/>
          <w:szCs w:val="22"/>
          <w:u w:val="single"/>
        </w:rPr>
        <w:t>D&amp;G QA</w:t>
      </w:r>
      <w:r w:rsidR="008B1F86" w:rsidRPr="00507F60">
        <w:rPr>
          <w:rFonts w:ascii="Arial" w:eastAsia="Arial" w:hAnsi="Arial" w:cs="Arial"/>
          <w:bCs/>
          <w:sz w:val="22"/>
          <w:szCs w:val="22"/>
          <w:u w:val="single"/>
        </w:rPr>
        <w:t xml:space="preserve"> Audit</w:t>
      </w:r>
    </w:p>
    <w:p w:rsidR="00A877E2" w:rsidRPr="00507F60" w:rsidRDefault="008B1F86" w:rsidP="00097E6F">
      <w:pPr>
        <w:pStyle w:val="ListParagraph"/>
        <w:rPr>
          <w:rFonts w:ascii="Arial" w:eastAsia="Arial" w:hAnsi="Arial" w:cs="Arial"/>
          <w:bCs/>
          <w:sz w:val="22"/>
          <w:szCs w:val="22"/>
        </w:rPr>
      </w:pPr>
      <w:r w:rsidRPr="00507F60">
        <w:rPr>
          <w:rFonts w:ascii="Arial" w:eastAsia="Arial" w:hAnsi="Arial" w:cs="Arial"/>
          <w:bCs/>
          <w:sz w:val="22"/>
          <w:szCs w:val="22"/>
        </w:rPr>
        <w:t>BW</w:t>
      </w:r>
      <w:r w:rsidR="00097E6F" w:rsidRPr="00507F60">
        <w:rPr>
          <w:rFonts w:ascii="Arial" w:eastAsia="Arial" w:hAnsi="Arial" w:cs="Arial"/>
          <w:bCs/>
          <w:sz w:val="22"/>
          <w:szCs w:val="22"/>
        </w:rPr>
        <w:t xml:space="preserve"> queried the status of the audit. Group agreed it was still appropriate to delay the work</w:t>
      </w:r>
      <w:r w:rsidRPr="00507F60">
        <w:rPr>
          <w:rFonts w:ascii="Arial" w:eastAsia="Arial" w:hAnsi="Arial" w:cs="Arial"/>
          <w:bCs/>
          <w:sz w:val="22"/>
          <w:szCs w:val="22"/>
        </w:rPr>
        <w:t xml:space="preserve"> due to Lead Screener availably risk</w:t>
      </w:r>
      <w:r w:rsidR="005E4C8A" w:rsidRPr="00507F60">
        <w:rPr>
          <w:rFonts w:ascii="Arial" w:eastAsia="Arial" w:hAnsi="Arial" w:cs="Arial"/>
          <w:bCs/>
          <w:sz w:val="22"/>
          <w:szCs w:val="22"/>
        </w:rPr>
        <w:t xml:space="preserve"> with workload and not able to take on </w:t>
      </w:r>
      <w:r w:rsidR="0046684D" w:rsidRPr="00507F60">
        <w:rPr>
          <w:rFonts w:ascii="Arial" w:eastAsia="Arial" w:hAnsi="Arial" w:cs="Arial"/>
          <w:bCs/>
          <w:sz w:val="22"/>
          <w:szCs w:val="22"/>
        </w:rPr>
        <w:t>additional</w:t>
      </w:r>
      <w:r w:rsidR="005E4C8A" w:rsidRPr="00507F60">
        <w:rPr>
          <w:rFonts w:ascii="Arial" w:eastAsia="Arial" w:hAnsi="Arial" w:cs="Arial"/>
          <w:bCs/>
          <w:sz w:val="22"/>
          <w:szCs w:val="22"/>
        </w:rPr>
        <w:t xml:space="preserve"> work</w:t>
      </w:r>
      <w:r w:rsidR="00097E6F" w:rsidRPr="00507F60">
        <w:rPr>
          <w:rFonts w:ascii="Arial" w:eastAsia="Arial" w:hAnsi="Arial" w:cs="Arial"/>
          <w:bCs/>
          <w:sz w:val="22"/>
          <w:szCs w:val="22"/>
        </w:rPr>
        <w:t xml:space="preserve"> as well as there being no immediate urgency required regarding this. To be discussed again at next full LSWG meeting. </w:t>
      </w:r>
    </w:p>
    <w:p w:rsidR="00284A55" w:rsidRPr="00507F60" w:rsidRDefault="00284A55" w:rsidP="00284A55">
      <w:pPr>
        <w:rPr>
          <w:rFonts w:ascii="Arial" w:eastAsia="Arial" w:hAnsi="Arial" w:cs="Arial"/>
          <w:sz w:val="22"/>
          <w:szCs w:val="22"/>
        </w:rPr>
      </w:pPr>
    </w:p>
    <w:p w:rsidR="00284A55" w:rsidRPr="00507F60" w:rsidRDefault="00284A55" w:rsidP="00263933">
      <w:pPr>
        <w:pStyle w:val="BlockText"/>
        <w:spacing w:after="0"/>
        <w:ind w:left="284" w:right="0" w:firstLine="218"/>
        <w:jc w:val="both"/>
        <w:rPr>
          <w:rFonts w:ascii="Arial" w:eastAsia="Arial" w:hAnsi="Arial" w:cs="Arial"/>
          <w:b/>
          <w:bCs/>
          <w:sz w:val="22"/>
          <w:szCs w:val="22"/>
          <w:lang w:eastAsia="en-US"/>
        </w:rPr>
      </w:pPr>
      <w:r w:rsidRPr="00507F60">
        <w:rPr>
          <w:rFonts w:ascii="Arial" w:eastAsia="Arial" w:hAnsi="Arial" w:cs="Arial"/>
          <w:b/>
          <w:bCs/>
          <w:sz w:val="22"/>
          <w:szCs w:val="22"/>
          <w:lang w:eastAsia="en-US"/>
        </w:rPr>
        <w:t>Date and Time of Next Meeting</w:t>
      </w:r>
    </w:p>
    <w:p w:rsidR="00E67B78" w:rsidRPr="00507F60" w:rsidRDefault="00824947" w:rsidP="00097E6F">
      <w:pPr>
        <w:ind w:firstLine="720"/>
        <w:rPr>
          <w:rFonts w:ascii="Arial" w:eastAsia="Arial" w:hAnsi="Arial" w:cs="Arial"/>
          <w:sz w:val="22"/>
          <w:szCs w:val="22"/>
        </w:rPr>
      </w:pPr>
      <w:r w:rsidRPr="00507F60">
        <w:rPr>
          <w:rFonts w:ascii="Arial" w:eastAsia="Arial" w:hAnsi="Arial" w:cs="Arial"/>
          <w:sz w:val="22"/>
          <w:szCs w:val="22"/>
        </w:rPr>
        <w:t>T</w:t>
      </w:r>
      <w:r w:rsidR="005E4C8A" w:rsidRPr="00507F60">
        <w:rPr>
          <w:rFonts w:ascii="Arial" w:eastAsia="Arial" w:hAnsi="Arial" w:cs="Arial"/>
          <w:sz w:val="22"/>
          <w:szCs w:val="22"/>
        </w:rPr>
        <w:t xml:space="preserve">o be arranged for end of May/ start of June </w:t>
      </w:r>
      <w:r w:rsidR="008B71D5" w:rsidRPr="00507F60">
        <w:rPr>
          <w:rFonts w:ascii="Arial" w:eastAsia="Arial" w:hAnsi="Arial" w:cs="Arial"/>
          <w:sz w:val="22"/>
          <w:szCs w:val="22"/>
        </w:rPr>
        <w:t xml:space="preserve"> </w:t>
      </w:r>
    </w:p>
    <w:sectPr w:rsidR="00E67B78" w:rsidRPr="00507F60" w:rsidSect="001549E1">
      <w:headerReference w:type="even" r:id="rId8"/>
      <w:headerReference w:type="default" r:id="rId9"/>
      <w:footerReference w:type="even" r:id="rId10"/>
      <w:footerReference w:type="default" r:id="rId11"/>
      <w:headerReference w:type="first" r:id="rId12"/>
      <w:footerReference w:type="first" r:id="rId13"/>
      <w:pgSz w:w="11906" w:h="16838"/>
      <w:pgMar w:top="680"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FFA" w:rsidRDefault="00D12FFA" w:rsidP="0066062E">
      <w:r>
        <w:separator/>
      </w:r>
    </w:p>
  </w:endnote>
  <w:endnote w:type="continuationSeparator" w:id="0">
    <w:p w:rsidR="00D12FFA" w:rsidRDefault="00D12FFA" w:rsidP="0066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97509"/>
      <w:docPartObj>
        <w:docPartGallery w:val="Page Numbers (Bottom of Page)"/>
        <w:docPartUnique/>
      </w:docPartObj>
    </w:sdtPr>
    <w:sdtEndPr>
      <w:rPr>
        <w:rFonts w:ascii="Arial" w:hAnsi="Arial" w:cs="Arial"/>
        <w:sz w:val="18"/>
        <w:szCs w:val="18"/>
      </w:rPr>
    </w:sdtEndPr>
    <w:sdtContent>
      <w:sdt>
        <w:sdtPr>
          <w:rPr>
            <w:rFonts w:ascii="Arial" w:hAnsi="Arial" w:cs="Arial"/>
            <w:sz w:val="22"/>
            <w:szCs w:val="22"/>
          </w:rPr>
          <w:id w:val="565050523"/>
          <w:docPartObj>
            <w:docPartGallery w:val="Page Numbers (Top of Page)"/>
            <w:docPartUnique/>
          </w:docPartObj>
        </w:sdtPr>
        <w:sdtEndPr>
          <w:rPr>
            <w:sz w:val="18"/>
            <w:szCs w:val="18"/>
          </w:rPr>
        </w:sdtEndPr>
        <w:sdtContent>
          <w:p w:rsidR="00D12FFA" w:rsidRPr="006E0C1E" w:rsidRDefault="00D12FFA" w:rsidP="006E0C1E">
            <w:pPr>
              <w:pStyle w:val="Footer"/>
              <w:ind w:left="3407" w:firstLine="4513"/>
              <w:jc w:val="center"/>
              <w:rPr>
                <w:rFonts w:ascii="Arial" w:hAnsi="Arial" w:cs="Arial"/>
                <w:sz w:val="18"/>
                <w:szCs w:val="18"/>
              </w:rPr>
            </w:pPr>
            <w:r w:rsidRPr="006E0C1E">
              <w:rPr>
                <w:rFonts w:ascii="Arial" w:hAnsi="Arial" w:cs="Arial"/>
                <w:sz w:val="18"/>
                <w:szCs w:val="18"/>
              </w:rPr>
              <w:t xml:space="preserve">Page </w:t>
            </w:r>
            <w:r w:rsidRPr="006E0C1E">
              <w:rPr>
                <w:rFonts w:ascii="Arial" w:hAnsi="Arial" w:cs="Arial"/>
                <w:b/>
                <w:sz w:val="18"/>
                <w:szCs w:val="18"/>
              </w:rPr>
              <w:fldChar w:fldCharType="begin"/>
            </w:r>
            <w:r w:rsidRPr="006E0C1E">
              <w:rPr>
                <w:rFonts w:ascii="Arial" w:hAnsi="Arial" w:cs="Arial"/>
                <w:b/>
                <w:sz w:val="18"/>
                <w:szCs w:val="18"/>
              </w:rPr>
              <w:instrText xml:space="preserve"> PAGE </w:instrText>
            </w:r>
            <w:r w:rsidRPr="006E0C1E">
              <w:rPr>
                <w:rFonts w:ascii="Arial" w:hAnsi="Arial" w:cs="Arial"/>
                <w:b/>
                <w:sz w:val="18"/>
                <w:szCs w:val="18"/>
              </w:rPr>
              <w:fldChar w:fldCharType="separate"/>
            </w:r>
            <w:r w:rsidR="006F3842">
              <w:rPr>
                <w:rFonts w:ascii="Arial" w:hAnsi="Arial" w:cs="Arial"/>
                <w:b/>
                <w:noProof/>
                <w:sz w:val="18"/>
                <w:szCs w:val="18"/>
              </w:rPr>
              <w:t>6</w:t>
            </w:r>
            <w:r w:rsidRPr="006E0C1E">
              <w:rPr>
                <w:rFonts w:ascii="Arial" w:hAnsi="Arial" w:cs="Arial"/>
                <w:b/>
                <w:sz w:val="18"/>
                <w:szCs w:val="18"/>
              </w:rPr>
              <w:fldChar w:fldCharType="end"/>
            </w:r>
            <w:r w:rsidRPr="006E0C1E">
              <w:rPr>
                <w:rFonts w:ascii="Arial" w:hAnsi="Arial" w:cs="Arial"/>
                <w:sz w:val="18"/>
                <w:szCs w:val="18"/>
              </w:rPr>
              <w:t xml:space="preserve"> of </w:t>
            </w:r>
            <w:r w:rsidRPr="006E0C1E">
              <w:rPr>
                <w:rFonts w:ascii="Arial" w:hAnsi="Arial" w:cs="Arial"/>
                <w:b/>
                <w:sz w:val="18"/>
                <w:szCs w:val="18"/>
              </w:rPr>
              <w:fldChar w:fldCharType="begin"/>
            </w:r>
            <w:r w:rsidRPr="006E0C1E">
              <w:rPr>
                <w:rFonts w:ascii="Arial" w:hAnsi="Arial" w:cs="Arial"/>
                <w:b/>
                <w:sz w:val="18"/>
                <w:szCs w:val="18"/>
              </w:rPr>
              <w:instrText xml:space="preserve"> NUMPAGES  </w:instrText>
            </w:r>
            <w:r w:rsidRPr="006E0C1E">
              <w:rPr>
                <w:rFonts w:ascii="Arial" w:hAnsi="Arial" w:cs="Arial"/>
                <w:b/>
                <w:sz w:val="18"/>
                <w:szCs w:val="18"/>
              </w:rPr>
              <w:fldChar w:fldCharType="separate"/>
            </w:r>
            <w:r w:rsidR="006F3842">
              <w:rPr>
                <w:rFonts w:ascii="Arial" w:hAnsi="Arial" w:cs="Arial"/>
                <w:b/>
                <w:noProof/>
                <w:sz w:val="18"/>
                <w:szCs w:val="18"/>
              </w:rPr>
              <w:t>6</w:t>
            </w:r>
            <w:r w:rsidRPr="006E0C1E">
              <w:rPr>
                <w:rFonts w:ascii="Arial" w:hAnsi="Arial" w:cs="Arial"/>
                <w:b/>
                <w:sz w:val="18"/>
                <w:szCs w:val="18"/>
              </w:rPr>
              <w:fldChar w:fldCharType="end"/>
            </w:r>
          </w:p>
        </w:sdtContent>
      </w:sdt>
    </w:sdtContent>
  </w:sdt>
  <w:p w:rsidR="00D12FFA" w:rsidRDefault="00D12FFA" w:rsidP="001D1D6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5357017"/>
      <w:docPartObj>
        <w:docPartGallery w:val="Page Numbers (Bottom of Page)"/>
        <w:docPartUnique/>
      </w:docPartObj>
    </w:sdtPr>
    <w:sdtContent>
      <w:sdt>
        <w:sdtPr>
          <w:rPr>
            <w:rFonts w:ascii="Arial" w:hAnsi="Arial" w:cs="Arial"/>
            <w:sz w:val="18"/>
            <w:szCs w:val="18"/>
          </w:rPr>
          <w:id w:val="565050477"/>
          <w:docPartObj>
            <w:docPartGallery w:val="Page Numbers (Top of Page)"/>
            <w:docPartUnique/>
          </w:docPartObj>
        </w:sdtPr>
        <w:sdtContent>
          <w:p w:rsidR="00D12FFA" w:rsidRPr="006E0C1E" w:rsidRDefault="00D12FFA" w:rsidP="006E0C1E">
            <w:pPr>
              <w:pStyle w:val="Footer"/>
              <w:tabs>
                <w:tab w:val="left" w:pos="2205"/>
              </w:tabs>
              <w:jc w:val="both"/>
              <w:rPr>
                <w:rFonts w:ascii="Arial" w:hAnsi="Arial" w:cs="Arial"/>
                <w:sz w:val="18"/>
                <w:szCs w:val="18"/>
              </w:rPr>
            </w:pPr>
          </w:p>
          <w:p w:rsidR="00D12FFA" w:rsidRPr="006E0C1E" w:rsidRDefault="00D12FFA" w:rsidP="007A3A05">
            <w:pPr>
              <w:pStyle w:val="Footer"/>
              <w:rPr>
                <w:rFonts w:ascii="Arial" w:hAnsi="Arial" w:cs="Arial"/>
                <w:sz w:val="18"/>
                <w:szCs w:val="18"/>
              </w:rPr>
            </w:pPr>
            <w:r w:rsidRPr="006E0C1E">
              <w:rPr>
                <w:rFonts w:ascii="Arial" w:hAnsi="Arial" w:cs="Arial"/>
                <w:sz w:val="18"/>
                <w:szCs w:val="18"/>
              </w:rPr>
              <w:tab/>
            </w:r>
            <w:r>
              <w:rPr>
                <w:rFonts w:ascii="Arial" w:hAnsi="Arial" w:cs="Arial"/>
                <w:sz w:val="18"/>
                <w:szCs w:val="18"/>
              </w:rPr>
              <w:tab/>
            </w:r>
            <w:r w:rsidRPr="006E0C1E">
              <w:rPr>
                <w:rFonts w:ascii="Arial" w:hAnsi="Arial" w:cs="Arial"/>
                <w:sz w:val="18"/>
                <w:szCs w:val="18"/>
              </w:rPr>
              <w:t xml:space="preserve">Page </w:t>
            </w:r>
            <w:r w:rsidRPr="006E0C1E">
              <w:rPr>
                <w:rFonts w:ascii="Arial" w:hAnsi="Arial" w:cs="Arial"/>
                <w:b/>
                <w:sz w:val="18"/>
                <w:szCs w:val="18"/>
              </w:rPr>
              <w:fldChar w:fldCharType="begin"/>
            </w:r>
            <w:r w:rsidRPr="006E0C1E">
              <w:rPr>
                <w:rFonts w:ascii="Arial" w:hAnsi="Arial" w:cs="Arial"/>
                <w:b/>
                <w:sz w:val="18"/>
                <w:szCs w:val="18"/>
              </w:rPr>
              <w:instrText xml:space="preserve"> PAGE </w:instrText>
            </w:r>
            <w:r w:rsidRPr="006E0C1E">
              <w:rPr>
                <w:rFonts w:ascii="Arial" w:hAnsi="Arial" w:cs="Arial"/>
                <w:b/>
                <w:sz w:val="18"/>
                <w:szCs w:val="18"/>
              </w:rPr>
              <w:fldChar w:fldCharType="separate"/>
            </w:r>
            <w:r w:rsidR="006F3842">
              <w:rPr>
                <w:rFonts w:ascii="Arial" w:hAnsi="Arial" w:cs="Arial"/>
                <w:b/>
                <w:noProof/>
                <w:sz w:val="18"/>
                <w:szCs w:val="18"/>
              </w:rPr>
              <w:t>5</w:t>
            </w:r>
            <w:r w:rsidRPr="006E0C1E">
              <w:rPr>
                <w:rFonts w:ascii="Arial" w:hAnsi="Arial" w:cs="Arial"/>
                <w:b/>
                <w:sz w:val="18"/>
                <w:szCs w:val="18"/>
              </w:rPr>
              <w:fldChar w:fldCharType="end"/>
            </w:r>
            <w:r w:rsidRPr="006E0C1E">
              <w:rPr>
                <w:rFonts w:ascii="Arial" w:hAnsi="Arial" w:cs="Arial"/>
                <w:sz w:val="18"/>
                <w:szCs w:val="18"/>
              </w:rPr>
              <w:t xml:space="preserve"> of </w:t>
            </w:r>
            <w:r w:rsidRPr="006E0C1E">
              <w:rPr>
                <w:rFonts w:ascii="Arial" w:hAnsi="Arial" w:cs="Arial"/>
                <w:b/>
                <w:sz w:val="18"/>
                <w:szCs w:val="18"/>
              </w:rPr>
              <w:fldChar w:fldCharType="begin"/>
            </w:r>
            <w:r w:rsidRPr="006E0C1E">
              <w:rPr>
                <w:rFonts w:ascii="Arial" w:hAnsi="Arial" w:cs="Arial"/>
                <w:b/>
                <w:sz w:val="18"/>
                <w:szCs w:val="18"/>
              </w:rPr>
              <w:instrText xml:space="preserve"> NUMPAGES  </w:instrText>
            </w:r>
            <w:r w:rsidRPr="006E0C1E">
              <w:rPr>
                <w:rFonts w:ascii="Arial" w:hAnsi="Arial" w:cs="Arial"/>
                <w:b/>
                <w:sz w:val="18"/>
                <w:szCs w:val="18"/>
              </w:rPr>
              <w:fldChar w:fldCharType="separate"/>
            </w:r>
            <w:r w:rsidR="006F3842">
              <w:rPr>
                <w:rFonts w:ascii="Arial" w:hAnsi="Arial" w:cs="Arial"/>
                <w:b/>
                <w:noProof/>
                <w:sz w:val="18"/>
                <w:szCs w:val="18"/>
              </w:rPr>
              <w:t>6</w:t>
            </w:r>
            <w:r w:rsidRPr="006E0C1E">
              <w:rPr>
                <w:rFonts w:ascii="Arial" w:hAnsi="Arial" w:cs="Arial"/>
                <w:b/>
                <w:sz w:val="18"/>
                <w:szCs w:val="18"/>
              </w:rPr>
              <w:fldChar w:fldCharType="end"/>
            </w:r>
          </w:p>
        </w:sdtContent>
      </w:sdt>
    </w:sdtContent>
  </w:sdt>
  <w:p w:rsidR="00D12FFA" w:rsidRPr="006E0C1E" w:rsidRDefault="00D12FFA" w:rsidP="007A3A05">
    <w:pPr>
      <w:pStyle w:val="Footer"/>
      <w:tabs>
        <w:tab w:val="left" w:pos="767"/>
        <w:tab w:val="left" w:pos="1309"/>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436"/>
      <w:gridCol w:w="2721"/>
      <w:gridCol w:w="4197"/>
    </w:tblGrid>
    <w:tr w:rsidR="00D12FFA" w:rsidRPr="00C5588C" w:rsidTr="001549E1">
      <w:tc>
        <w:tcPr>
          <w:tcW w:w="284" w:type="dxa"/>
        </w:tcPr>
        <w:p w:rsidR="00D12FFA" w:rsidRDefault="00D12FFA" w:rsidP="007214EA">
          <w:pPr>
            <w:pStyle w:val="Footer"/>
            <w:jc w:val="center"/>
            <w:rPr>
              <w:sz w:val="16"/>
              <w:szCs w:val="16"/>
            </w:rPr>
          </w:pPr>
        </w:p>
      </w:tc>
      <w:tc>
        <w:tcPr>
          <w:tcW w:w="2436" w:type="dxa"/>
        </w:tcPr>
        <w:p w:rsidR="00D12FFA" w:rsidRDefault="00D12FFA" w:rsidP="007214EA">
          <w:pPr>
            <w:pStyle w:val="Footer"/>
            <w:jc w:val="center"/>
            <w:rPr>
              <w:sz w:val="16"/>
              <w:szCs w:val="16"/>
            </w:rPr>
          </w:pPr>
        </w:p>
        <w:p w:rsidR="00D12FFA" w:rsidRDefault="00D12FFA" w:rsidP="001549E1">
          <w:r>
            <w:rPr>
              <w:noProof/>
              <w:lang w:val="en-GB" w:eastAsia="en-GB"/>
            </w:rPr>
            <w:drawing>
              <wp:inline distT="0" distB="0" distL="0" distR="0" wp14:anchorId="41A40144" wp14:editId="4BD15257">
                <wp:extent cx="1400175" cy="703580"/>
                <wp:effectExtent l="0" t="0" r="9525" b="1270"/>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03580"/>
                        </a:xfrm>
                        <a:prstGeom prst="rect">
                          <a:avLst/>
                        </a:prstGeom>
                        <a:noFill/>
                      </pic:spPr>
                    </pic:pic>
                  </a:graphicData>
                </a:graphic>
              </wp:inline>
            </w:drawing>
          </w:r>
        </w:p>
        <w:p w:rsidR="00D12FFA" w:rsidRPr="001549E1" w:rsidRDefault="00D12FFA" w:rsidP="001549E1"/>
      </w:tc>
      <w:tc>
        <w:tcPr>
          <w:tcW w:w="2716" w:type="dxa"/>
        </w:tcPr>
        <w:p w:rsidR="00D12FFA" w:rsidRPr="00C5588C" w:rsidRDefault="00D12FFA" w:rsidP="007F5E18">
          <w:pPr>
            <w:pStyle w:val="Footer"/>
            <w:jc w:val="right"/>
            <w:rPr>
              <w:sz w:val="16"/>
              <w:szCs w:val="16"/>
            </w:rPr>
          </w:pPr>
          <w:r w:rsidRPr="007214EA">
            <w:rPr>
              <w:noProof/>
              <w:sz w:val="16"/>
              <w:szCs w:val="16"/>
              <w:lang w:val="en-GB" w:eastAsia="en-GB"/>
            </w:rPr>
            <w:drawing>
              <wp:inline distT="0" distB="0" distL="0" distR="0" wp14:anchorId="3850ACC5" wp14:editId="0A00E141">
                <wp:extent cx="1571625" cy="1022563"/>
                <wp:effectExtent l="1905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579011" cy="1027369"/>
                        </a:xfrm>
                        <a:prstGeom prst="rect">
                          <a:avLst/>
                        </a:prstGeom>
                        <a:noFill/>
                        <a:ln w="9525">
                          <a:noFill/>
                          <a:miter lim="800000"/>
                          <a:headEnd/>
                          <a:tailEnd/>
                        </a:ln>
                      </pic:spPr>
                    </pic:pic>
                  </a:graphicData>
                </a:graphic>
              </wp:inline>
            </w:drawing>
          </w:r>
        </w:p>
      </w:tc>
      <w:tc>
        <w:tcPr>
          <w:tcW w:w="4202" w:type="dxa"/>
        </w:tcPr>
        <w:p w:rsidR="00D12FFA" w:rsidRPr="00C5588C" w:rsidRDefault="00D12FFA" w:rsidP="007F5E18">
          <w:pPr>
            <w:pStyle w:val="Footer"/>
            <w:tabs>
              <w:tab w:val="center" w:pos="2412"/>
            </w:tabs>
            <w:rPr>
              <w:rFonts w:ascii="Arial" w:hAnsi="Arial"/>
              <w:sz w:val="16"/>
              <w:szCs w:val="16"/>
            </w:rPr>
          </w:pPr>
          <w:r w:rsidRPr="00C5588C">
            <w:rPr>
              <w:rFonts w:ascii="Arial" w:hAnsi="Arial"/>
              <w:sz w:val="16"/>
              <w:szCs w:val="16"/>
            </w:rPr>
            <w:t xml:space="preserve">Chair                           </w:t>
          </w:r>
          <w:r>
            <w:rPr>
              <w:rFonts w:ascii="Arial" w:hAnsi="Arial"/>
              <w:sz w:val="16"/>
              <w:szCs w:val="16"/>
            </w:rPr>
            <w:t>Keith Redpath</w:t>
          </w:r>
        </w:p>
        <w:p w:rsidR="00D12FFA" w:rsidRDefault="00D12FFA" w:rsidP="007F5E18">
          <w:pPr>
            <w:rPr>
              <w:rFonts w:ascii="Arial" w:hAnsi="Arial"/>
              <w:sz w:val="16"/>
              <w:szCs w:val="16"/>
            </w:rPr>
          </w:pPr>
          <w:r w:rsidRPr="00C5588C">
            <w:rPr>
              <w:rFonts w:ascii="Arial" w:hAnsi="Arial"/>
              <w:sz w:val="16"/>
              <w:szCs w:val="16"/>
            </w:rPr>
            <w:t>Chief Executive           Colin Sinclair</w:t>
          </w:r>
        </w:p>
        <w:p w:rsidR="00D12FFA" w:rsidRPr="00C5588C" w:rsidRDefault="00D12FFA" w:rsidP="007F5E18">
          <w:pPr>
            <w:rPr>
              <w:sz w:val="16"/>
              <w:szCs w:val="16"/>
            </w:rPr>
          </w:pPr>
          <w:r>
            <w:rPr>
              <w:rFonts w:ascii="Arial" w:hAnsi="Arial"/>
              <w:sz w:val="16"/>
              <w:szCs w:val="16"/>
            </w:rPr>
            <w:t>Director                       Susi Buchanan</w:t>
          </w:r>
        </w:p>
        <w:p w:rsidR="00D12FFA" w:rsidRPr="00C5588C" w:rsidRDefault="00D12FFA" w:rsidP="007F5E18">
          <w:pPr>
            <w:rPr>
              <w:rFonts w:ascii="Arial" w:hAnsi="Arial"/>
              <w:iCs/>
              <w:sz w:val="16"/>
              <w:szCs w:val="16"/>
            </w:rPr>
          </w:pPr>
        </w:p>
        <w:p w:rsidR="00D12FFA" w:rsidRPr="00C5588C" w:rsidRDefault="00D12FFA" w:rsidP="007F5E18">
          <w:pPr>
            <w:rPr>
              <w:sz w:val="16"/>
              <w:szCs w:val="16"/>
            </w:rPr>
          </w:pPr>
          <w:r w:rsidRPr="00C5588C">
            <w:rPr>
              <w:rFonts w:ascii="Arial" w:hAnsi="Arial"/>
              <w:i/>
              <w:iCs/>
              <w:sz w:val="16"/>
              <w:szCs w:val="16"/>
            </w:rPr>
            <w:t>NHS National Services Scotland is the common name of the Common Services Agency for the Scottish Health Service</w:t>
          </w:r>
        </w:p>
      </w:tc>
    </w:tr>
  </w:tbl>
  <w:p w:rsidR="00D12FFA" w:rsidRPr="006E0C1E" w:rsidRDefault="00D12FFA" w:rsidP="006E0C1E">
    <w:pPr>
      <w:pStyle w:val="Footer"/>
      <w:tabs>
        <w:tab w:val="clear" w:pos="4513"/>
        <w:tab w:val="center" w:pos="1985"/>
      </w:tabs>
      <w:rPr>
        <w:rFonts w:ascii="Arial" w:hAnsi="Arial" w:cs="Arial"/>
        <w:sz w:val="18"/>
        <w:szCs w:val="18"/>
      </w:rPr>
    </w:pPr>
    <w:r>
      <w:rPr>
        <w:rFonts w:ascii="Arial" w:hAnsi="Arial" w:cs="Arial"/>
        <w:sz w:val="18"/>
        <w:szCs w:val="18"/>
      </w:rPr>
      <w:t xml:space="preserve">NSD608-006 V6    </w:t>
    </w:r>
    <w:r>
      <w:rPr>
        <w:rFonts w:ascii="Arial" w:hAnsi="Arial" w:cs="Arial"/>
        <w:sz w:val="18"/>
        <w:szCs w:val="18"/>
      </w:rPr>
      <w:tab/>
    </w:r>
    <w:sdt>
      <w:sdtPr>
        <w:rPr>
          <w:sz w:val="18"/>
          <w:szCs w:val="18"/>
        </w:rPr>
        <w:id w:val="21680276"/>
        <w:docPartObj>
          <w:docPartGallery w:val="Page Numbers (Bottom of Page)"/>
          <w:docPartUnique/>
        </w:docPartObj>
      </w:sdtPr>
      <w:sdtEndPr>
        <w:rPr>
          <w:rFonts w:ascii="Arial" w:hAnsi="Arial" w:cs="Arial"/>
        </w:rPr>
      </w:sdtEndPr>
      <w:sdtContent>
        <w:sdt>
          <w:sdtPr>
            <w:rPr>
              <w:rFonts w:ascii="Arial" w:hAnsi="Arial" w:cs="Arial"/>
              <w:sz w:val="18"/>
              <w:szCs w:val="18"/>
            </w:rPr>
            <w:id w:val="21680277"/>
            <w:docPartObj>
              <w:docPartGallery w:val="Page Numbers (Top of Page)"/>
              <w:docPartUnique/>
            </w:docPartObj>
          </w:sdtPr>
          <w:sdtContent>
            <w:r>
              <w:rPr>
                <w:rFonts w:ascii="Arial" w:hAnsi="Arial" w:cs="Arial"/>
                <w:sz w:val="18"/>
                <w:szCs w:val="18"/>
              </w:rPr>
              <w:tab/>
            </w:r>
            <w:r w:rsidRPr="006E0C1E">
              <w:rPr>
                <w:rFonts w:ascii="Arial" w:hAnsi="Arial" w:cs="Arial"/>
                <w:sz w:val="18"/>
                <w:szCs w:val="18"/>
              </w:rPr>
              <w:t xml:space="preserve">Page </w:t>
            </w:r>
            <w:r w:rsidRPr="006E0C1E">
              <w:rPr>
                <w:rFonts w:ascii="Arial" w:hAnsi="Arial" w:cs="Arial"/>
                <w:b/>
                <w:sz w:val="18"/>
                <w:szCs w:val="18"/>
              </w:rPr>
              <w:fldChar w:fldCharType="begin"/>
            </w:r>
            <w:r w:rsidRPr="006E0C1E">
              <w:rPr>
                <w:rFonts w:ascii="Arial" w:hAnsi="Arial" w:cs="Arial"/>
                <w:b/>
                <w:sz w:val="18"/>
                <w:szCs w:val="18"/>
              </w:rPr>
              <w:instrText xml:space="preserve"> PAGE </w:instrText>
            </w:r>
            <w:r w:rsidRPr="006E0C1E">
              <w:rPr>
                <w:rFonts w:ascii="Arial" w:hAnsi="Arial" w:cs="Arial"/>
                <w:b/>
                <w:sz w:val="18"/>
                <w:szCs w:val="18"/>
              </w:rPr>
              <w:fldChar w:fldCharType="separate"/>
            </w:r>
            <w:r w:rsidR="006F3842">
              <w:rPr>
                <w:rFonts w:ascii="Arial" w:hAnsi="Arial" w:cs="Arial"/>
                <w:b/>
                <w:noProof/>
                <w:sz w:val="18"/>
                <w:szCs w:val="18"/>
              </w:rPr>
              <w:t>1</w:t>
            </w:r>
            <w:r w:rsidRPr="006E0C1E">
              <w:rPr>
                <w:rFonts w:ascii="Arial" w:hAnsi="Arial" w:cs="Arial"/>
                <w:b/>
                <w:sz w:val="18"/>
                <w:szCs w:val="18"/>
              </w:rPr>
              <w:fldChar w:fldCharType="end"/>
            </w:r>
            <w:r w:rsidRPr="006E0C1E">
              <w:rPr>
                <w:rFonts w:ascii="Arial" w:hAnsi="Arial" w:cs="Arial"/>
                <w:sz w:val="18"/>
                <w:szCs w:val="18"/>
              </w:rPr>
              <w:t xml:space="preserve"> of </w:t>
            </w:r>
            <w:r w:rsidRPr="006E0C1E">
              <w:rPr>
                <w:rFonts w:ascii="Arial" w:hAnsi="Arial" w:cs="Arial"/>
                <w:b/>
                <w:sz w:val="18"/>
                <w:szCs w:val="18"/>
              </w:rPr>
              <w:fldChar w:fldCharType="begin"/>
            </w:r>
            <w:r w:rsidRPr="006E0C1E">
              <w:rPr>
                <w:rFonts w:ascii="Arial" w:hAnsi="Arial" w:cs="Arial"/>
                <w:b/>
                <w:sz w:val="18"/>
                <w:szCs w:val="18"/>
              </w:rPr>
              <w:instrText xml:space="preserve"> NUMPAGES  </w:instrText>
            </w:r>
            <w:r w:rsidRPr="006E0C1E">
              <w:rPr>
                <w:rFonts w:ascii="Arial" w:hAnsi="Arial" w:cs="Arial"/>
                <w:b/>
                <w:sz w:val="18"/>
                <w:szCs w:val="18"/>
              </w:rPr>
              <w:fldChar w:fldCharType="separate"/>
            </w:r>
            <w:r w:rsidR="006F3842">
              <w:rPr>
                <w:rFonts w:ascii="Arial" w:hAnsi="Arial" w:cs="Arial"/>
                <w:b/>
                <w:noProof/>
                <w:sz w:val="18"/>
                <w:szCs w:val="18"/>
              </w:rPr>
              <w:t>6</w:t>
            </w:r>
            <w:r w:rsidRPr="006E0C1E">
              <w:rPr>
                <w:rFonts w:ascii="Arial" w:hAnsi="Arial" w:cs="Arial"/>
                <w:b/>
                <w:sz w:val="18"/>
                <w:szCs w:val="18"/>
              </w:rPr>
              <w:fldChar w:fldCharType="end"/>
            </w:r>
          </w:sdtContent>
        </w:sdt>
      </w:sdtContent>
    </w:sdt>
  </w:p>
  <w:p w:rsidR="00D12FFA" w:rsidRPr="00AA5B3C" w:rsidRDefault="00D12FFA" w:rsidP="006E0C1E">
    <w:pPr>
      <w:pStyle w:val="Footer"/>
      <w:tabs>
        <w:tab w:val="clear" w:pos="4513"/>
        <w:tab w:val="clear" w:pos="9026"/>
        <w:tab w:val="left" w:pos="2205"/>
        <w:tab w:val="right" w:pos="9638"/>
      </w:tabs>
      <w:jc w:val="both"/>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FFA" w:rsidRDefault="00D12FFA" w:rsidP="0066062E">
      <w:r>
        <w:separator/>
      </w:r>
    </w:p>
  </w:footnote>
  <w:footnote w:type="continuationSeparator" w:id="0">
    <w:p w:rsidR="00D12FFA" w:rsidRDefault="00D12FFA" w:rsidP="00660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FA" w:rsidRDefault="00D12FFA">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FA" w:rsidRDefault="00D12FFA">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3" w:type="dxa"/>
      <w:tblLook w:val="0000" w:firstRow="0" w:lastRow="0" w:firstColumn="0" w:lastColumn="0" w:noHBand="0" w:noVBand="0"/>
    </w:tblPr>
    <w:tblGrid>
      <w:gridCol w:w="4788"/>
      <w:gridCol w:w="3240"/>
      <w:gridCol w:w="2245"/>
    </w:tblGrid>
    <w:tr w:rsidR="00D12FFA" w:rsidTr="007F5E18">
      <w:tc>
        <w:tcPr>
          <w:tcW w:w="4788" w:type="dxa"/>
        </w:tcPr>
        <w:p w:rsidR="00D12FFA" w:rsidRDefault="00D12FFA" w:rsidP="007F5E18">
          <w:pPr>
            <w:pStyle w:val="Heading1"/>
            <w:rPr>
              <w:b w:val="0"/>
            </w:rPr>
          </w:pPr>
          <w:r>
            <w:rPr>
              <w:b w:val="0"/>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-363855</wp:posOffset>
                    </wp:positionH>
                    <wp:positionV relativeFrom="paragraph">
                      <wp:posOffset>83820</wp:posOffset>
                    </wp:positionV>
                    <wp:extent cx="3154680" cy="26289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FFA" w:rsidRPr="00482D1A" w:rsidRDefault="00D12FFA" w:rsidP="00AA5B3C">
                                <w:pPr>
                                  <w:rPr>
                                    <w:rFonts w:ascii="Arial" w:hAnsi="Arial" w:cs="Arial"/>
                                    <w:color w:val="00A2E5"/>
                                  </w:rPr>
                                </w:pPr>
                                <w:r>
                                  <w:rPr>
                                    <w:rFonts w:ascii="Arial" w:hAnsi="Arial" w:cs="Arial"/>
                                    <w:color w:val="00A2E5"/>
                                  </w:rPr>
                                  <w:t>Specialist Healthcare Commissioning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65pt;margin-top:6.6pt;width:248.4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aY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" filled="f" stroked="f">
                    <v:textbox>
                      <w:txbxContent>
                        <w:p w:rsidR="007F5E18" w:rsidRPr="00482D1A" w:rsidRDefault="007F5E18" w:rsidP="00AA5B3C">
                          <w:pPr>
                            <w:rPr>
                              <w:rFonts w:ascii="Arial" w:hAnsi="Arial" w:cs="Arial"/>
                              <w:color w:val="00A2E5"/>
                            </w:rPr>
                          </w:pPr>
                          <w:r>
                            <w:rPr>
                              <w:rFonts w:ascii="Arial" w:hAnsi="Arial" w:cs="Arial"/>
                              <w:color w:val="00A2E5"/>
                            </w:rPr>
                            <w:t>Specialist Healthcare Commissioning</w:t>
                          </w:r>
                        </w:p>
                      </w:txbxContent>
                    </v:textbox>
                  </v:shape>
                </w:pict>
              </mc:Fallback>
            </mc:AlternateContent>
          </w:r>
        </w:p>
        <w:p w:rsidR="00D12FFA" w:rsidRDefault="00D12FFA" w:rsidP="007F5E18">
          <w:pPr>
            <w:rPr>
              <w:rFonts w:ascii="Arial" w:hAnsi="Arial" w:cs="Arial"/>
            </w:rPr>
          </w:pPr>
        </w:p>
        <w:p w:rsidR="00D12FFA" w:rsidRDefault="00D12FFA" w:rsidP="007F5E18">
          <w:pPr>
            <w:rPr>
              <w:rFonts w:ascii="Arial" w:hAnsi="Arial" w:cs="Arial"/>
            </w:rPr>
          </w:pPr>
          <w:r>
            <w:rPr>
              <w:b/>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-1857375</wp:posOffset>
                    </wp:positionH>
                    <wp:positionV relativeFrom="paragraph">
                      <wp:posOffset>24765</wp:posOffset>
                    </wp:positionV>
                    <wp:extent cx="4153535" cy="635"/>
                    <wp:effectExtent l="9525" t="5715" r="889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53535" cy="635"/>
                            </a:xfrm>
                            <a:prstGeom prst="straightConnector1">
                              <a:avLst/>
                            </a:prstGeom>
                            <a:noFill/>
                            <a:ln w="9525">
                              <a:solidFill>
                                <a:srgbClr val="00A2E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7B352" id="_x0000_t32" coordsize="21600,21600" o:spt="32" o:oned="t" path="m,l21600,21600e" filled="f">
                    <v:path arrowok="t" fillok="f" o:connecttype="none"/>
                    <o:lock v:ext="edit" shapetype="t"/>
                  </v:shapetype>
                  <v:shape id="AutoShape 6" o:spid="_x0000_s1026" type="#_x0000_t32" style="position:absolute;margin-left:-146.25pt;margin-top:1.95pt;width:327.0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" strokecolor="#00a2e5"/>
                </w:pict>
              </mc:Fallback>
            </mc:AlternateContent>
          </w:r>
        </w:p>
        <w:p w:rsidR="00D12FFA" w:rsidRPr="00C5588C" w:rsidRDefault="00D12FFA" w:rsidP="007F5E18">
          <w:pPr>
            <w:rPr>
              <w:rFonts w:ascii="Arial" w:hAnsi="Arial" w:cs="Arial"/>
              <w:sz w:val="96"/>
              <w:szCs w:val="96"/>
            </w:rPr>
          </w:pPr>
          <w:r>
            <w:rPr>
              <w:rFonts w:ascii="Arial" w:hAnsi="Arial" w:cs="Arial"/>
              <w:sz w:val="96"/>
              <w:szCs w:val="96"/>
            </w:rPr>
            <w:t>minutes</w:t>
          </w:r>
          <w:r w:rsidRPr="00C5588C">
            <w:rPr>
              <w:rFonts w:ascii="Arial" w:hAnsi="Arial" w:cs="Arial"/>
              <w:sz w:val="96"/>
              <w:szCs w:val="96"/>
            </w:rPr>
            <w:t xml:space="preserve"> </w:t>
          </w:r>
        </w:p>
      </w:tc>
      <w:tc>
        <w:tcPr>
          <w:tcW w:w="3240" w:type="dxa"/>
        </w:tcPr>
        <w:p w:rsidR="00D12FFA" w:rsidRDefault="00D12FFA" w:rsidP="007F5E18">
          <w:pPr>
            <w:rPr>
              <w:rStyle w:val="StyleArial85pt"/>
              <w:rFonts w:ascii="Arial" w:hAnsi="Arial" w:cs="Arial"/>
            </w:rPr>
          </w:pPr>
        </w:p>
        <w:p w:rsidR="00D12FFA" w:rsidRDefault="00D12FFA" w:rsidP="007F5E18">
          <w:pPr>
            <w:rPr>
              <w:rStyle w:val="StyleArial85pt"/>
              <w:rFonts w:ascii="Arial" w:hAnsi="Arial" w:cs="Arial"/>
            </w:rPr>
          </w:pPr>
          <w:r>
            <w:rPr>
              <w:rStyle w:val="StyleArial85pt"/>
              <w:rFonts w:ascii="Arial" w:hAnsi="Arial" w:cs="Arial"/>
            </w:rPr>
            <w:t>National Services Division (NSD)</w:t>
          </w:r>
        </w:p>
        <w:p w:rsidR="00D12FFA" w:rsidRDefault="00D12FFA" w:rsidP="007F5E18">
          <w:pPr>
            <w:rPr>
              <w:rStyle w:val="StyleArial85pt"/>
              <w:rFonts w:ascii="Arial" w:hAnsi="Arial" w:cs="Arial"/>
            </w:rPr>
          </w:pPr>
          <w:r>
            <w:rPr>
              <w:rStyle w:val="StyleArial85pt"/>
              <w:rFonts w:ascii="Arial" w:hAnsi="Arial" w:cs="Arial"/>
            </w:rPr>
            <w:t>Gyle Square</w:t>
          </w:r>
        </w:p>
        <w:p w:rsidR="00D12FFA" w:rsidRDefault="00D12FFA" w:rsidP="007F5E18">
          <w:pPr>
            <w:rPr>
              <w:rStyle w:val="StyleArial85pt"/>
              <w:rFonts w:ascii="Arial" w:hAnsi="Arial" w:cs="Arial"/>
            </w:rPr>
          </w:pPr>
          <w:r>
            <w:rPr>
              <w:rStyle w:val="StyleArial85pt"/>
              <w:rFonts w:ascii="Arial" w:hAnsi="Arial" w:cs="Arial"/>
            </w:rPr>
            <w:t>1 South Gyle Crescent</w:t>
          </w:r>
        </w:p>
        <w:p w:rsidR="00D12FFA" w:rsidRDefault="00D12FFA" w:rsidP="007F5E18">
          <w:pPr>
            <w:rPr>
              <w:rStyle w:val="StyleArial85pt"/>
              <w:rFonts w:ascii="Arial" w:hAnsi="Arial" w:cs="Arial"/>
            </w:rPr>
          </w:pPr>
          <w:r>
            <w:rPr>
              <w:rStyle w:val="StyleArial85pt"/>
              <w:rFonts w:ascii="Arial" w:hAnsi="Arial" w:cs="Arial"/>
            </w:rPr>
            <w:t>EDINBURGH EH12 9EB</w:t>
          </w:r>
        </w:p>
        <w:p w:rsidR="00D12FFA" w:rsidRDefault="00D12FFA" w:rsidP="007F5E18">
          <w:pPr>
            <w:rPr>
              <w:rStyle w:val="StyleArial85ptBold"/>
            </w:rPr>
          </w:pPr>
          <w:hyperlink r:id="rId1" w:history="1">
            <w:r>
              <w:rPr>
                <w:rStyle w:val="Hyperlink"/>
                <w:rFonts w:ascii="Arial" w:hAnsi="Arial" w:cs="Arial"/>
                <w:sz w:val="17"/>
              </w:rPr>
              <w:t>www.nsd.scot.nhs.uk</w:t>
            </w:r>
          </w:hyperlink>
        </w:p>
        <w:p w:rsidR="00D12FFA" w:rsidRDefault="00D12FFA" w:rsidP="007F5E18">
          <w:pPr>
            <w:rPr>
              <w:rFonts w:ascii="Arial" w:hAnsi="Arial"/>
              <w:b/>
              <w:sz w:val="16"/>
            </w:rPr>
          </w:pPr>
        </w:p>
      </w:tc>
      <w:tc>
        <w:tcPr>
          <w:tcW w:w="2245" w:type="dxa"/>
        </w:tcPr>
        <w:p w:rsidR="00D12FFA" w:rsidRDefault="00D12FFA" w:rsidP="007F5E18">
          <w:pPr>
            <w:jc w:val="right"/>
            <w:rPr>
              <w:rFonts w:ascii="Arial" w:hAnsi="Arial"/>
            </w:rPr>
          </w:pPr>
          <w:r w:rsidRPr="006F0841">
            <w:object w:dxaOrig="1800" w:dyaOrig="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87.75pt">
                <v:imagedata r:id="rId2" o:title=""/>
              </v:shape>
              <o:OLEObject Type="Embed" ProgID="PBrush" ShapeID="_x0000_i1025" DrawAspect="Content" ObjectID="_1678712967" r:id="rId3"/>
            </w:object>
          </w:r>
        </w:p>
      </w:tc>
    </w:tr>
  </w:tbl>
  <w:p w:rsidR="00D12FFA" w:rsidRDefault="00D1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3A1"/>
    <w:multiLevelType w:val="hybridMultilevel"/>
    <w:tmpl w:val="D996E8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77637"/>
    <w:multiLevelType w:val="hybridMultilevel"/>
    <w:tmpl w:val="5D90D38E"/>
    <w:lvl w:ilvl="0" w:tplc="0B840D1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AB4484"/>
    <w:multiLevelType w:val="hybridMultilevel"/>
    <w:tmpl w:val="61B610FE"/>
    <w:lvl w:ilvl="0" w:tplc="275A1CC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502DA"/>
    <w:multiLevelType w:val="hybridMultilevel"/>
    <w:tmpl w:val="78000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B603DF"/>
    <w:multiLevelType w:val="hybridMultilevel"/>
    <w:tmpl w:val="71FE82BA"/>
    <w:lvl w:ilvl="0" w:tplc="559CDD90">
      <w:start w:val="5"/>
      <w:numFmt w:val="bullet"/>
      <w:lvlText w:val="-"/>
      <w:lvlJc w:val="left"/>
      <w:pPr>
        <w:ind w:left="1353" w:hanging="360"/>
      </w:pPr>
      <w:rPr>
        <w:rFonts w:ascii="Arial" w:eastAsia="Arial"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7BF11C3E"/>
    <w:multiLevelType w:val="hybridMultilevel"/>
    <w:tmpl w:val="96D0209C"/>
    <w:lvl w:ilvl="0" w:tplc="CD386164">
      <w:start w:val="5"/>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7C0644EF"/>
    <w:multiLevelType w:val="hybridMultilevel"/>
    <w:tmpl w:val="2BE0A5B0"/>
    <w:lvl w:ilvl="0" w:tplc="50229846">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AD"/>
    <w:rsid w:val="0000212B"/>
    <w:rsid w:val="0003284D"/>
    <w:rsid w:val="00061F74"/>
    <w:rsid w:val="00097315"/>
    <w:rsid w:val="00097E6F"/>
    <w:rsid w:val="000A068D"/>
    <w:rsid w:val="000A1E88"/>
    <w:rsid w:val="000B40F1"/>
    <w:rsid w:val="000B5AC0"/>
    <w:rsid w:val="000E34A4"/>
    <w:rsid w:val="0010096B"/>
    <w:rsid w:val="001060B0"/>
    <w:rsid w:val="00115006"/>
    <w:rsid w:val="00137874"/>
    <w:rsid w:val="0014022C"/>
    <w:rsid w:val="001549E1"/>
    <w:rsid w:val="00154D3B"/>
    <w:rsid w:val="00167CE2"/>
    <w:rsid w:val="00176A44"/>
    <w:rsid w:val="00194E50"/>
    <w:rsid w:val="001A0515"/>
    <w:rsid w:val="001A0FB5"/>
    <w:rsid w:val="001A5742"/>
    <w:rsid w:val="001B33EB"/>
    <w:rsid w:val="001D1D64"/>
    <w:rsid w:val="00217C4D"/>
    <w:rsid w:val="002443AF"/>
    <w:rsid w:val="002622C5"/>
    <w:rsid w:val="00263933"/>
    <w:rsid w:val="00277FCC"/>
    <w:rsid w:val="00284A55"/>
    <w:rsid w:val="002C3B18"/>
    <w:rsid w:val="002D499E"/>
    <w:rsid w:val="002D6994"/>
    <w:rsid w:val="002F53DE"/>
    <w:rsid w:val="00300F31"/>
    <w:rsid w:val="00325D5B"/>
    <w:rsid w:val="003269F0"/>
    <w:rsid w:val="0033074F"/>
    <w:rsid w:val="00341DA2"/>
    <w:rsid w:val="00347E41"/>
    <w:rsid w:val="0035478C"/>
    <w:rsid w:val="00355691"/>
    <w:rsid w:val="00357378"/>
    <w:rsid w:val="003A215B"/>
    <w:rsid w:val="003B371D"/>
    <w:rsid w:val="003B4F04"/>
    <w:rsid w:val="003B7CB0"/>
    <w:rsid w:val="003F45B5"/>
    <w:rsid w:val="003F5799"/>
    <w:rsid w:val="00401735"/>
    <w:rsid w:val="0041327B"/>
    <w:rsid w:val="00441E28"/>
    <w:rsid w:val="00452271"/>
    <w:rsid w:val="00454975"/>
    <w:rsid w:val="0046684D"/>
    <w:rsid w:val="00481B80"/>
    <w:rsid w:val="00483811"/>
    <w:rsid w:val="004A3975"/>
    <w:rsid w:val="004D04D7"/>
    <w:rsid w:val="004D2C39"/>
    <w:rsid w:val="004D5065"/>
    <w:rsid w:val="00507F60"/>
    <w:rsid w:val="00510545"/>
    <w:rsid w:val="005313B3"/>
    <w:rsid w:val="0054095C"/>
    <w:rsid w:val="00564A6C"/>
    <w:rsid w:val="005739D0"/>
    <w:rsid w:val="00580A3D"/>
    <w:rsid w:val="005B027D"/>
    <w:rsid w:val="005E1527"/>
    <w:rsid w:val="005E4C8A"/>
    <w:rsid w:val="00652BF5"/>
    <w:rsid w:val="0066062E"/>
    <w:rsid w:val="00661FC1"/>
    <w:rsid w:val="006B4740"/>
    <w:rsid w:val="006E0C1E"/>
    <w:rsid w:val="006E677A"/>
    <w:rsid w:val="006F0CBB"/>
    <w:rsid w:val="006F307C"/>
    <w:rsid w:val="006F3842"/>
    <w:rsid w:val="006F6DA5"/>
    <w:rsid w:val="00702E6A"/>
    <w:rsid w:val="00716A23"/>
    <w:rsid w:val="007214EA"/>
    <w:rsid w:val="00731B9F"/>
    <w:rsid w:val="00745877"/>
    <w:rsid w:val="0077632E"/>
    <w:rsid w:val="007A3A05"/>
    <w:rsid w:val="007C49AE"/>
    <w:rsid w:val="007D4498"/>
    <w:rsid w:val="007E26C2"/>
    <w:rsid w:val="007F5E18"/>
    <w:rsid w:val="0081733E"/>
    <w:rsid w:val="008214E4"/>
    <w:rsid w:val="00824947"/>
    <w:rsid w:val="008343CC"/>
    <w:rsid w:val="00836761"/>
    <w:rsid w:val="00843AAE"/>
    <w:rsid w:val="008475EE"/>
    <w:rsid w:val="008543A0"/>
    <w:rsid w:val="008734C9"/>
    <w:rsid w:val="00881907"/>
    <w:rsid w:val="008831C4"/>
    <w:rsid w:val="008837D9"/>
    <w:rsid w:val="008907AD"/>
    <w:rsid w:val="008B1F86"/>
    <w:rsid w:val="008B71D5"/>
    <w:rsid w:val="00943C9C"/>
    <w:rsid w:val="00965784"/>
    <w:rsid w:val="00987010"/>
    <w:rsid w:val="009A415E"/>
    <w:rsid w:val="009E04C1"/>
    <w:rsid w:val="009E50BD"/>
    <w:rsid w:val="00A419E8"/>
    <w:rsid w:val="00A57BC9"/>
    <w:rsid w:val="00A62C01"/>
    <w:rsid w:val="00A8321C"/>
    <w:rsid w:val="00A877E2"/>
    <w:rsid w:val="00AA03C1"/>
    <w:rsid w:val="00AA5B3C"/>
    <w:rsid w:val="00AF717D"/>
    <w:rsid w:val="00B1070B"/>
    <w:rsid w:val="00B2129C"/>
    <w:rsid w:val="00B33F04"/>
    <w:rsid w:val="00B37AA5"/>
    <w:rsid w:val="00B50D4F"/>
    <w:rsid w:val="00BA2F38"/>
    <w:rsid w:val="00BD14B7"/>
    <w:rsid w:val="00BE606E"/>
    <w:rsid w:val="00C02BB7"/>
    <w:rsid w:val="00C0348D"/>
    <w:rsid w:val="00C15B64"/>
    <w:rsid w:val="00C16229"/>
    <w:rsid w:val="00C23314"/>
    <w:rsid w:val="00C62B19"/>
    <w:rsid w:val="00CA5280"/>
    <w:rsid w:val="00CC7A38"/>
    <w:rsid w:val="00CE234F"/>
    <w:rsid w:val="00CF29E2"/>
    <w:rsid w:val="00CF58F3"/>
    <w:rsid w:val="00D0436C"/>
    <w:rsid w:val="00D12FFA"/>
    <w:rsid w:val="00D4701B"/>
    <w:rsid w:val="00D66E88"/>
    <w:rsid w:val="00DC2116"/>
    <w:rsid w:val="00DD56EB"/>
    <w:rsid w:val="00DD6279"/>
    <w:rsid w:val="00DE3239"/>
    <w:rsid w:val="00E217AE"/>
    <w:rsid w:val="00E24E13"/>
    <w:rsid w:val="00E27DA0"/>
    <w:rsid w:val="00E32CA7"/>
    <w:rsid w:val="00E64072"/>
    <w:rsid w:val="00E647F9"/>
    <w:rsid w:val="00E67B78"/>
    <w:rsid w:val="00E67BB7"/>
    <w:rsid w:val="00E76D92"/>
    <w:rsid w:val="00E839DD"/>
    <w:rsid w:val="00EB3FB7"/>
    <w:rsid w:val="00EB5BF0"/>
    <w:rsid w:val="00EC26CD"/>
    <w:rsid w:val="00EC3BE2"/>
    <w:rsid w:val="00ED0BCE"/>
    <w:rsid w:val="00ED3BF5"/>
    <w:rsid w:val="00EE2460"/>
    <w:rsid w:val="00EE3AAB"/>
    <w:rsid w:val="00EF4EAF"/>
    <w:rsid w:val="00EF5851"/>
    <w:rsid w:val="00F10FDE"/>
    <w:rsid w:val="00F2234F"/>
    <w:rsid w:val="00F470DF"/>
    <w:rsid w:val="00F801E2"/>
    <w:rsid w:val="00FA0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2145479E"/>
  <w15:docId w15:val="{4F87A4FD-5A4A-4AF9-8942-B26BC252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2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6062E"/>
    <w:pPr>
      <w:keepNext/>
      <w:jc w:val="center"/>
      <w:outlineLvl w:val="0"/>
    </w:pPr>
    <w:rPr>
      <w:rFonts w:ascii="Arial" w:hAnsi="Arial" w:cs="Arial"/>
      <w:b/>
      <w:smallCap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srecipient">
    <w:name w:val="nhs_recipient"/>
    <w:basedOn w:val="Normal"/>
    <w:rsid w:val="0066062E"/>
    <w:pPr>
      <w:jc w:val="both"/>
    </w:pPr>
    <w:rPr>
      <w:rFonts w:ascii="Arial" w:hAnsi="Arial"/>
      <w:kern w:val="16"/>
      <w:szCs w:val="20"/>
      <w:lang w:val="en-GB"/>
    </w:rPr>
  </w:style>
  <w:style w:type="paragraph" w:customStyle="1" w:styleId="minuteheading">
    <w:name w:val="minute heading"/>
    <w:basedOn w:val="Normal"/>
    <w:rsid w:val="0066062E"/>
    <w:pPr>
      <w:jc w:val="both"/>
    </w:pPr>
    <w:rPr>
      <w:rFonts w:ascii="Arial" w:hAnsi="Arial"/>
      <w:sz w:val="90"/>
      <w:lang w:val="en-GB"/>
    </w:rPr>
  </w:style>
  <w:style w:type="paragraph" w:styleId="Header">
    <w:name w:val="header"/>
    <w:basedOn w:val="Normal"/>
    <w:link w:val="HeaderChar"/>
    <w:uiPriority w:val="99"/>
    <w:unhideWhenUsed/>
    <w:rsid w:val="0066062E"/>
    <w:pPr>
      <w:tabs>
        <w:tab w:val="center" w:pos="4513"/>
        <w:tab w:val="right" w:pos="9026"/>
      </w:tabs>
    </w:pPr>
  </w:style>
  <w:style w:type="character" w:customStyle="1" w:styleId="HeaderChar">
    <w:name w:val="Header Char"/>
    <w:basedOn w:val="DefaultParagraphFont"/>
    <w:link w:val="Header"/>
    <w:uiPriority w:val="99"/>
    <w:rsid w:val="006606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6062E"/>
    <w:pPr>
      <w:tabs>
        <w:tab w:val="center" w:pos="4513"/>
        <w:tab w:val="right" w:pos="9026"/>
      </w:tabs>
    </w:pPr>
  </w:style>
  <w:style w:type="character" w:customStyle="1" w:styleId="FooterChar">
    <w:name w:val="Footer Char"/>
    <w:basedOn w:val="DefaultParagraphFont"/>
    <w:link w:val="Footer"/>
    <w:uiPriority w:val="99"/>
    <w:rsid w:val="0066062E"/>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6062E"/>
    <w:rPr>
      <w:rFonts w:ascii="Arial" w:eastAsia="Times New Roman" w:hAnsi="Arial" w:cs="Arial"/>
      <w:b/>
      <w:smallCaps/>
      <w:color w:val="0000FF"/>
      <w:sz w:val="20"/>
      <w:szCs w:val="24"/>
      <w:lang w:val="en-US"/>
    </w:rPr>
  </w:style>
  <w:style w:type="character" w:customStyle="1" w:styleId="StyleArial85pt">
    <w:name w:val="Style Arial 8.5 pt"/>
    <w:basedOn w:val="DefaultParagraphFont"/>
    <w:rsid w:val="0066062E"/>
    <w:rPr>
      <w:color w:val="092869"/>
      <w:sz w:val="17"/>
    </w:rPr>
  </w:style>
  <w:style w:type="character" w:customStyle="1" w:styleId="StyleArial85ptBold">
    <w:name w:val="Style Arial 8.5 pt Bold"/>
    <w:basedOn w:val="DefaultParagraphFont"/>
    <w:rsid w:val="0066062E"/>
    <w:rPr>
      <w:b/>
      <w:bCs/>
      <w:color w:val="092869"/>
      <w:sz w:val="17"/>
    </w:rPr>
  </w:style>
  <w:style w:type="character" w:styleId="Hyperlink">
    <w:name w:val="Hyperlink"/>
    <w:basedOn w:val="DefaultParagraphFont"/>
    <w:rsid w:val="0066062E"/>
    <w:rPr>
      <w:color w:val="0000FF"/>
      <w:u w:val="single"/>
    </w:rPr>
  </w:style>
  <w:style w:type="paragraph" w:customStyle="1" w:styleId="Style1">
    <w:name w:val="Style1"/>
    <w:basedOn w:val="BlockText"/>
    <w:next w:val="BlockText"/>
    <w:rsid w:val="00E67B78"/>
    <w:pPr>
      <w:keepLines/>
      <w:suppressAutoHyphens/>
      <w:ind w:left="0"/>
    </w:pPr>
    <w:rPr>
      <w:rFonts w:ascii="Arial" w:hAnsi="Arial" w:cs="Arial"/>
      <w:b/>
      <w:color w:val="004B80"/>
      <w:kern w:val="16"/>
      <w:sz w:val="28"/>
      <w:szCs w:val="18"/>
      <w:lang w:eastAsia="en-US"/>
    </w:rPr>
  </w:style>
  <w:style w:type="paragraph" w:styleId="BlockText">
    <w:name w:val="Block Text"/>
    <w:basedOn w:val="Normal"/>
    <w:rsid w:val="00E67B78"/>
    <w:pPr>
      <w:spacing w:after="120"/>
      <w:ind w:left="1440" w:right="1440"/>
    </w:pPr>
    <w:rPr>
      <w:lang w:val="en-GB" w:eastAsia="en-GB"/>
    </w:rPr>
  </w:style>
  <w:style w:type="paragraph" w:styleId="BalloonText">
    <w:name w:val="Balloon Text"/>
    <w:basedOn w:val="Normal"/>
    <w:link w:val="BalloonTextChar"/>
    <w:uiPriority w:val="99"/>
    <w:semiHidden/>
    <w:unhideWhenUsed/>
    <w:rsid w:val="00A8321C"/>
    <w:rPr>
      <w:rFonts w:ascii="Tahoma" w:hAnsi="Tahoma" w:cs="Tahoma"/>
      <w:sz w:val="16"/>
      <w:szCs w:val="16"/>
    </w:rPr>
  </w:style>
  <w:style w:type="character" w:customStyle="1" w:styleId="BalloonTextChar">
    <w:name w:val="Balloon Text Char"/>
    <w:basedOn w:val="DefaultParagraphFont"/>
    <w:link w:val="BalloonText"/>
    <w:uiPriority w:val="99"/>
    <w:semiHidden/>
    <w:rsid w:val="00A8321C"/>
    <w:rPr>
      <w:rFonts w:ascii="Tahoma" w:eastAsia="Times New Roman" w:hAnsi="Tahoma" w:cs="Tahoma"/>
      <w:sz w:val="16"/>
      <w:szCs w:val="16"/>
      <w:lang w:val="en-US"/>
    </w:rPr>
  </w:style>
  <w:style w:type="table" w:styleId="TableGrid">
    <w:name w:val="Table Grid"/>
    <w:basedOn w:val="TableNormal"/>
    <w:uiPriority w:val="59"/>
    <w:rsid w:val="001D1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4EA"/>
    <w:pPr>
      <w:ind w:left="720"/>
      <w:contextualSpacing/>
    </w:pPr>
  </w:style>
  <w:style w:type="table" w:styleId="ListTable3-Accent1">
    <w:name w:val="List Table 3 Accent 1"/>
    <w:basedOn w:val="TableNormal"/>
    <w:uiPriority w:val="48"/>
    <w:rsid w:val="00284A5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FollowedHyperlink">
    <w:name w:val="FollowedHyperlink"/>
    <w:basedOn w:val="DefaultParagraphFont"/>
    <w:uiPriority w:val="99"/>
    <w:semiHidden/>
    <w:unhideWhenUsed/>
    <w:rsid w:val="001B33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4212">
      <w:bodyDiv w:val="1"/>
      <w:marLeft w:val="0"/>
      <w:marRight w:val="0"/>
      <w:marTop w:val="0"/>
      <w:marBottom w:val="0"/>
      <w:divBdr>
        <w:top w:val="none" w:sz="0" w:space="0" w:color="auto"/>
        <w:left w:val="none" w:sz="0" w:space="0" w:color="auto"/>
        <w:bottom w:val="none" w:sz="0" w:space="0" w:color="auto"/>
        <w:right w:val="none" w:sz="0" w:space="0" w:color="auto"/>
      </w:divBdr>
    </w:div>
    <w:div w:id="188698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1.png"/><Relationship Id="rId1" Type="http://schemas.openxmlformats.org/officeDocument/2006/relationships/hyperlink" Target="http://www.nsd.scot.nhs.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g03\AppData\Local\Temp\3df174cd-11a9-47d9-a898-b5d71624f76b\NSD608-0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4B9E1-7C82-46B5-9CF4-0D891B03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NSD608-006</Template>
  <TotalTime>73</TotalTime>
  <Pages>6</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kirstg03</dc:creator>
  <cp:keywords/>
  <cp:lastModifiedBy>Abdul Shoaib</cp:lastModifiedBy>
  <cp:revision>5</cp:revision>
  <cp:lastPrinted>2018-01-22T10:30:00Z</cp:lastPrinted>
  <dcterms:created xsi:type="dcterms:W3CDTF">2021-03-31T14:10:00Z</dcterms:created>
  <dcterms:modified xsi:type="dcterms:W3CDTF">2021-03-31T15:23:00Z</dcterms:modified>
</cp:coreProperties>
</file>